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BE" w:rsidRDefault="001777BE" w:rsidP="001777BE">
      <w:pPr>
        <w:ind w:right="27"/>
        <w:jc w:val="center"/>
      </w:pPr>
      <w:r>
        <w:rPr>
          <w:b/>
          <w:color w:val="000000"/>
        </w:rPr>
        <w:t>ДОГОВОР ТЕПЛОСНАБЖЕНИЯ</w:t>
      </w:r>
    </w:p>
    <w:p w:rsidR="001777BE" w:rsidRDefault="001777BE" w:rsidP="001777BE">
      <w:pPr>
        <w:ind w:right="27"/>
        <w:jc w:val="center"/>
      </w:pPr>
      <w:r>
        <w:rPr>
          <w:color w:val="000000"/>
        </w:rPr>
        <w:t>(с теплоносителем горячая вода)</w:t>
      </w:r>
    </w:p>
    <w:p w:rsidR="001777BE" w:rsidRDefault="001777BE" w:rsidP="001777BE">
      <w:pPr>
        <w:ind w:right="27"/>
        <w:jc w:val="center"/>
      </w:pPr>
      <w:r>
        <w:rPr>
          <w:b/>
          <w:color w:val="000000"/>
        </w:rPr>
        <w:t xml:space="preserve">Абонентский </w:t>
      </w:r>
      <w:r>
        <w:rPr>
          <w:color w:val="000000"/>
        </w:rPr>
        <w:t>№</w:t>
      </w:r>
      <w:r>
        <w:rPr>
          <w:b/>
          <w:bCs/>
          <w:color w:val="000000"/>
        </w:rPr>
        <w:t xml:space="preserve"> </w:t>
      </w:r>
      <w:r w:rsidR="00BD5898">
        <w:rPr>
          <w:b/>
          <w:bCs/>
          <w:color w:val="000000"/>
        </w:rPr>
        <w:t>____________</w:t>
      </w:r>
    </w:p>
    <w:p w:rsidR="001777BE" w:rsidRDefault="001777BE" w:rsidP="001777BE">
      <w:pPr>
        <w:tabs>
          <w:tab w:val="left" w:pos="8931"/>
        </w:tabs>
        <w:rPr>
          <w:b/>
          <w:bCs/>
          <w:color w:val="000000"/>
        </w:rPr>
      </w:pPr>
    </w:p>
    <w:p w:rsidR="001777BE" w:rsidRDefault="009E6345" w:rsidP="001777BE">
      <w:pPr>
        <w:tabs>
          <w:tab w:val="left" w:pos="8931"/>
        </w:tabs>
      </w:pPr>
      <w:r>
        <w:rPr>
          <w:b/>
          <w:bCs/>
          <w:color w:val="000000"/>
        </w:rPr>
        <w:t xml:space="preserve">г. Уфа                                                                                    </w:t>
      </w:r>
      <w:r w:rsidR="00BD5898">
        <w:rPr>
          <w:b/>
          <w:bCs/>
          <w:color w:val="000000"/>
        </w:rPr>
        <w:t xml:space="preserve">                           </w:t>
      </w:r>
      <w:r>
        <w:rPr>
          <w:b/>
          <w:bCs/>
          <w:color w:val="000000"/>
        </w:rPr>
        <w:t xml:space="preserve">          </w:t>
      </w:r>
      <w:r w:rsidR="00BD5898">
        <w:rPr>
          <w:b/>
          <w:bCs/>
          <w:color w:val="000000"/>
        </w:rPr>
        <w:t>«__»</w:t>
      </w:r>
      <w:r w:rsidR="00BD5898">
        <w:rPr>
          <w:b/>
          <w:color w:val="000000"/>
          <w:sz w:val="22"/>
          <w:szCs w:val="22"/>
        </w:rPr>
        <w:t xml:space="preserve">_________202_ </w:t>
      </w:r>
      <w:r w:rsidR="00BD5898">
        <w:rPr>
          <w:b/>
          <w:color w:val="000000"/>
          <w:szCs w:val="20"/>
        </w:rPr>
        <w:t>г.</w:t>
      </w:r>
    </w:p>
    <w:p w:rsidR="001777BE" w:rsidRPr="00C57C95" w:rsidRDefault="001777BE" w:rsidP="001777BE">
      <w:pPr>
        <w:pStyle w:val="western"/>
        <w:jc w:val="both"/>
        <w:rPr>
          <w:spacing w:val="0"/>
        </w:rPr>
      </w:pPr>
      <w:r>
        <w:rPr>
          <w:b/>
          <w:sz w:val="20"/>
          <w:szCs w:val="20"/>
        </w:rPr>
        <w:tab/>
      </w:r>
      <w:r w:rsidRPr="00C57C95">
        <w:rPr>
          <w:spacing w:val="0"/>
          <w:sz w:val="20"/>
          <w:szCs w:val="20"/>
        </w:rPr>
        <w:t xml:space="preserve">Муниципальное унитарное предприятие «Уфимские инженерные сети» городского округа город Уфа Республики Башкортостан (МУП УИС), именуемое в дальнейшем “Теплоснабжающая организация” (ТО), в лице </w:t>
      </w:r>
      <w:r w:rsidR="00BD5898" w:rsidRPr="00C57C95">
        <w:rPr>
          <w:spacing w:val="0"/>
          <w:sz w:val="20"/>
          <w:szCs w:val="20"/>
        </w:rPr>
        <w:t>Начальника службы сбыта Хисамутдинова Фларита Фаритовича, действующего на основании Доверенности № ___________________ от «__»______________202_ г., с одной стороны, и ________________________________________________, именуемое в дальнейшем «Потребитель», в лице ________________________________________________, действующего на основании ___________________</w:t>
      </w:r>
      <w:r w:rsidR="00BD5898" w:rsidRPr="00C57C95">
        <w:rPr>
          <w:spacing w:val="0"/>
          <w:sz w:val="20"/>
          <w:szCs w:val="20"/>
          <w:lang w:eastAsia="ru-RU"/>
        </w:rPr>
        <w:t>,</w:t>
      </w:r>
      <w:r w:rsidR="00BD5898" w:rsidRPr="00C57C95">
        <w:rPr>
          <w:spacing w:val="0"/>
          <w:sz w:val="20"/>
          <w:szCs w:val="20"/>
        </w:rPr>
        <w:t xml:space="preserve"> с другой стороны</w:t>
      </w:r>
      <w:r w:rsidRPr="00C57C95">
        <w:rPr>
          <w:spacing w:val="0"/>
          <w:sz w:val="20"/>
          <w:szCs w:val="20"/>
        </w:rPr>
        <w:t xml:space="preserve">, вместе именуемые «Стороны», заключили настоящий договор теплоснабжения. </w:t>
      </w:r>
    </w:p>
    <w:p w:rsidR="001777BE" w:rsidRDefault="001777BE" w:rsidP="001777BE">
      <w:r>
        <w:rPr>
          <w:b/>
          <w:color w:val="000000"/>
          <w:sz w:val="20"/>
          <w:szCs w:val="20"/>
        </w:rPr>
        <w:tab/>
        <w:t>Основные термины и понятия:</w:t>
      </w:r>
    </w:p>
    <w:p w:rsidR="001777BE" w:rsidRDefault="001777BE" w:rsidP="001777BE">
      <w:pPr>
        <w:jc w:val="both"/>
      </w:pPr>
      <w:r>
        <w:rPr>
          <w:b/>
          <w:color w:val="000000"/>
          <w:sz w:val="20"/>
          <w:szCs w:val="20"/>
        </w:rPr>
        <w:t>тепловая энергия</w:t>
      </w:r>
      <w:r>
        <w:rPr>
          <w:color w:val="000000"/>
          <w:sz w:val="20"/>
          <w:szCs w:val="20"/>
        </w:rPr>
        <w:t xml:space="preserve"> - энергетический ресурс, при потреблении которого изменяются термодинамические параметры теплоносителей (температура, давление)</w:t>
      </w:r>
    </w:p>
    <w:p w:rsidR="001777BE" w:rsidRDefault="001777BE" w:rsidP="001777BE">
      <w:pPr>
        <w:jc w:val="both"/>
      </w:pPr>
      <w:r>
        <w:rPr>
          <w:b/>
          <w:color w:val="000000"/>
          <w:sz w:val="20"/>
          <w:szCs w:val="20"/>
        </w:rPr>
        <w:t>тепловая нагрузка</w:t>
      </w:r>
      <w:r>
        <w:rPr>
          <w:color w:val="000000"/>
          <w:sz w:val="20"/>
          <w:szCs w:val="20"/>
        </w:rPr>
        <w:t xml:space="preserve"> - количество тепловой энергии, которое может быть принято потребителем тепловой энергии за единицу времени</w:t>
      </w:r>
    </w:p>
    <w:p w:rsidR="001777BE" w:rsidRDefault="001777BE" w:rsidP="001777BE">
      <w:pPr>
        <w:jc w:val="both"/>
      </w:pPr>
      <w:r>
        <w:rPr>
          <w:b/>
          <w:color w:val="000000"/>
          <w:sz w:val="20"/>
          <w:szCs w:val="20"/>
        </w:rPr>
        <w:t>потребитель тепловой энергии (далее также - потребитель)</w:t>
      </w:r>
      <w:r>
        <w:rPr>
          <w:color w:val="000000"/>
          <w:sz w:val="20"/>
          <w:szCs w:val="20"/>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отопления и горячего водоснабжения;</w:t>
      </w:r>
    </w:p>
    <w:p w:rsidR="001777BE" w:rsidRDefault="001777BE" w:rsidP="001777BE">
      <w:pPr>
        <w:jc w:val="both"/>
      </w:pPr>
      <w:r>
        <w:rPr>
          <w:b/>
          <w:color w:val="000000"/>
          <w:sz w:val="20"/>
          <w:szCs w:val="20"/>
        </w:rPr>
        <w:t>теплоснабжающая организация</w:t>
      </w:r>
      <w:r>
        <w:rPr>
          <w:color w:val="000000"/>
          <w:sz w:val="20"/>
          <w:szCs w:val="20"/>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1777BE" w:rsidRDefault="001777BE" w:rsidP="001777BE">
      <w:pPr>
        <w:jc w:val="both"/>
      </w:pPr>
      <w:r>
        <w:rPr>
          <w:b/>
          <w:color w:val="000000"/>
          <w:sz w:val="20"/>
          <w:szCs w:val="20"/>
        </w:rPr>
        <w:t>режим потребления тепловой энергии</w:t>
      </w:r>
      <w:r>
        <w:rPr>
          <w:color w:val="000000"/>
          <w:sz w:val="20"/>
          <w:szCs w:val="20"/>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777BE" w:rsidRDefault="001777BE" w:rsidP="001777BE">
      <w:pPr>
        <w:jc w:val="both"/>
      </w:pPr>
      <w:r>
        <w:rPr>
          <w:b/>
          <w:color w:val="000000"/>
          <w:sz w:val="20"/>
          <w:szCs w:val="20"/>
        </w:rPr>
        <w:t>коммерческий учет тепловой энергии, теплоносителя (далее также - коммерческий учет)</w:t>
      </w:r>
      <w:r>
        <w:rPr>
          <w:color w:val="000000"/>
          <w:sz w:val="20"/>
          <w:szCs w:val="20"/>
        </w:rPr>
        <w:t xml:space="preserve">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1777BE" w:rsidRDefault="001777BE" w:rsidP="001777BE">
      <w:pPr>
        <w:jc w:val="both"/>
      </w:pPr>
      <w:r>
        <w:rPr>
          <w:b/>
          <w:color w:val="000000"/>
          <w:sz w:val="20"/>
          <w:szCs w:val="20"/>
        </w:rPr>
        <w:t>точка учета тепловой энергии, теплоносителя (далее также - точка учета)</w:t>
      </w:r>
      <w:r>
        <w:rPr>
          <w:color w:val="000000"/>
          <w:sz w:val="20"/>
          <w:szCs w:val="20"/>
        </w:rPr>
        <w:t xml:space="preserve">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1777BE" w:rsidRDefault="001777BE" w:rsidP="001777BE">
      <w:pPr>
        <w:pStyle w:val="ConsPlusNormal"/>
        <w:ind w:firstLine="0"/>
        <w:jc w:val="both"/>
      </w:pPr>
      <w:bookmarkStart w:id="0" w:name="sub_1057"/>
      <w:bookmarkEnd w:id="0"/>
      <w:r>
        <w:rPr>
          <w:rFonts w:ascii="Times New Roman" w:hAnsi="Times New Roman" w:cs="Times New Roman"/>
          <w:b/>
          <w:color w:val="000000"/>
        </w:rPr>
        <w:t>емкость тепловых сетей</w:t>
      </w:r>
      <w:r>
        <w:rPr>
          <w:rFonts w:ascii="Times New Roman" w:hAnsi="Times New Roman" w:cs="Times New Roman"/>
          <w:color w:val="000000"/>
        </w:rPr>
        <w:t xml:space="preserve">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1777BE" w:rsidRDefault="001777BE" w:rsidP="001777BE">
      <w:pPr>
        <w:pStyle w:val="ConsPlusNormal"/>
        <w:ind w:firstLine="0"/>
        <w:jc w:val="both"/>
      </w:pPr>
      <w:r>
        <w:rPr>
          <w:rFonts w:ascii="Times New Roman" w:hAnsi="Times New Roman" w:cs="Times New Roman"/>
          <w:b/>
          <w:color w:val="000000"/>
        </w:rPr>
        <w:t>граница балансовой принадлежности</w:t>
      </w:r>
      <w:r>
        <w:rPr>
          <w:rFonts w:ascii="Times New Roman" w:hAnsi="Times New Roman" w:cs="Times New Roman"/>
          <w:color w:val="000000"/>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1777BE" w:rsidRDefault="001777BE" w:rsidP="001777BE">
      <w:pPr>
        <w:pStyle w:val="ConsPlusNormal"/>
        <w:ind w:firstLine="0"/>
        <w:jc w:val="both"/>
      </w:pPr>
      <w:r>
        <w:rPr>
          <w:rFonts w:ascii="Times New Roman" w:hAnsi="Times New Roman" w:cs="Times New Roman"/>
          <w:b/>
          <w:color w:val="000000"/>
        </w:rPr>
        <w:t>граница эксплуатационной ответственности</w:t>
      </w:r>
      <w:r>
        <w:rPr>
          <w:rFonts w:ascii="Times New Roman" w:hAnsi="Times New Roman" w:cs="Times New Roman"/>
          <w:color w:val="000000"/>
        </w:rPr>
        <w:t xml:space="preserve">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1777BE" w:rsidRDefault="001777BE" w:rsidP="001777BE">
      <w:pPr>
        <w:pStyle w:val="ConsPlusNormal"/>
        <w:ind w:firstLine="0"/>
        <w:jc w:val="both"/>
      </w:pPr>
      <w:r>
        <w:rPr>
          <w:rFonts w:ascii="Times New Roman" w:hAnsi="Times New Roman" w:cs="Times New Roman"/>
          <w:b/>
          <w:color w:val="000000"/>
        </w:rPr>
        <w:t>точка поставки</w:t>
      </w:r>
      <w:r>
        <w:rPr>
          <w:rFonts w:ascii="Times New Roman" w:hAnsi="Times New Roman" w:cs="Times New Roman"/>
          <w:color w:val="000000"/>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1777BE" w:rsidRDefault="001777BE" w:rsidP="001777BE">
      <w:pPr>
        <w:jc w:val="both"/>
      </w:pPr>
      <w:r>
        <w:rPr>
          <w:rStyle w:val="afe"/>
          <w:color w:val="000000"/>
          <w:sz w:val="20"/>
          <w:szCs w:val="20"/>
        </w:rPr>
        <w:t>коммерческий прибор учета</w:t>
      </w:r>
      <w:r>
        <w:rPr>
          <w:color w:val="000000"/>
          <w:sz w:val="20"/>
          <w:szCs w:val="20"/>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1777BE" w:rsidRDefault="001777BE" w:rsidP="001777BE">
      <w:pPr>
        <w:jc w:val="both"/>
      </w:pPr>
      <w:r>
        <w:rPr>
          <w:rStyle w:val="afe"/>
          <w:color w:val="000000"/>
          <w:sz w:val="20"/>
          <w:szCs w:val="20"/>
        </w:rPr>
        <w:t xml:space="preserve">теплосчетчик </w:t>
      </w:r>
      <w:r>
        <w:rPr>
          <w:color w:val="000000"/>
          <w:sz w:val="20"/>
          <w:szCs w:val="20"/>
        </w:rPr>
        <w:t xml:space="preserve">-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 </w:t>
      </w:r>
    </w:p>
    <w:p w:rsidR="001777BE" w:rsidRDefault="001777BE" w:rsidP="001777BE">
      <w:pPr>
        <w:jc w:val="both"/>
      </w:pPr>
      <w:r>
        <w:rPr>
          <w:rStyle w:val="afe"/>
          <w:color w:val="000000"/>
          <w:sz w:val="20"/>
          <w:szCs w:val="20"/>
        </w:rPr>
        <w:t>ввод в эксплуатацию узла учета</w:t>
      </w:r>
      <w:r>
        <w:rPr>
          <w:color w:val="000000"/>
          <w:sz w:val="20"/>
          <w:szCs w:val="20"/>
        </w:rPr>
        <w:t xml:space="preserve">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rsidR="001777BE" w:rsidRDefault="001777BE" w:rsidP="001777BE">
      <w:pPr>
        <w:jc w:val="both"/>
      </w:pPr>
      <w:bookmarkStart w:id="1" w:name="sub_1032"/>
      <w:bookmarkStart w:id="2" w:name="sub_1031"/>
      <w:bookmarkEnd w:id="1"/>
      <w:bookmarkEnd w:id="2"/>
      <w:r>
        <w:rPr>
          <w:rStyle w:val="afe"/>
          <w:color w:val="000000"/>
          <w:sz w:val="20"/>
          <w:szCs w:val="20"/>
        </w:rPr>
        <w:t xml:space="preserve">время работы приборов учета </w:t>
      </w:r>
      <w:r>
        <w:rPr>
          <w:color w:val="000000"/>
          <w:sz w:val="20"/>
          <w:szCs w:val="20"/>
        </w:rPr>
        <w:t>-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bookmarkStart w:id="3" w:name="sub_1036"/>
      <w:bookmarkStart w:id="4" w:name="sub_1034"/>
      <w:bookmarkStart w:id="5" w:name="sub_1033"/>
      <w:bookmarkEnd w:id="3"/>
      <w:bookmarkEnd w:id="4"/>
      <w:bookmarkEnd w:id="5"/>
    </w:p>
    <w:p w:rsidR="001777BE" w:rsidRDefault="001777BE" w:rsidP="001777BE">
      <w:pPr>
        <w:jc w:val="both"/>
      </w:pPr>
      <w:r>
        <w:rPr>
          <w:rStyle w:val="afe"/>
          <w:color w:val="000000"/>
          <w:sz w:val="20"/>
          <w:szCs w:val="20"/>
        </w:rPr>
        <w:lastRenderedPageBreak/>
        <w:t>закрытая водяная система теплоснабжения</w:t>
      </w:r>
      <w:r>
        <w:rPr>
          <w:color w:val="000000"/>
          <w:sz w:val="20"/>
          <w:szCs w:val="20"/>
        </w:rPr>
        <w:t xml:space="preserve">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1777BE" w:rsidRDefault="001777BE" w:rsidP="001777BE">
      <w:pPr>
        <w:jc w:val="both"/>
      </w:pPr>
      <w:bookmarkStart w:id="6" w:name="sub_1039"/>
      <w:bookmarkStart w:id="7" w:name="sub_1037"/>
      <w:bookmarkEnd w:id="6"/>
      <w:bookmarkEnd w:id="7"/>
      <w:r>
        <w:rPr>
          <w:rStyle w:val="afe"/>
          <w:color w:val="000000"/>
          <w:sz w:val="20"/>
          <w:szCs w:val="20"/>
        </w:rPr>
        <w:t>качество тепловой энергии</w:t>
      </w:r>
      <w:r>
        <w:rPr>
          <w:color w:val="000000"/>
          <w:sz w:val="20"/>
          <w:szCs w:val="20"/>
        </w:rPr>
        <w:t xml:space="preserve">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теплопотребляющих установок в соответствии с их назначением;</w:t>
      </w:r>
    </w:p>
    <w:p w:rsidR="001777BE" w:rsidRDefault="001777BE" w:rsidP="001777BE">
      <w:pPr>
        <w:jc w:val="both"/>
      </w:pPr>
      <w:bookmarkStart w:id="8" w:name="sub_1042"/>
      <w:bookmarkStart w:id="9" w:name="sub_1041"/>
      <w:bookmarkStart w:id="10" w:name="sub_1040"/>
      <w:bookmarkEnd w:id="8"/>
      <w:bookmarkEnd w:id="9"/>
      <w:bookmarkEnd w:id="10"/>
      <w:r>
        <w:rPr>
          <w:rStyle w:val="afe"/>
          <w:color w:val="000000"/>
          <w:sz w:val="20"/>
          <w:szCs w:val="20"/>
        </w:rPr>
        <w:t>неисправность средств измерений узла учета</w:t>
      </w:r>
      <w:r>
        <w:rPr>
          <w:color w:val="000000"/>
          <w:sz w:val="20"/>
          <w:szCs w:val="20"/>
        </w:rPr>
        <w:t xml:space="preserve">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1777BE" w:rsidRDefault="001777BE" w:rsidP="001777BE">
      <w:bookmarkStart w:id="11" w:name="sub_1045"/>
      <w:bookmarkStart w:id="12" w:name="sub_1044"/>
      <w:bookmarkStart w:id="13" w:name="sub_1043"/>
      <w:bookmarkEnd w:id="11"/>
      <w:bookmarkEnd w:id="12"/>
      <w:bookmarkEnd w:id="13"/>
      <w:r>
        <w:rPr>
          <w:rStyle w:val="afe"/>
          <w:color w:val="000000"/>
          <w:sz w:val="20"/>
          <w:szCs w:val="20"/>
        </w:rPr>
        <w:t xml:space="preserve">подпитка </w:t>
      </w:r>
      <w:r>
        <w:rPr>
          <w:color w:val="000000"/>
          <w:sz w:val="20"/>
          <w:szCs w:val="20"/>
        </w:rPr>
        <w:t>-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1777BE" w:rsidRDefault="001777BE" w:rsidP="001777BE">
      <w:pPr>
        <w:jc w:val="both"/>
      </w:pPr>
      <w:bookmarkStart w:id="14" w:name="sub_1047"/>
      <w:bookmarkStart w:id="15" w:name="sub_1046"/>
      <w:bookmarkEnd w:id="14"/>
      <w:bookmarkEnd w:id="15"/>
      <w:r>
        <w:rPr>
          <w:rStyle w:val="afe"/>
          <w:color w:val="000000"/>
          <w:sz w:val="20"/>
          <w:szCs w:val="20"/>
        </w:rPr>
        <w:t>утечка теплоносителя</w:t>
      </w:r>
      <w:r>
        <w:rPr>
          <w:color w:val="000000"/>
          <w:sz w:val="20"/>
          <w:szCs w:val="20"/>
        </w:rPr>
        <w:t xml:space="preserve"> - потери воды (пара) через неплотности технологического оборудования, трубопроводов и теплопотребляющих установок;</w:t>
      </w:r>
    </w:p>
    <w:p w:rsidR="001777BE" w:rsidRDefault="001777BE" w:rsidP="001777BE">
      <w:pPr>
        <w:jc w:val="both"/>
      </w:pPr>
      <w:r>
        <w:rPr>
          <w:rStyle w:val="afe"/>
          <w:color w:val="000000"/>
          <w:sz w:val="20"/>
          <w:szCs w:val="20"/>
        </w:rPr>
        <w:t xml:space="preserve">расход теплоносителя </w:t>
      </w:r>
      <w:r>
        <w:rPr>
          <w:color w:val="000000"/>
          <w:sz w:val="20"/>
          <w:szCs w:val="20"/>
        </w:rPr>
        <w:t>- масса (объем) теплоносителя, прошедшего через поперечное сечение трубопровода за единицу времени;</w:t>
      </w:r>
    </w:p>
    <w:p w:rsidR="001777BE" w:rsidRDefault="001777BE" w:rsidP="001777BE">
      <w:pPr>
        <w:jc w:val="both"/>
      </w:pPr>
      <w:bookmarkStart w:id="16" w:name="sub_1049"/>
      <w:bookmarkStart w:id="17" w:name="sub_1048"/>
      <w:bookmarkEnd w:id="16"/>
      <w:bookmarkEnd w:id="17"/>
      <w:r>
        <w:rPr>
          <w:rStyle w:val="afe"/>
          <w:color w:val="000000"/>
          <w:sz w:val="20"/>
          <w:szCs w:val="20"/>
        </w:rPr>
        <w:t xml:space="preserve">расчетный метод </w:t>
      </w:r>
      <w:r>
        <w:rPr>
          <w:color w:val="000000"/>
          <w:sz w:val="20"/>
          <w:szCs w:val="20"/>
        </w:rPr>
        <w:t>-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1777BE" w:rsidRDefault="001777BE" w:rsidP="001777BE">
      <w:pPr>
        <w:jc w:val="both"/>
      </w:pPr>
      <w:bookmarkStart w:id="18" w:name="sub_1050"/>
      <w:bookmarkEnd w:id="18"/>
      <w:r>
        <w:rPr>
          <w:rStyle w:val="afe"/>
          <w:color w:val="000000"/>
          <w:sz w:val="20"/>
          <w:szCs w:val="20"/>
        </w:rPr>
        <w:t>срезка температурного графика</w:t>
      </w:r>
      <w:r>
        <w:rPr>
          <w:color w:val="000000"/>
          <w:sz w:val="20"/>
          <w:szCs w:val="20"/>
        </w:rPr>
        <w:t xml:space="preserve"> - поддержание постоянной температуры теплоносителя в тепловой сети независимо от температуры наружного воздуха;</w:t>
      </w:r>
    </w:p>
    <w:p w:rsidR="001777BE" w:rsidRDefault="001777BE" w:rsidP="001777BE">
      <w:bookmarkStart w:id="19" w:name="sub_1056"/>
      <w:bookmarkStart w:id="20" w:name="sub_1055"/>
      <w:bookmarkStart w:id="21" w:name="sub_1054"/>
      <w:bookmarkStart w:id="22" w:name="sub_1053"/>
      <w:bookmarkStart w:id="23" w:name="sub_1052"/>
      <w:bookmarkStart w:id="24" w:name="sub_1051"/>
      <w:bookmarkEnd w:id="19"/>
      <w:bookmarkEnd w:id="20"/>
      <w:bookmarkEnd w:id="21"/>
      <w:bookmarkEnd w:id="22"/>
      <w:bookmarkEnd w:id="23"/>
      <w:bookmarkEnd w:id="24"/>
      <w:r>
        <w:rPr>
          <w:rStyle w:val="afe"/>
          <w:color w:val="000000"/>
          <w:sz w:val="20"/>
          <w:szCs w:val="20"/>
        </w:rPr>
        <w:t xml:space="preserve">время работы приборов учета </w:t>
      </w:r>
      <w:r>
        <w:rPr>
          <w:color w:val="000000"/>
          <w:sz w:val="20"/>
          <w:szCs w:val="20"/>
        </w:rPr>
        <w:t>-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rsidR="001777BE" w:rsidRDefault="001777BE" w:rsidP="001777BE">
      <w:pPr>
        <w:jc w:val="both"/>
      </w:pPr>
      <w:r>
        <w:rPr>
          <w:rStyle w:val="afe"/>
          <w:color w:val="000000"/>
          <w:sz w:val="20"/>
          <w:szCs w:val="20"/>
        </w:rPr>
        <w:t xml:space="preserve">функциональный отказ </w:t>
      </w:r>
      <w:r>
        <w:rPr>
          <w:color w:val="000000"/>
          <w:sz w:val="20"/>
          <w:szCs w:val="20"/>
        </w:rPr>
        <w:t>-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1777BE" w:rsidRDefault="001777BE" w:rsidP="001777BE">
      <w:pPr>
        <w:jc w:val="both"/>
      </w:pPr>
      <w:r>
        <w:rPr>
          <w:b/>
          <w:color w:val="000000"/>
          <w:sz w:val="20"/>
          <w:szCs w:val="20"/>
        </w:rPr>
        <w:t xml:space="preserve">бездоговорное потребление тепловой энергии - </w:t>
      </w:r>
      <w:r>
        <w:rPr>
          <w:color w:val="000000"/>
          <w:sz w:val="20"/>
          <w:szCs w:val="20"/>
          <w:shd w:val="clear" w:color="auto" w:fill="FFFFFF"/>
        </w:rPr>
        <w:t xml:space="preserve">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после одностороннего отказа от исполнения условий договора потребителем, либо потребление тепловой энергии, </w:t>
      </w:r>
      <w:r>
        <w:rPr>
          <w:color w:val="000000"/>
          <w:sz w:val="20"/>
          <w:szCs w:val="20"/>
        </w:rPr>
        <w:t>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1777BE" w:rsidRDefault="001777BE" w:rsidP="001777BE">
      <w:pPr>
        <w:jc w:val="both"/>
      </w:pPr>
      <w:r>
        <w:rPr>
          <w:b/>
          <w:color w:val="000000"/>
          <w:sz w:val="20"/>
          <w:szCs w:val="20"/>
        </w:rPr>
        <w:t>полное ограничение режима потребления</w:t>
      </w:r>
      <w:r>
        <w:rPr>
          <w:color w:val="000000"/>
          <w:sz w:val="20"/>
          <w:szCs w:val="20"/>
        </w:rPr>
        <w:t xml:space="preserve"> – влечет за собой прекращение подачи тепловой энергии, теплоносителя потребителю путем осуществления переключений на тепловых сетях (отсоединения теплопотребляющих установок потребителя от тепловой сети);</w:t>
      </w:r>
    </w:p>
    <w:p w:rsidR="001777BE" w:rsidRDefault="001777BE" w:rsidP="001777BE">
      <w:pPr>
        <w:jc w:val="both"/>
      </w:pPr>
      <w:r>
        <w:rPr>
          <w:b/>
          <w:color w:val="000000"/>
          <w:sz w:val="20"/>
          <w:szCs w:val="20"/>
        </w:rPr>
        <w:t>частичное ограничение режима потребления</w:t>
      </w:r>
      <w:r>
        <w:rPr>
          <w:color w:val="000000"/>
          <w:sz w:val="20"/>
          <w:szCs w:val="20"/>
        </w:rPr>
        <w:t xml:space="preserve"> –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или фактической потребностью, либо прекращение подачи тепловой энергии или теплоносителя потребителю в определенные периоды в течении суток, недели или месяца.</w:t>
      </w:r>
    </w:p>
    <w:p w:rsidR="001777BE" w:rsidRDefault="001777BE" w:rsidP="001777BE">
      <w:pPr>
        <w:jc w:val="both"/>
        <w:rPr>
          <w:b/>
          <w:color w:val="000000"/>
          <w:sz w:val="20"/>
          <w:szCs w:val="20"/>
          <w:shd w:val="clear" w:color="auto" w:fill="FFFFFF"/>
        </w:rPr>
      </w:pPr>
    </w:p>
    <w:p w:rsidR="001777BE" w:rsidRDefault="001777BE" w:rsidP="00C57C95">
      <w:pPr>
        <w:pStyle w:val="af7"/>
        <w:numPr>
          <w:ilvl w:val="0"/>
          <w:numId w:val="4"/>
        </w:numPr>
        <w:tabs>
          <w:tab w:val="left" w:pos="0"/>
          <w:tab w:val="left" w:pos="993"/>
        </w:tabs>
        <w:ind w:left="0" w:firstLine="709"/>
      </w:pPr>
      <w:r>
        <w:rPr>
          <w:b/>
          <w:color w:val="000000"/>
          <w:sz w:val="20"/>
          <w:szCs w:val="20"/>
        </w:rPr>
        <w:t>ПРЕДМЕТ ДОГОВОРА.</w:t>
      </w:r>
    </w:p>
    <w:p w:rsidR="001777BE" w:rsidRDefault="001777BE" w:rsidP="00C57C95">
      <w:pPr>
        <w:pStyle w:val="af7"/>
        <w:tabs>
          <w:tab w:val="left" w:pos="993"/>
        </w:tabs>
        <w:autoSpaceDE w:val="0"/>
        <w:ind w:left="0" w:firstLine="709"/>
        <w:jc w:val="both"/>
      </w:pPr>
      <w:r>
        <w:rPr>
          <w:color w:val="000000"/>
          <w:sz w:val="20"/>
          <w:szCs w:val="20"/>
        </w:rPr>
        <w:t xml:space="preserve">1.1. </w:t>
      </w:r>
      <w:r>
        <w:rPr>
          <w:color w:val="000000"/>
          <w:sz w:val="20"/>
          <w:szCs w:val="20"/>
          <w:lang w:eastAsia="ru-RU"/>
        </w:rPr>
        <w:t xml:space="preserve">Теплоснабжающая организация обязуется поставлять </w:t>
      </w:r>
      <w:r>
        <w:rPr>
          <w:color w:val="000000"/>
          <w:sz w:val="20"/>
          <w:szCs w:val="20"/>
        </w:rPr>
        <w:t>Потребителю</w:t>
      </w:r>
      <w:r>
        <w:rPr>
          <w:color w:val="000000"/>
          <w:sz w:val="20"/>
          <w:szCs w:val="20"/>
          <w:lang w:eastAsia="ru-RU"/>
        </w:rPr>
        <w:t xml:space="preserve"> тепловую энергию в горячей воде и теплоноситель (вода), а </w:t>
      </w:r>
      <w:r>
        <w:rPr>
          <w:color w:val="000000"/>
          <w:sz w:val="20"/>
          <w:szCs w:val="20"/>
        </w:rPr>
        <w:t>Потребитель</w:t>
      </w:r>
      <w:r>
        <w:rPr>
          <w:color w:val="000000"/>
          <w:sz w:val="20"/>
          <w:szCs w:val="20"/>
          <w:lang w:eastAsia="ru-RU"/>
        </w:rPr>
        <w:t xml:space="preserve"> 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Договором.</w:t>
      </w:r>
      <w:r>
        <w:rPr>
          <w:i/>
          <w:color w:val="000000"/>
          <w:sz w:val="20"/>
          <w:szCs w:val="20"/>
          <w:lang w:eastAsia="ru-RU"/>
        </w:rPr>
        <w:t xml:space="preserve"> </w:t>
      </w:r>
    </w:p>
    <w:p w:rsidR="001777BE" w:rsidRDefault="001777BE" w:rsidP="00C57C95">
      <w:pPr>
        <w:pStyle w:val="af7"/>
        <w:tabs>
          <w:tab w:val="left" w:pos="993"/>
        </w:tabs>
        <w:autoSpaceDE w:val="0"/>
        <w:ind w:left="0" w:firstLine="709"/>
        <w:jc w:val="both"/>
      </w:pPr>
      <w:r>
        <w:rPr>
          <w:color w:val="000000"/>
          <w:sz w:val="20"/>
          <w:szCs w:val="20"/>
          <w:lang w:eastAsia="ru-RU"/>
        </w:rPr>
        <w:t>1.2. Договорный объем отпуска тепловой энергии и теплоносителя поставляемый Потребителю в точке поставки определен в Приложении № 1 к настоящему Договору.</w:t>
      </w:r>
      <w:r>
        <w:rPr>
          <w:i/>
          <w:color w:val="000000"/>
          <w:sz w:val="20"/>
          <w:szCs w:val="20"/>
          <w:lang w:eastAsia="ru-RU"/>
        </w:rPr>
        <w:t xml:space="preserve"> </w:t>
      </w:r>
    </w:p>
    <w:p w:rsidR="001777BE" w:rsidRDefault="001777BE" w:rsidP="00C57C95">
      <w:pPr>
        <w:pStyle w:val="af7"/>
        <w:tabs>
          <w:tab w:val="left" w:pos="993"/>
        </w:tabs>
        <w:autoSpaceDE w:val="0"/>
        <w:ind w:left="0" w:firstLine="709"/>
        <w:jc w:val="both"/>
      </w:pPr>
      <w:r>
        <w:rPr>
          <w:color w:val="000000"/>
          <w:sz w:val="20"/>
          <w:szCs w:val="20"/>
          <w:lang w:eastAsia="ru-RU"/>
        </w:rPr>
        <w:t>1.3. Границы раздела балансовой принадлежности и эксплуатационной ответственности тепловых сетей Сторон установлены Актами разграничения балансовой принадлежности и эксплуатационной ответственности сторон (Приложение № 2 к настоящему Договору).</w:t>
      </w:r>
      <w:r>
        <w:rPr>
          <w:i/>
          <w:color w:val="000000"/>
          <w:sz w:val="20"/>
          <w:szCs w:val="20"/>
          <w:lang w:eastAsia="ru-RU"/>
        </w:rPr>
        <w:t xml:space="preserve"> </w:t>
      </w:r>
    </w:p>
    <w:p w:rsidR="001777BE" w:rsidRDefault="001777BE" w:rsidP="00C57C95">
      <w:pPr>
        <w:pStyle w:val="af7"/>
        <w:tabs>
          <w:tab w:val="left" w:pos="993"/>
        </w:tabs>
        <w:autoSpaceDE w:val="0"/>
        <w:ind w:left="0" w:firstLine="709"/>
        <w:jc w:val="both"/>
      </w:pPr>
      <w:r>
        <w:rPr>
          <w:color w:val="000000"/>
          <w:sz w:val="20"/>
          <w:szCs w:val="20"/>
          <w:lang w:eastAsia="ru-RU"/>
        </w:rPr>
        <w:t xml:space="preserve">1.4. Местом исполнения обязательств теплоснабжающей организации является точка поставки, которая </w:t>
      </w:r>
      <w:r>
        <w:rPr>
          <w:color w:val="000000"/>
          <w:sz w:val="20"/>
          <w:szCs w:val="20"/>
        </w:rPr>
        <w:t xml:space="preserve">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1777BE" w:rsidRDefault="001777BE" w:rsidP="00C57C95">
      <w:pPr>
        <w:tabs>
          <w:tab w:val="left" w:pos="993"/>
        </w:tabs>
        <w:ind w:firstLine="709"/>
        <w:rPr>
          <w:i/>
          <w:color w:val="000000"/>
          <w:sz w:val="20"/>
          <w:szCs w:val="20"/>
          <w:lang w:eastAsia="ru-RU"/>
        </w:rPr>
      </w:pPr>
    </w:p>
    <w:p w:rsidR="001777BE" w:rsidRDefault="001777BE" w:rsidP="00C57C95">
      <w:pPr>
        <w:pStyle w:val="af7"/>
        <w:numPr>
          <w:ilvl w:val="0"/>
          <w:numId w:val="4"/>
        </w:numPr>
        <w:tabs>
          <w:tab w:val="left" w:pos="993"/>
        </w:tabs>
        <w:ind w:left="0" w:firstLine="709"/>
      </w:pPr>
      <w:r>
        <w:rPr>
          <w:b/>
          <w:color w:val="000000"/>
          <w:sz w:val="20"/>
          <w:szCs w:val="20"/>
        </w:rPr>
        <w:t>ПРАВА И ОБЯЗАННОСТИ ТЕПЛОСНАБЖАЮЩЕЙ ОРГАНИЗАЦИИ.</w:t>
      </w:r>
    </w:p>
    <w:p w:rsidR="001777BE" w:rsidRDefault="001777BE" w:rsidP="00C57C95">
      <w:pPr>
        <w:pStyle w:val="af7"/>
        <w:numPr>
          <w:ilvl w:val="1"/>
          <w:numId w:val="4"/>
        </w:numPr>
        <w:tabs>
          <w:tab w:val="left" w:pos="993"/>
        </w:tabs>
        <w:ind w:left="0" w:firstLine="709"/>
        <w:jc w:val="both"/>
      </w:pPr>
      <w:r>
        <w:rPr>
          <w:b/>
          <w:color w:val="000000"/>
          <w:sz w:val="20"/>
          <w:szCs w:val="20"/>
        </w:rPr>
        <w:t xml:space="preserve">Теплоснабжающая организация обязуется: </w:t>
      </w:r>
    </w:p>
    <w:p w:rsidR="009E6345" w:rsidRDefault="001777BE" w:rsidP="00C57C95">
      <w:pPr>
        <w:pStyle w:val="af7"/>
        <w:tabs>
          <w:tab w:val="left" w:pos="993"/>
        </w:tabs>
        <w:ind w:left="0" w:firstLine="709"/>
        <w:jc w:val="both"/>
        <w:rPr>
          <w:color w:val="000000"/>
          <w:sz w:val="20"/>
          <w:szCs w:val="20"/>
          <w:lang w:eastAsia="ru-RU"/>
        </w:rPr>
      </w:pPr>
      <w:r>
        <w:rPr>
          <w:color w:val="000000"/>
          <w:sz w:val="20"/>
          <w:szCs w:val="20"/>
        </w:rPr>
        <w:t xml:space="preserve">2.1.1. </w:t>
      </w:r>
      <w:r>
        <w:rPr>
          <w:color w:val="000000"/>
          <w:sz w:val="20"/>
          <w:szCs w:val="20"/>
          <w:lang w:eastAsia="ru-RU"/>
        </w:rPr>
        <w:t xml:space="preserve">ТО обязана поддерживать в точке поставки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w:t>
      </w:r>
    </w:p>
    <w:p w:rsidR="001777BE" w:rsidRDefault="001777BE" w:rsidP="00C57C95">
      <w:pPr>
        <w:pStyle w:val="af7"/>
        <w:tabs>
          <w:tab w:val="left" w:pos="993"/>
        </w:tabs>
        <w:ind w:left="0" w:firstLine="709"/>
        <w:jc w:val="both"/>
      </w:pPr>
      <w:r>
        <w:rPr>
          <w:color w:val="000000"/>
          <w:sz w:val="20"/>
          <w:szCs w:val="20"/>
          <w:lang w:eastAsia="ru-RU"/>
        </w:rPr>
        <w:t>отклонением не более ±3%), при условии поступления обратной сетевой воды от Потребителя с температурой не выше, чем предусмотрено температурным графиком (Приложение №3 к настоящему Договору).</w:t>
      </w:r>
    </w:p>
    <w:p w:rsidR="001777BE" w:rsidRDefault="001777BE" w:rsidP="00C57C95">
      <w:pPr>
        <w:pStyle w:val="af7"/>
        <w:tabs>
          <w:tab w:val="left" w:pos="993"/>
        </w:tabs>
        <w:ind w:left="0" w:firstLine="709"/>
        <w:jc w:val="both"/>
      </w:pPr>
      <w:r>
        <w:rPr>
          <w:color w:val="000000"/>
          <w:sz w:val="20"/>
          <w:szCs w:val="20"/>
          <w:lang w:eastAsia="ru-RU"/>
        </w:rPr>
        <w:t>Отклонения от заданного режима на источнике теплоты предусматриваются не более:</w:t>
      </w:r>
    </w:p>
    <w:p w:rsidR="001777BE" w:rsidRDefault="001777BE" w:rsidP="00C57C95">
      <w:pPr>
        <w:pStyle w:val="af7"/>
        <w:tabs>
          <w:tab w:val="left" w:pos="993"/>
        </w:tabs>
        <w:ind w:left="0" w:firstLine="709"/>
        <w:jc w:val="both"/>
      </w:pPr>
      <w:r>
        <w:rPr>
          <w:color w:val="000000"/>
          <w:sz w:val="20"/>
          <w:szCs w:val="20"/>
          <w:lang w:eastAsia="ru-RU"/>
        </w:rPr>
        <w:t>- по температуре воды, поступающей в тепловую сеть, - +- 3%;</w:t>
      </w:r>
    </w:p>
    <w:p w:rsidR="001777BE" w:rsidRDefault="001777BE" w:rsidP="00C57C95">
      <w:pPr>
        <w:pStyle w:val="af7"/>
        <w:tabs>
          <w:tab w:val="left" w:pos="993"/>
        </w:tabs>
        <w:ind w:left="0" w:firstLine="709"/>
        <w:jc w:val="both"/>
      </w:pPr>
      <w:r>
        <w:rPr>
          <w:color w:val="000000"/>
          <w:sz w:val="20"/>
          <w:szCs w:val="20"/>
          <w:lang w:eastAsia="ru-RU"/>
        </w:rPr>
        <w:t>- по давлению в подающем трубопроводе, - +- 5%;</w:t>
      </w:r>
    </w:p>
    <w:p w:rsidR="001777BE" w:rsidRDefault="001777BE" w:rsidP="00C57C95">
      <w:pPr>
        <w:pStyle w:val="af7"/>
        <w:tabs>
          <w:tab w:val="left" w:pos="993"/>
        </w:tabs>
        <w:ind w:left="0" w:firstLine="709"/>
        <w:jc w:val="both"/>
      </w:pPr>
      <w:r>
        <w:rPr>
          <w:color w:val="000000"/>
          <w:sz w:val="20"/>
          <w:szCs w:val="20"/>
          <w:lang w:eastAsia="ru-RU"/>
        </w:rPr>
        <w:lastRenderedPageBreak/>
        <w:t>- по давлению в обратном трубопроводе, - +/- 0,2 кгс/см2.</w:t>
      </w:r>
    </w:p>
    <w:p w:rsidR="001777BE" w:rsidRDefault="001777BE" w:rsidP="00C57C95">
      <w:pPr>
        <w:pStyle w:val="af7"/>
        <w:tabs>
          <w:tab w:val="left" w:pos="993"/>
        </w:tabs>
        <w:ind w:left="0" w:firstLine="709"/>
        <w:jc w:val="both"/>
      </w:pPr>
      <w:r>
        <w:rPr>
          <w:color w:val="000000"/>
          <w:sz w:val="20"/>
          <w:szCs w:val="20"/>
          <w:lang w:eastAsia="ru-RU"/>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rsidR="001777BE" w:rsidRDefault="001777BE" w:rsidP="00C57C95">
      <w:pPr>
        <w:pStyle w:val="24"/>
        <w:shd w:val="clear" w:color="auto" w:fill="auto"/>
        <w:tabs>
          <w:tab w:val="left" w:pos="993"/>
          <w:tab w:val="left" w:pos="1111"/>
        </w:tabs>
        <w:spacing w:after="0" w:line="254" w:lineRule="exact"/>
        <w:ind w:right="100" w:firstLine="709"/>
        <w:jc w:val="both"/>
      </w:pPr>
      <w:r>
        <w:rPr>
          <w:color w:val="000000"/>
        </w:rPr>
        <w:t>2.1.2. П</w:t>
      </w:r>
      <w:r>
        <w:rPr>
          <w:color w:val="000000"/>
          <w:lang w:eastAsia="ar-SA"/>
        </w:rPr>
        <w:t>оддерживать водно-химический режим в подающем трубопроводе тепловой сети, в соответствии с действующими нормами и правилами, действующими в РФ.</w:t>
      </w:r>
    </w:p>
    <w:p w:rsidR="001777BE" w:rsidRDefault="001777BE" w:rsidP="00C57C95">
      <w:pPr>
        <w:pStyle w:val="af7"/>
        <w:tabs>
          <w:tab w:val="left" w:pos="993"/>
        </w:tabs>
        <w:ind w:left="0" w:firstLine="709"/>
        <w:jc w:val="both"/>
      </w:pPr>
      <w:r>
        <w:rPr>
          <w:color w:val="000000"/>
          <w:sz w:val="20"/>
          <w:szCs w:val="20"/>
        </w:rPr>
        <w:t>2.1.3. Направлять своих представителей для оформления актов по фактам и (или) причинам нарушения договорных обязательств в части количества, режимов отпуска и потребления тепловой энергии, а также технического состояния теплоиспользующих установок.</w:t>
      </w:r>
      <w:r>
        <w:rPr>
          <w:i/>
          <w:color w:val="000000"/>
          <w:sz w:val="20"/>
          <w:szCs w:val="20"/>
        </w:rPr>
        <w:t xml:space="preserve"> </w:t>
      </w:r>
    </w:p>
    <w:p w:rsidR="001777BE" w:rsidRDefault="001777BE" w:rsidP="00C57C95">
      <w:pPr>
        <w:tabs>
          <w:tab w:val="left" w:pos="993"/>
        </w:tabs>
        <w:ind w:firstLine="709"/>
        <w:jc w:val="both"/>
      </w:pPr>
      <w:r>
        <w:rPr>
          <w:bCs/>
          <w:color w:val="000000"/>
          <w:sz w:val="20"/>
          <w:szCs w:val="20"/>
        </w:rPr>
        <w:t>2.1.4.  При выполнении ремонтных и иных работ на тепловых сетях</w:t>
      </w:r>
      <w:r>
        <w:rPr>
          <w:color w:val="000000"/>
          <w:sz w:val="20"/>
          <w:szCs w:val="20"/>
        </w:rPr>
        <w:t xml:space="preserve"> уведомлять Потребителя о начале и сроках:</w:t>
      </w:r>
    </w:p>
    <w:p w:rsidR="001777BE" w:rsidRDefault="001777BE" w:rsidP="00C57C95">
      <w:pPr>
        <w:tabs>
          <w:tab w:val="left" w:pos="993"/>
        </w:tabs>
        <w:ind w:firstLine="709"/>
        <w:jc w:val="both"/>
      </w:pPr>
      <w:r>
        <w:rPr>
          <w:color w:val="000000"/>
          <w:sz w:val="20"/>
          <w:szCs w:val="20"/>
        </w:rPr>
        <w:t xml:space="preserve">а) внепланового прекращения/ограничения подачи тепловой </w:t>
      </w:r>
      <w:r>
        <w:rPr>
          <w:color w:val="000000"/>
          <w:spacing w:val="-2"/>
          <w:sz w:val="20"/>
          <w:szCs w:val="20"/>
        </w:rPr>
        <w:t xml:space="preserve">энергии за сутки; </w:t>
      </w:r>
    </w:p>
    <w:p w:rsidR="001777BE" w:rsidRDefault="001777BE" w:rsidP="00C57C95">
      <w:pPr>
        <w:tabs>
          <w:tab w:val="left" w:pos="993"/>
        </w:tabs>
        <w:ind w:firstLine="709"/>
        <w:jc w:val="both"/>
      </w:pPr>
      <w:r>
        <w:rPr>
          <w:color w:val="000000"/>
          <w:sz w:val="20"/>
          <w:szCs w:val="20"/>
        </w:rPr>
        <w:t>б) плановых</w:t>
      </w:r>
      <w:r>
        <w:rPr>
          <w:color w:val="000000"/>
          <w:sz w:val="20"/>
          <w:szCs w:val="20"/>
          <w:lang w:eastAsia="ru-RU"/>
        </w:rPr>
        <w:t xml:space="preserve"> работ по ремонту оборудования ТО, не менее чем за 10 дней до начала ремонтных работ, с помощью почтового отправления, телефонограммы или доставленного представителем МУП УИС письменного уведомления с подтверждением о получении уведомления. Если в 5-ти дневный срок после получения уведомления Потребитель не согласует день и время перерыва в подаче тепловой энергии и теплоносителя, ТО осуществляет свои действия в порядке, указанном в таком уведомлении.</w:t>
      </w:r>
    </w:p>
    <w:p w:rsidR="001777BE" w:rsidRDefault="001777BE" w:rsidP="00C57C95">
      <w:pPr>
        <w:tabs>
          <w:tab w:val="left" w:pos="993"/>
        </w:tabs>
        <w:ind w:firstLine="709"/>
        <w:jc w:val="both"/>
      </w:pPr>
      <w:r>
        <w:rPr>
          <w:color w:val="000000"/>
          <w:sz w:val="20"/>
          <w:szCs w:val="20"/>
        </w:rPr>
        <w:t>2.1.5. В случае аварийной ситуации немедленно прекратить отпуск тепловой энергии с последующим уведомлением Потребителя</w:t>
      </w:r>
      <w:r>
        <w:rPr>
          <w:color w:val="000000"/>
          <w:spacing w:val="-2"/>
          <w:sz w:val="20"/>
          <w:szCs w:val="20"/>
        </w:rPr>
        <w:t>.</w:t>
      </w:r>
    </w:p>
    <w:p w:rsidR="001777BE" w:rsidRDefault="001777BE" w:rsidP="00C57C95">
      <w:pPr>
        <w:tabs>
          <w:tab w:val="left" w:pos="993"/>
        </w:tabs>
        <w:ind w:firstLine="709"/>
        <w:jc w:val="both"/>
        <w:rPr>
          <w:color w:val="000000"/>
          <w:spacing w:val="-2"/>
          <w:sz w:val="20"/>
          <w:szCs w:val="20"/>
        </w:rPr>
      </w:pPr>
    </w:p>
    <w:p w:rsidR="001777BE" w:rsidRDefault="001777BE" w:rsidP="00C57C95">
      <w:pPr>
        <w:pStyle w:val="af7"/>
        <w:numPr>
          <w:ilvl w:val="1"/>
          <w:numId w:val="4"/>
        </w:numPr>
        <w:tabs>
          <w:tab w:val="left" w:pos="993"/>
        </w:tabs>
        <w:ind w:left="0" w:firstLine="709"/>
        <w:jc w:val="both"/>
      </w:pPr>
      <w:r>
        <w:rPr>
          <w:b/>
          <w:color w:val="000000"/>
          <w:sz w:val="20"/>
          <w:szCs w:val="20"/>
        </w:rPr>
        <w:t>Теплоснабжающая организация имеет право:</w:t>
      </w:r>
    </w:p>
    <w:p w:rsidR="001777BE" w:rsidRDefault="001777BE" w:rsidP="00C57C95">
      <w:pPr>
        <w:tabs>
          <w:tab w:val="left" w:pos="993"/>
        </w:tabs>
        <w:ind w:firstLine="709"/>
        <w:jc w:val="both"/>
      </w:pPr>
      <w:r>
        <w:rPr>
          <w:color w:val="000000"/>
          <w:sz w:val="20"/>
          <w:szCs w:val="20"/>
        </w:rPr>
        <w:t>2.2.1. Требовать от Потребителя выполнения, установленных нормативными правилами мероприятий по подготовке теплопотребляющих систем к приему тепла.</w:t>
      </w:r>
      <w:r>
        <w:rPr>
          <w:i/>
          <w:color w:val="000000"/>
          <w:sz w:val="20"/>
          <w:szCs w:val="20"/>
        </w:rPr>
        <w:t xml:space="preserve"> </w:t>
      </w:r>
    </w:p>
    <w:p w:rsidR="001777BE" w:rsidRDefault="001777BE" w:rsidP="00C57C95">
      <w:pPr>
        <w:widowControl w:val="0"/>
        <w:tabs>
          <w:tab w:val="left" w:pos="993"/>
        </w:tabs>
        <w:ind w:firstLine="709"/>
        <w:jc w:val="both"/>
      </w:pPr>
      <w:r>
        <w:rPr>
          <w:color w:val="000000"/>
          <w:sz w:val="20"/>
          <w:szCs w:val="20"/>
          <w:lang w:eastAsia="ru-RU"/>
        </w:rPr>
        <w:t xml:space="preserve">    2.2.2. ТО имеет право осуществлять контроль за соблюдением Потребителем и его Субабонентов установленных настоящим Договором режимов теплопотребления, за состоянием узлов учёта тепловой энергии и теплоносителя, за техническим состоянием и исправностью всех теплопотребляющих установок и сетей теплоснабжения, находящихся на балансе Потребителя без права вмешательства в его хозяйственную деятельность.</w:t>
      </w:r>
      <w:r>
        <w:rPr>
          <w:color w:val="000000"/>
          <w:sz w:val="20"/>
          <w:szCs w:val="20"/>
        </w:rPr>
        <w:t xml:space="preserve"> Случаи обнаружения фактов нерационального расхода тепловой энергии оформляются актом. При возникновении разногласий проводится комиссионное обследование.                   </w:t>
      </w:r>
    </w:p>
    <w:p w:rsidR="001777BE" w:rsidRDefault="001777BE" w:rsidP="00C57C95">
      <w:pPr>
        <w:widowControl w:val="0"/>
        <w:tabs>
          <w:tab w:val="left" w:pos="993"/>
        </w:tabs>
        <w:ind w:firstLine="709"/>
        <w:jc w:val="both"/>
      </w:pPr>
      <w:r>
        <w:rPr>
          <w:color w:val="000000"/>
          <w:sz w:val="20"/>
          <w:szCs w:val="20"/>
          <w:lang w:eastAsia="ru-RU"/>
        </w:rPr>
        <w:t>2.2.3.</w:t>
      </w:r>
      <w:r>
        <w:rPr>
          <w:color w:val="000000"/>
          <w:sz w:val="20"/>
          <w:szCs w:val="20"/>
        </w:rPr>
        <w:t xml:space="preserve"> Доступа в любое время к приборам учета и системам теплопотребления Потребителя, независимо от формы собственности и ведомственной принадлежности, в соответствии с установленным режимом работы Потребителя (за исключением аварийных ситуаций).</w:t>
      </w:r>
    </w:p>
    <w:p w:rsidR="001777BE" w:rsidRDefault="001777BE" w:rsidP="00C57C95">
      <w:pPr>
        <w:widowControl w:val="0"/>
        <w:tabs>
          <w:tab w:val="left" w:pos="993"/>
        </w:tabs>
        <w:ind w:firstLine="709"/>
        <w:jc w:val="both"/>
      </w:pPr>
      <w:r>
        <w:rPr>
          <w:color w:val="000000"/>
          <w:sz w:val="20"/>
          <w:szCs w:val="20"/>
        </w:rPr>
        <w:t>2.2.4. Не производить подключение системы ГВС (через ИТП) и системы отопления при невыполнении Потребителем организационно-технических мероприятий, установленных ПТЭ ТЭ и ТУ.</w:t>
      </w:r>
    </w:p>
    <w:p w:rsidR="001777BE" w:rsidRDefault="001777BE" w:rsidP="00C57C95">
      <w:pPr>
        <w:tabs>
          <w:tab w:val="left" w:pos="993"/>
        </w:tabs>
        <w:ind w:firstLine="709"/>
        <w:jc w:val="both"/>
      </w:pPr>
      <w:r>
        <w:rPr>
          <w:color w:val="000000"/>
          <w:sz w:val="20"/>
          <w:szCs w:val="20"/>
        </w:rPr>
        <w:t xml:space="preserve">2.2.5. </w:t>
      </w:r>
      <w:r>
        <w:rPr>
          <w:color w:val="000000"/>
          <w:sz w:val="20"/>
          <w:szCs w:val="20"/>
          <w:lang w:eastAsia="ru-RU"/>
        </w:rPr>
        <w:t>ТО имеет право ограничивать или прекращать подачу тепловой энергии и теплоносителя в порядке и в случаях, установленных в разделе 4 настоящего Договора, при этом реализация данного правомочия не может рассматриваться как нарушение со стороны ТО принятых на себя обязательств в соответствии с настоящим Договором.</w:t>
      </w:r>
      <w:r>
        <w:rPr>
          <w:i/>
          <w:color w:val="000000"/>
          <w:sz w:val="20"/>
          <w:szCs w:val="20"/>
          <w:lang w:eastAsia="ru-RU"/>
        </w:rPr>
        <w:t xml:space="preserve"> </w:t>
      </w:r>
    </w:p>
    <w:p w:rsidR="001777BE" w:rsidRDefault="001777BE" w:rsidP="00C57C95">
      <w:pPr>
        <w:tabs>
          <w:tab w:val="left" w:pos="993"/>
        </w:tabs>
        <w:ind w:firstLine="709"/>
        <w:jc w:val="both"/>
      </w:pPr>
      <w:r>
        <w:rPr>
          <w:color w:val="000000"/>
          <w:sz w:val="20"/>
          <w:szCs w:val="20"/>
          <w:lang w:eastAsia="ru-RU"/>
        </w:rPr>
        <w:t xml:space="preserve">2.2.6. </w:t>
      </w:r>
      <w:r>
        <w:rPr>
          <w:sz w:val="20"/>
          <w:szCs w:val="20"/>
          <w:lang w:eastAsia="ru-RU"/>
        </w:rPr>
        <w:t>При превышении Потребителем среднесуточной температуры обратной сетевой воды более чем на 5 % против температурного графика,</w:t>
      </w:r>
      <w:r>
        <w:rPr>
          <w:i/>
          <w:sz w:val="20"/>
          <w:szCs w:val="20"/>
          <w:shd w:val="clear" w:color="auto" w:fill="FFFFFF"/>
        </w:rPr>
        <w:t xml:space="preserve"> </w:t>
      </w:r>
      <w:r>
        <w:rPr>
          <w:sz w:val="20"/>
          <w:szCs w:val="20"/>
          <w:shd w:val="clear" w:color="auto" w:fill="FFFFFF"/>
        </w:rPr>
        <w:t>теплоснабжающая организация имеет право потребовать возмещение затрат, связанных с данным нарушением в виде штрафа.</w:t>
      </w:r>
    </w:p>
    <w:p w:rsidR="001777BE" w:rsidRDefault="001777BE" w:rsidP="00C57C95">
      <w:pPr>
        <w:tabs>
          <w:tab w:val="left" w:pos="993"/>
        </w:tabs>
        <w:ind w:firstLine="709"/>
        <w:jc w:val="both"/>
      </w:pPr>
      <w:r>
        <w:rPr>
          <w:sz w:val="20"/>
          <w:szCs w:val="20"/>
          <w:shd w:val="clear" w:color="auto" w:fill="FFFFFF"/>
        </w:rPr>
        <w:t>Размер штрафа определяется по следующей формуле:</w:t>
      </w:r>
    </w:p>
    <w:p w:rsidR="001777BE" w:rsidRDefault="001777BE" w:rsidP="00C57C95">
      <w:pPr>
        <w:tabs>
          <w:tab w:val="left" w:pos="993"/>
        </w:tabs>
        <w:ind w:firstLine="709"/>
        <w:jc w:val="both"/>
        <w:rPr>
          <w:sz w:val="20"/>
          <w:szCs w:val="20"/>
          <w:shd w:val="clear" w:color="auto" w:fill="FFFFFF"/>
        </w:rPr>
      </w:pPr>
    </w:p>
    <w:p w:rsidR="001777BE" w:rsidRDefault="001777BE" w:rsidP="00C57C95">
      <w:pPr>
        <w:tabs>
          <w:tab w:val="left" w:pos="993"/>
        </w:tabs>
        <w:ind w:firstLine="709"/>
        <w:jc w:val="both"/>
      </w:pPr>
      <w:r>
        <w:rPr>
          <w:sz w:val="20"/>
          <w:szCs w:val="20"/>
          <w:shd w:val="clear" w:color="auto" w:fill="FFFFFF"/>
        </w:rPr>
        <w:t xml:space="preserve">Ш </w:t>
      </w:r>
      <w:r>
        <w:rPr>
          <w:sz w:val="20"/>
          <w:szCs w:val="20"/>
          <w:shd w:val="clear" w:color="auto" w:fill="FFFFFF"/>
          <w:vertAlign w:val="subscript"/>
        </w:rPr>
        <w:t>потр</w:t>
      </w:r>
      <w:r>
        <w:rPr>
          <w:sz w:val="20"/>
          <w:szCs w:val="20"/>
          <w:shd w:val="clear" w:color="auto" w:fill="FFFFFF"/>
        </w:rPr>
        <w:t xml:space="preserve"> = (</w:t>
      </w:r>
      <w:r>
        <w:rPr>
          <w:sz w:val="20"/>
          <w:szCs w:val="20"/>
          <w:shd w:val="clear" w:color="auto" w:fill="FFFFFF"/>
          <w:lang w:val="en-US"/>
        </w:rPr>
        <w:t>M</w:t>
      </w:r>
      <w:r>
        <w:rPr>
          <w:sz w:val="20"/>
          <w:szCs w:val="20"/>
          <w:shd w:val="clear" w:color="auto" w:fill="FFFFFF"/>
        </w:rPr>
        <w:t xml:space="preserve">2 * (Т2 </w:t>
      </w:r>
      <w:r>
        <w:rPr>
          <w:sz w:val="20"/>
          <w:szCs w:val="20"/>
          <w:shd w:val="clear" w:color="auto" w:fill="FFFFFF"/>
          <w:vertAlign w:val="subscript"/>
        </w:rPr>
        <w:t>факт</w:t>
      </w:r>
      <w:r>
        <w:rPr>
          <w:sz w:val="20"/>
          <w:szCs w:val="20"/>
          <w:shd w:val="clear" w:color="auto" w:fill="FFFFFF"/>
        </w:rPr>
        <w:t xml:space="preserve"> – Т2 </w:t>
      </w:r>
      <w:r>
        <w:rPr>
          <w:sz w:val="20"/>
          <w:szCs w:val="20"/>
          <w:shd w:val="clear" w:color="auto" w:fill="FFFFFF"/>
          <w:vertAlign w:val="subscript"/>
        </w:rPr>
        <w:t>график</w:t>
      </w:r>
      <w:r>
        <w:rPr>
          <w:sz w:val="20"/>
          <w:szCs w:val="20"/>
          <w:shd w:val="clear" w:color="auto" w:fill="FFFFFF"/>
        </w:rPr>
        <w:t>) * 10</w:t>
      </w:r>
      <w:r>
        <w:rPr>
          <w:sz w:val="20"/>
          <w:szCs w:val="20"/>
          <w:shd w:val="clear" w:color="auto" w:fill="FFFFFF"/>
          <w:vertAlign w:val="superscript"/>
        </w:rPr>
        <w:t>-3</w:t>
      </w:r>
      <w:r>
        <w:rPr>
          <w:sz w:val="20"/>
          <w:szCs w:val="20"/>
          <w:shd w:val="clear" w:color="auto" w:fill="FFFFFF"/>
        </w:rPr>
        <w:t>) * Т</w:t>
      </w:r>
      <w:r>
        <w:rPr>
          <w:sz w:val="20"/>
          <w:szCs w:val="20"/>
          <w:shd w:val="clear" w:color="auto" w:fill="FFFFFF"/>
          <w:vertAlign w:val="subscript"/>
        </w:rPr>
        <w:t>ТЭ</w:t>
      </w:r>
      <w:r>
        <w:rPr>
          <w:sz w:val="20"/>
          <w:szCs w:val="20"/>
          <w:shd w:val="clear" w:color="auto" w:fill="FFFFFF"/>
        </w:rPr>
        <w:t>, руб.</w:t>
      </w:r>
    </w:p>
    <w:p w:rsidR="001777BE" w:rsidRDefault="001777BE" w:rsidP="00C57C95">
      <w:pPr>
        <w:tabs>
          <w:tab w:val="left" w:pos="993"/>
        </w:tabs>
        <w:ind w:firstLine="709"/>
        <w:jc w:val="both"/>
        <w:rPr>
          <w:sz w:val="20"/>
          <w:szCs w:val="20"/>
          <w:shd w:val="clear" w:color="auto" w:fill="FFFFFF"/>
        </w:rPr>
      </w:pPr>
    </w:p>
    <w:p w:rsidR="001777BE" w:rsidRDefault="001777BE" w:rsidP="00C57C95">
      <w:pPr>
        <w:tabs>
          <w:tab w:val="left" w:pos="993"/>
        </w:tabs>
        <w:ind w:firstLine="709"/>
        <w:jc w:val="both"/>
      </w:pPr>
      <w:r>
        <w:rPr>
          <w:sz w:val="20"/>
          <w:szCs w:val="20"/>
          <w:shd w:val="clear" w:color="auto" w:fill="FFFFFF"/>
        </w:rPr>
        <w:t>где:</w:t>
      </w:r>
    </w:p>
    <w:p w:rsidR="001777BE" w:rsidRDefault="001777BE" w:rsidP="00C57C95">
      <w:pPr>
        <w:tabs>
          <w:tab w:val="left" w:pos="993"/>
        </w:tabs>
        <w:ind w:firstLine="709"/>
        <w:jc w:val="both"/>
      </w:pPr>
      <w:r>
        <w:rPr>
          <w:sz w:val="20"/>
          <w:szCs w:val="20"/>
          <w:shd w:val="clear" w:color="auto" w:fill="FFFFFF"/>
          <w:lang w:val="en-US"/>
        </w:rPr>
        <w:t>M</w:t>
      </w:r>
      <w:r>
        <w:rPr>
          <w:sz w:val="20"/>
          <w:szCs w:val="20"/>
          <w:shd w:val="clear" w:color="auto" w:fill="FFFFFF"/>
        </w:rPr>
        <w:t>2 – масса теплоносителя в обратном трубопроводе</w:t>
      </w:r>
      <w:r>
        <w:rPr>
          <w:sz w:val="20"/>
          <w:szCs w:val="20"/>
        </w:rPr>
        <w:t xml:space="preserve"> </w:t>
      </w:r>
      <w:r>
        <w:rPr>
          <w:sz w:val="20"/>
          <w:szCs w:val="20"/>
          <w:shd w:val="clear" w:color="auto" w:fill="FFFFFF"/>
        </w:rPr>
        <w:t>за сутки, в которые температурный режим был нарушен потребителем, определенная по приборам учета потребителя. При отсутствии прибора учета массы на обратном трубопроводе, масса теплоносителя в обратном трубопроводе принимается равной массе теплоносителя в подающем трубопроводе, т;</w:t>
      </w:r>
    </w:p>
    <w:p w:rsidR="001777BE" w:rsidRDefault="001777BE" w:rsidP="00C57C95">
      <w:pPr>
        <w:pStyle w:val="headertext"/>
        <w:tabs>
          <w:tab w:val="left" w:pos="993"/>
        </w:tabs>
        <w:spacing w:before="0" w:after="0"/>
        <w:ind w:firstLine="709"/>
        <w:jc w:val="both"/>
      </w:pPr>
      <w:r>
        <w:rPr>
          <w:color w:val="000000"/>
          <w:sz w:val="20"/>
          <w:szCs w:val="20"/>
          <w:shd w:val="clear" w:color="auto" w:fill="FFFFFF"/>
        </w:rPr>
        <w:t xml:space="preserve">Т2 </w:t>
      </w:r>
      <w:r>
        <w:rPr>
          <w:color w:val="000000"/>
          <w:sz w:val="20"/>
          <w:szCs w:val="20"/>
          <w:shd w:val="clear" w:color="auto" w:fill="FFFFFF"/>
          <w:vertAlign w:val="subscript"/>
        </w:rPr>
        <w:t>факт</w:t>
      </w:r>
      <w:r>
        <w:rPr>
          <w:color w:val="000000"/>
          <w:sz w:val="20"/>
          <w:szCs w:val="20"/>
          <w:shd w:val="clear" w:color="auto" w:fill="FFFFFF"/>
        </w:rPr>
        <w:t xml:space="preserve"> - </w:t>
      </w:r>
      <w:r>
        <w:rPr>
          <w:sz w:val="20"/>
          <w:szCs w:val="20"/>
        </w:rPr>
        <w:t>температура теплоносителя в обратном трубопроводе фактическая</w:t>
      </w:r>
      <w:r>
        <w:rPr>
          <w:color w:val="000000"/>
          <w:sz w:val="20"/>
          <w:szCs w:val="20"/>
          <w:shd w:val="clear" w:color="auto" w:fill="FFFFFF"/>
        </w:rPr>
        <w:t xml:space="preserve"> за сутки, в которые температурный режим был нарушен потребителем, определенная по приборам учета потребителя</w:t>
      </w:r>
      <w:r>
        <w:rPr>
          <w:sz w:val="20"/>
          <w:szCs w:val="20"/>
        </w:rPr>
        <w:t>, °С;</w:t>
      </w:r>
    </w:p>
    <w:p w:rsidR="001777BE" w:rsidRDefault="001777BE" w:rsidP="00C57C95">
      <w:pPr>
        <w:pStyle w:val="headertext"/>
        <w:tabs>
          <w:tab w:val="left" w:pos="993"/>
        </w:tabs>
        <w:spacing w:before="0" w:after="0"/>
        <w:ind w:firstLine="709"/>
        <w:jc w:val="both"/>
      </w:pPr>
      <w:r>
        <w:rPr>
          <w:color w:val="000000"/>
          <w:sz w:val="20"/>
          <w:szCs w:val="20"/>
          <w:shd w:val="clear" w:color="auto" w:fill="FFFFFF"/>
        </w:rPr>
        <w:t xml:space="preserve">Т2 </w:t>
      </w:r>
      <w:r>
        <w:rPr>
          <w:color w:val="000000"/>
          <w:sz w:val="20"/>
          <w:szCs w:val="20"/>
          <w:shd w:val="clear" w:color="auto" w:fill="FFFFFF"/>
          <w:vertAlign w:val="subscript"/>
        </w:rPr>
        <w:t>график</w:t>
      </w:r>
      <w:r>
        <w:rPr>
          <w:color w:val="000000"/>
          <w:sz w:val="20"/>
          <w:szCs w:val="20"/>
          <w:shd w:val="clear" w:color="auto" w:fill="FFFFFF"/>
        </w:rPr>
        <w:t xml:space="preserve"> – </w:t>
      </w:r>
      <w:r>
        <w:rPr>
          <w:sz w:val="20"/>
          <w:szCs w:val="20"/>
        </w:rPr>
        <w:t>температура теплоносителя в обратном трубопроводе по температурному графику (Приложение № 3)</w:t>
      </w:r>
      <w:r>
        <w:rPr>
          <w:color w:val="000000"/>
          <w:sz w:val="20"/>
          <w:szCs w:val="20"/>
          <w:shd w:val="clear" w:color="auto" w:fill="FFFFFF"/>
        </w:rPr>
        <w:t xml:space="preserve"> за сутки, в которые температурный режим был нарушен потребителем</w:t>
      </w:r>
      <w:r>
        <w:rPr>
          <w:sz w:val="20"/>
          <w:szCs w:val="20"/>
        </w:rPr>
        <w:t>, °С;</w:t>
      </w:r>
    </w:p>
    <w:p w:rsidR="001777BE" w:rsidRDefault="001777BE" w:rsidP="00C57C95">
      <w:pPr>
        <w:tabs>
          <w:tab w:val="left" w:pos="993"/>
        </w:tabs>
        <w:ind w:firstLine="709"/>
        <w:jc w:val="both"/>
      </w:pPr>
      <w:r>
        <w:rPr>
          <w:sz w:val="20"/>
          <w:szCs w:val="20"/>
        </w:rPr>
        <w:t xml:space="preserve">      Т</w:t>
      </w:r>
      <w:r>
        <w:rPr>
          <w:sz w:val="20"/>
          <w:szCs w:val="20"/>
          <w:vertAlign w:val="subscript"/>
        </w:rPr>
        <w:t>ТЭ</w:t>
      </w:r>
      <w:r>
        <w:rPr>
          <w:sz w:val="20"/>
          <w:szCs w:val="20"/>
        </w:rPr>
        <w:t xml:space="preserve"> – действующий тариф на тепловую энергию, руб.</w:t>
      </w:r>
    </w:p>
    <w:p w:rsidR="001777BE" w:rsidRDefault="001777BE" w:rsidP="00C57C95">
      <w:pPr>
        <w:tabs>
          <w:tab w:val="left" w:pos="993"/>
        </w:tabs>
        <w:ind w:firstLine="709"/>
        <w:jc w:val="both"/>
      </w:pPr>
      <w:r>
        <w:rPr>
          <w:color w:val="000000"/>
          <w:sz w:val="20"/>
          <w:szCs w:val="20"/>
          <w:lang w:eastAsia="ru-RU"/>
        </w:rPr>
        <w:t>2.2.7. ТО имеет право устанавливать телеметрические системы для дистанционной передачи показаний приборов учета.</w:t>
      </w:r>
    </w:p>
    <w:p w:rsidR="001777BE" w:rsidRDefault="001777BE" w:rsidP="00C57C95">
      <w:pPr>
        <w:tabs>
          <w:tab w:val="left" w:pos="993"/>
        </w:tabs>
        <w:ind w:firstLine="709"/>
        <w:rPr>
          <w:color w:val="000000"/>
          <w:sz w:val="20"/>
          <w:szCs w:val="20"/>
          <w:shd w:val="clear" w:color="auto" w:fill="FFFFFF"/>
        </w:rPr>
      </w:pPr>
    </w:p>
    <w:p w:rsidR="001777BE" w:rsidRDefault="001777BE" w:rsidP="00C57C95">
      <w:pPr>
        <w:tabs>
          <w:tab w:val="left" w:pos="993"/>
        </w:tabs>
        <w:ind w:firstLine="709"/>
      </w:pPr>
      <w:r>
        <w:rPr>
          <w:b/>
          <w:color w:val="000000"/>
          <w:sz w:val="20"/>
          <w:szCs w:val="20"/>
        </w:rPr>
        <w:t>3. ПРАВА И ОБЯЗАННОСТИ ПОТРЕБИТЕЛЯ.</w:t>
      </w:r>
    </w:p>
    <w:p w:rsidR="001777BE" w:rsidRDefault="001777BE" w:rsidP="00C57C95">
      <w:pPr>
        <w:tabs>
          <w:tab w:val="left" w:pos="993"/>
        </w:tabs>
        <w:ind w:firstLine="709"/>
        <w:jc w:val="both"/>
      </w:pPr>
      <w:r>
        <w:rPr>
          <w:b/>
          <w:color w:val="000000"/>
          <w:sz w:val="20"/>
          <w:szCs w:val="20"/>
        </w:rPr>
        <w:t>3.1. Потребитель обязуется:</w:t>
      </w:r>
    </w:p>
    <w:p w:rsidR="001777BE" w:rsidRDefault="001777BE" w:rsidP="00C57C95">
      <w:pPr>
        <w:tabs>
          <w:tab w:val="left" w:pos="993"/>
        </w:tabs>
        <w:ind w:firstLine="709"/>
        <w:jc w:val="both"/>
      </w:pPr>
      <w:r>
        <w:rPr>
          <w:color w:val="000000"/>
          <w:sz w:val="20"/>
          <w:szCs w:val="20"/>
          <w:lang w:eastAsia="ru-RU"/>
        </w:rPr>
        <w:t xml:space="preserve">3.1.1. Принимать тепловую энергию и теплоноситель поставленные ТО в точке поставки. Оплачивать фактически принятое количество тепловой энергии и невозвращенный теплоноситель в соответствии с Приложением № 1 и разделом 7 настоящего Договора. </w:t>
      </w:r>
    </w:p>
    <w:p w:rsidR="001777BE" w:rsidRDefault="001777BE" w:rsidP="00C57C95">
      <w:pPr>
        <w:tabs>
          <w:tab w:val="left" w:pos="993"/>
        </w:tabs>
        <w:suppressAutoHyphens w:val="0"/>
        <w:autoSpaceDE w:val="0"/>
        <w:ind w:firstLine="709"/>
        <w:jc w:val="both"/>
      </w:pPr>
      <w:r>
        <w:rPr>
          <w:color w:val="000000"/>
          <w:sz w:val="20"/>
          <w:szCs w:val="20"/>
          <w:lang w:eastAsia="ru-RU"/>
        </w:rPr>
        <w:t xml:space="preserve">3.1.2. Возвращать теплоноситель в полном объеме с соответствующим качеством и температурой, не допускать утечек, т.е. не допускать утечки сетевой воды больше нормативного значения </w:t>
      </w:r>
      <w:r>
        <w:rPr>
          <w:sz w:val="20"/>
          <w:lang w:val="x-none" w:eastAsia="ru-RU"/>
        </w:rPr>
        <w:t>которая составляет 0,25% объема воды в системах с учетом объема воды в разводящих теплопроводах систем"</w:t>
      </w:r>
      <w:r>
        <w:rPr>
          <w:sz w:val="20"/>
          <w:lang w:eastAsia="ru-RU"/>
        </w:rPr>
        <w:t>.</w:t>
      </w:r>
    </w:p>
    <w:p w:rsidR="001777BE" w:rsidRDefault="001777BE" w:rsidP="00C57C95">
      <w:pPr>
        <w:tabs>
          <w:tab w:val="left" w:pos="993"/>
        </w:tabs>
        <w:ind w:firstLine="709"/>
        <w:jc w:val="both"/>
      </w:pPr>
      <w:r>
        <w:rPr>
          <w:color w:val="000000"/>
          <w:sz w:val="20"/>
          <w:szCs w:val="20"/>
        </w:rPr>
        <w:lastRenderedPageBreak/>
        <w:t>3.1.3. Соблюдать установленные Договором:</w:t>
      </w:r>
    </w:p>
    <w:p w:rsidR="001777BE" w:rsidRDefault="001777BE" w:rsidP="00C57C95">
      <w:pPr>
        <w:tabs>
          <w:tab w:val="left" w:pos="993"/>
        </w:tabs>
        <w:ind w:firstLine="709"/>
        <w:jc w:val="both"/>
      </w:pPr>
      <w:r>
        <w:rPr>
          <w:color w:val="000000"/>
          <w:sz w:val="20"/>
          <w:szCs w:val="20"/>
        </w:rPr>
        <w:t>а) режимы теплопотребления;</w:t>
      </w:r>
    </w:p>
    <w:p w:rsidR="001777BE" w:rsidRDefault="001777BE" w:rsidP="00C57C95">
      <w:pPr>
        <w:tabs>
          <w:tab w:val="left" w:pos="993"/>
        </w:tabs>
        <w:ind w:firstLine="709"/>
        <w:jc w:val="both"/>
      </w:pPr>
      <w:r>
        <w:rPr>
          <w:color w:val="000000"/>
          <w:sz w:val="20"/>
          <w:szCs w:val="20"/>
        </w:rPr>
        <w:t>б) среднесуточную температуру обратной сетевой воды согласно температурного графика (относительно температуры в подающем трубопроводе) с отклонением не более 5%.</w:t>
      </w:r>
    </w:p>
    <w:p w:rsidR="001777BE" w:rsidRDefault="001777BE" w:rsidP="00C57C95">
      <w:pPr>
        <w:tabs>
          <w:tab w:val="left" w:pos="993"/>
        </w:tabs>
        <w:ind w:firstLine="709"/>
        <w:jc w:val="both"/>
      </w:pPr>
      <w:r>
        <w:rPr>
          <w:color w:val="000000"/>
          <w:sz w:val="20"/>
          <w:szCs w:val="20"/>
        </w:rPr>
        <w:t xml:space="preserve">в) в переходный период (март-май, сентябрь-октябрь) производить групповое или местное количественное регулирование работы систем отопления.   </w:t>
      </w:r>
    </w:p>
    <w:p w:rsidR="001777BE" w:rsidRDefault="001777BE" w:rsidP="00C57C95">
      <w:pPr>
        <w:pStyle w:val="ConsPlusNormal"/>
        <w:tabs>
          <w:tab w:val="left" w:pos="993"/>
        </w:tabs>
        <w:ind w:firstLine="709"/>
        <w:jc w:val="both"/>
      </w:pPr>
      <w:r>
        <w:rPr>
          <w:rFonts w:ascii="Times New Roman" w:hAnsi="Times New Roman" w:cs="Times New Roman"/>
          <w:color w:val="000000"/>
        </w:rPr>
        <w:t>3.1.4. Ежегодно</w:t>
      </w:r>
      <w:r>
        <w:rPr>
          <w:rFonts w:ascii="Times New Roman" w:hAnsi="Times New Roman" w:cs="Times New Roman"/>
          <w:color w:val="000000"/>
          <w:lang w:eastAsia="ru-RU"/>
        </w:rPr>
        <w:t xml:space="preserve"> представлять ТО заявку на потребление тепловой энергии по видам теплопотребления не позднее 01 марта </w:t>
      </w:r>
      <w:r>
        <w:rPr>
          <w:rFonts w:ascii="Times New Roman" w:hAnsi="Times New Roman" w:cs="Times New Roman"/>
          <w:color w:val="000000"/>
        </w:rPr>
        <w:t>предшествующего году, в котором предполагается поставка. 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r>
        <w:rPr>
          <w:rFonts w:ascii="Times New Roman" w:hAnsi="Times New Roman" w:cs="Times New Roman"/>
          <w:color w:val="000000"/>
          <w:lang w:eastAsia="ru-RU"/>
        </w:rPr>
        <w:t xml:space="preserve"> </w:t>
      </w:r>
    </w:p>
    <w:p w:rsidR="001777BE" w:rsidRDefault="001777BE" w:rsidP="00C57C95">
      <w:pPr>
        <w:tabs>
          <w:tab w:val="left" w:pos="993"/>
        </w:tabs>
        <w:ind w:firstLine="709"/>
        <w:jc w:val="both"/>
      </w:pPr>
      <w:r>
        <w:rPr>
          <w:color w:val="000000"/>
          <w:sz w:val="20"/>
          <w:szCs w:val="20"/>
          <w:lang w:eastAsia="ru-RU"/>
        </w:rPr>
        <w:t xml:space="preserve">Уточнённые объёмы потребления по данным Потребителя, принимаются ТО в срок не позднее </w:t>
      </w:r>
      <w:r>
        <w:rPr>
          <w:b/>
          <w:bCs/>
          <w:color w:val="000000"/>
          <w:sz w:val="20"/>
          <w:szCs w:val="20"/>
          <w:lang w:eastAsia="ru-RU"/>
        </w:rPr>
        <w:t>01 марта</w:t>
      </w:r>
      <w:r>
        <w:rPr>
          <w:color w:val="000000"/>
          <w:sz w:val="20"/>
          <w:szCs w:val="20"/>
          <w:lang w:eastAsia="ru-RU"/>
        </w:rPr>
        <w:t xml:space="preserve"> и только при наличии документально подтвержденных объективных причин изменений, при этом Потребитель в 3-х дневный срок подписывает Приложение №1 с изменениями. Если объем потребления не заявлен в указанные сроки, в следующем году действуют объемы потребления текущего года.</w:t>
      </w:r>
    </w:p>
    <w:p w:rsidR="001777BE" w:rsidRDefault="001777BE" w:rsidP="00C57C95">
      <w:pPr>
        <w:widowControl w:val="0"/>
        <w:tabs>
          <w:tab w:val="left" w:pos="993"/>
        </w:tabs>
        <w:ind w:firstLine="709"/>
        <w:jc w:val="both"/>
      </w:pPr>
      <w:r>
        <w:rPr>
          <w:bCs/>
          <w:color w:val="000000"/>
          <w:sz w:val="20"/>
          <w:szCs w:val="20"/>
        </w:rPr>
        <w:t>3.1.5. Согласовывать с ТО подключение Субабонентов к его тепловым сетям.</w:t>
      </w:r>
    </w:p>
    <w:p w:rsidR="001777BE" w:rsidRDefault="001777BE" w:rsidP="00C57C95">
      <w:pPr>
        <w:widowControl w:val="0"/>
        <w:tabs>
          <w:tab w:val="left" w:pos="993"/>
        </w:tabs>
        <w:ind w:firstLine="709"/>
        <w:jc w:val="both"/>
      </w:pPr>
      <w:r>
        <w:rPr>
          <w:color w:val="000000"/>
          <w:sz w:val="20"/>
          <w:szCs w:val="20"/>
          <w:lang w:eastAsia="ru-RU"/>
        </w:rPr>
        <w:t xml:space="preserve">3.1.6. </w:t>
      </w:r>
      <w:r>
        <w:rPr>
          <w:color w:val="000000"/>
          <w:sz w:val="20"/>
          <w:szCs w:val="20"/>
        </w:rPr>
        <w:t>Ежегодно,</w:t>
      </w:r>
      <w:r>
        <w:rPr>
          <w:color w:val="000000"/>
          <w:sz w:val="20"/>
          <w:szCs w:val="20"/>
          <w:lang w:eastAsia="ru-RU"/>
        </w:rPr>
        <w:t xml:space="preserve"> в межотопительный период, подготовить теплопотребляющие энергоустановки, находящиеся на балансе Потребителя к началу отопительного сезона, проводить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 и предъявлять их  </w:t>
      </w:r>
      <w:r>
        <w:rPr>
          <w:color w:val="000000"/>
          <w:sz w:val="20"/>
          <w:szCs w:val="20"/>
        </w:rPr>
        <w:t xml:space="preserve">ТО, для проверки и выдачи ТО заключения в виде Акта готовности к эксплуатации систем отопления и горячего водоснабжения (через ИТП). При их отсутствии включение Потребителя считается самовольным.         </w:t>
      </w:r>
    </w:p>
    <w:p w:rsidR="001777BE" w:rsidRDefault="001777BE" w:rsidP="00C57C95">
      <w:pPr>
        <w:widowControl w:val="0"/>
        <w:tabs>
          <w:tab w:val="left" w:pos="993"/>
        </w:tabs>
        <w:ind w:firstLine="709"/>
        <w:jc w:val="both"/>
      </w:pPr>
      <w:r>
        <w:rPr>
          <w:color w:val="000000"/>
          <w:sz w:val="20"/>
          <w:szCs w:val="20"/>
        </w:rPr>
        <w:t xml:space="preserve">3.1.7. </w:t>
      </w:r>
      <w:r>
        <w:rPr>
          <w:color w:val="000000"/>
          <w:sz w:val="20"/>
          <w:szCs w:val="20"/>
          <w:lang w:eastAsia="ru-RU"/>
        </w:rPr>
        <w:t>Обеспечивать уполномоченным представителям ТО беспрепятственный доступ к узлам учета, ко всем теплопотребляющим устройствам, сооружениям и оборудованию, расположенным на территории Потребителя для:</w:t>
      </w:r>
    </w:p>
    <w:p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проведения мероприятий по ограничению или полному прекращению подачи теплоносителя;</w:t>
      </w:r>
    </w:p>
    <w:p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осуществления контроля за соблюдением установленных режимов теплопотребления;</w:t>
      </w:r>
    </w:p>
    <w:p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проведения замеров по определению качества теплоносителя;</w:t>
      </w:r>
    </w:p>
    <w:p w:rsidR="001777BE" w:rsidRDefault="001777BE" w:rsidP="00C57C95">
      <w:pPr>
        <w:numPr>
          <w:ilvl w:val="0"/>
          <w:numId w:val="6"/>
        </w:numPr>
        <w:tabs>
          <w:tab w:val="left" w:pos="284"/>
          <w:tab w:val="left" w:pos="993"/>
        </w:tabs>
        <w:suppressAutoHyphens w:val="0"/>
        <w:overflowPunct w:val="0"/>
        <w:autoSpaceDE w:val="0"/>
        <w:ind w:left="0" w:firstLine="709"/>
        <w:jc w:val="both"/>
      </w:pPr>
      <w:r>
        <w:rPr>
          <w:color w:val="000000"/>
          <w:sz w:val="20"/>
          <w:szCs w:val="20"/>
          <w:lang w:eastAsia="ru-RU"/>
        </w:rPr>
        <w:t>проверки технического состояния теплопотребляющих установок и сетей теплоснабжения, приборов учета;</w:t>
      </w:r>
    </w:p>
    <w:p w:rsidR="001777BE" w:rsidRDefault="001777BE" w:rsidP="00C57C95">
      <w:pPr>
        <w:numPr>
          <w:ilvl w:val="0"/>
          <w:numId w:val="6"/>
        </w:numPr>
        <w:tabs>
          <w:tab w:val="left" w:pos="284"/>
          <w:tab w:val="left" w:pos="993"/>
        </w:tabs>
        <w:suppressAutoHyphens w:val="0"/>
        <w:ind w:left="0" w:firstLine="709"/>
        <w:jc w:val="both"/>
      </w:pPr>
      <w:r>
        <w:rPr>
          <w:color w:val="000000"/>
          <w:sz w:val="20"/>
          <w:szCs w:val="20"/>
          <w:lang w:eastAsia="ru-RU"/>
        </w:rPr>
        <w:t>контрольного снятия показаний приборов учета;</w:t>
      </w:r>
    </w:p>
    <w:p w:rsidR="001777BE" w:rsidRDefault="001777BE" w:rsidP="00C57C95">
      <w:pPr>
        <w:widowControl w:val="0"/>
        <w:numPr>
          <w:ilvl w:val="0"/>
          <w:numId w:val="6"/>
        </w:numPr>
        <w:tabs>
          <w:tab w:val="left" w:pos="284"/>
          <w:tab w:val="left" w:pos="993"/>
        </w:tabs>
        <w:suppressAutoHyphens w:val="0"/>
        <w:ind w:left="0" w:firstLine="709"/>
        <w:jc w:val="both"/>
      </w:pPr>
      <w:r>
        <w:rPr>
          <w:color w:val="000000"/>
          <w:sz w:val="20"/>
          <w:szCs w:val="20"/>
          <w:lang w:eastAsia="ru-RU"/>
        </w:rPr>
        <w:t xml:space="preserve">осмотра и проведения эксплуатационных работ на транзитных тепловых сетях, принадлежащих ТО и проходящих по территории Потребителя.          </w:t>
      </w:r>
    </w:p>
    <w:p w:rsidR="001777BE" w:rsidRDefault="001777BE" w:rsidP="00C57C95">
      <w:pPr>
        <w:tabs>
          <w:tab w:val="left" w:pos="993"/>
        </w:tabs>
        <w:ind w:firstLine="709"/>
        <w:jc w:val="both"/>
      </w:pPr>
      <w:r>
        <w:rPr>
          <w:color w:val="000000"/>
          <w:sz w:val="20"/>
          <w:szCs w:val="20"/>
        </w:rPr>
        <w:t>3.1.8. По требованию ТО в соответствии с разделом 4 настоящего Договора, в                                                                                                                                                                                                                                                                                                                                                                                                                                                                                                                                                                                                                                                                                                                                                                                                                                                                                                                                                                                                                                                                                                                                                                                                                                                                                                                                                                                                                                                                                                                                                                                                                                                                                                                                                                                                                                                                                                                                                                                                                                                                                                                                                                                                                                                                                                                                                                                                                                                                                                                                                                                                                                                                                                                                                                                                                                                                                                                                                                                                                                                                                                                                                                                                                                                                                                                                                                                                                                                                                                                                                                                                                                                                                                                                                                                                                                                                                                                                                                                                                                                                                                                                                                                                                                                                                                                                                                                                                                                                                                                                                                                                                                                                                                                                                                                                                                                                                                                                                                                                                                                                                                                                                                                                                                                                                                                                                                                                                                                                                                                                                                                                                                                                                                                                                                                                                                                                                                                                                                                                                                                                                                                                                                                                                                                                                                                                                                                                                                                                                                                                                                                                                                                                                                                                                                                                                                                                                                                                                                                                                                                                                                                                                                                                                                                                                                                                                                                                                                                                                                                                                                                                                                                                                                                                                                                                                                                                                                                                                                                                                                                                                                                                                                                                                                                                                                                                                                                                                                                                                                                                                       присутствии представителя ТО, производить отключение/ограничение подачи тепловой энергии на собственные системы теплопотребления и систем Субабонентов (с обязательным уведомлением последних в установленные сроки). При введении отключения/ограничения подачи тепловой энергии Потребитель дополнительно оплачивает затраты, связанные с отключением и повторным включением на основании расчета затрат (калькуляции).</w:t>
      </w:r>
    </w:p>
    <w:p w:rsidR="001777BE" w:rsidRDefault="001777BE" w:rsidP="00C57C95">
      <w:pPr>
        <w:tabs>
          <w:tab w:val="left" w:pos="993"/>
        </w:tabs>
        <w:ind w:firstLine="709"/>
        <w:jc w:val="both"/>
      </w:pPr>
      <w:r>
        <w:rPr>
          <w:color w:val="000000"/>
          <w:sz w:val="20"/>
          <w:szCs w:val="20"/>
          <w:lang w:eastAsia="ru-RU"/>
        </w:rPr>
        <w:t>3.1.9. </w:t>
      </w:r>
      <w:r>
        <w:rPr>
          <w:color w:val="000000"/>
          <w:sz w:val="20"/>
          <w:szCs w:val="20"/>
        </w:rPr>
        <w:t>Возмещать ТО расходы, связанные с обеспечением отключения, слива теплоносителя с тепловой энергией по заявке Потребителя либо повторным заполнением, подключением системы теплопотребления.</w:t>
      </w:r>
    </w:p>
    <w:p w:rsidR="001777BE" w:rsidRDefault="001777BE" w:rsidP="00C57C95">
      <w:pPr>
        <w:tabs>
          <w:tab w:val="left" w:pos="993"/>
        </w:tabs>
        <w:ind w:firstLine="709"/>
        <w:jc w:val="both"/>
      </w:pPr>
      <w:r>
        <w:rPr>
          <w:color w:val="000000"/>
          <w:sz w:val="20"/>
          <w:szCs w:val="20"/>
        </w:rPr>
        <w:t>3.1.10. Уведомлять ТО не менее чем за два дня до отключения теплопроводов по собственной инициативе (кроме аварийных случаев).</w:t>
      </w:r>
    </w:p>
    <w:p w:rsidR="001777BE" w:rsidRDefault="001777BE" w:rsidP="00C57C95">
      <w:pPr>
        <w:tabs>
          <w:tab w:val="left" w:pos="993"/>
        </w:tabs>
        <w:ind w:firstLine="709"/>
        <w:jc w:val="both"/>
      </w:pPr>
      <w:r>
        <w:rPr>
          <w:color w:val="000000"/>
          <w:sz w:val="20"/>
          <w:szCs w:val="20"/>
        </w:rPr>
        <w:t>3.1.11. Немедленно сообщать ТО об утечках теплоносителя, а также нарушениях в работе теплопотребляющих установок. В аварийных случаях оперативно отключать от сети поврежденный участок, немедленно уведомив об этом ТО.</w:t>
      </w:r>
    </w:p>
    <w:p w:rsidR="001777BE" w:rsidRDefault="001777BE" w:rsidP="00C57C95">
      <w:pPr>
        <w:tabs>
          <w:tab w:val="left" w:pos="993"/>
        </w:tabs>
        <w:ind w:firstLine="709"/>
        <w:jc w:val="both"/>
      </w:pPr>
      <w:r>
        <w:rPr>
          <w:color w:val="000000"/>
          <w:sz w:val="20"/>
          <w:szCs w:val="20"/>
        </w:rPr>
        <w:t>3.1.12. Выполнять указания ТО в части режима теплопотребления.</w:t>
      </w:r>
    </w:p>
    <w:p w:rsidR="001777BE" w:rsidRDefault="001777BE" w:rsidP="00C57C95">
      <w:pPr>
        <w:tabs>
          <w:tab w:val="left" w:pos="993"/>
        </w:tabs>
        <w:ind w:firstLine="709"/>
        <w:jc w:val="both"/>
      </w:pPr>
      <w:r>
        <w:rPr>
          <w:color w:val="000000"/>
          <w:sz w:val="20"/>
          <w:szCs w:val="20"/>
        </w:rPr>
        <w:t>3.1.13. Направлять своих представителей для оформления актов по фактам и (или) причинам нарушения договорных обязательств в части количества, режимов отпуска и потребления тепловой энергии, а также технического состояния теплоиспользующих установок.</w:t>
      </w:r>
    </w:p>
    <w:p w:rsidR="001777BE" w:rsidRDefault="001777BE" w:rsidP="00C57C95">
      <w:pPr>
        <w:tabs>
          <w:tab w:val="left" w:pos="993"/>
        </w:tabs>
        <w:ind w:firstLine="709"/>
        <w:jc w:val="both"/>
      </w:pPr>
      <w:r>
        <w:rPr>
          <w:color w:val="000000"/>
          <w:sz w:val="20"/>
          <w:szCs w:val="20"/>
        </w:rPr>
        <w:t>3.1.14. В случае введения ограничений/отключений подачи тепловой энергии при отрицательных температурах наружного воздуха принимать меры против размораживания систем теплопотребления.</w:t>
      </w:r>
    </w:p>
    <w:p w:rsidR="001777BE" w:rsidRDefault="001777BE" w:rsidP="00C57C95">
      <w:pPr>
        <w:tabs>
          <w:tab w:val="left" w:pos="993"/>
        </w:tabs>
        <w:ind w:firstLine="709"/>
        <w:jc w:val="both"/>
      </w:pPr>
      <w:r>
        <w:rPr>
          <w:color w:val="000000"/>
          <w:sz w:val="20"/>
          <w:szCs w:val="20"/>
          <w:lang w:eastAsia="ru-RU"/>
        </w:rPr>
        <w:t xml:space="preserve">3.1.15. </w:t>
      </w:r>
      <w:r>
        <w:rPr>
          <w:color w:val="000000"/>
          <w:sz w:val="20"/>
          <w:szCs w:val="20"/>
        </w:rPr>
        <w:t>Возмещать причиненный ущерб ТО связанный с отключением(подключением) тепловой энергии произошедшим по вине Потребителя на основании калькуляции (сметы).</w:t>
      </w:r>
    </w:p>
    <w:p w:rsidR="001777BE" w:rsidRDefault="001777BE" w:rsidP="00C57C95">
      <w:pPr>
        <w:tabs>
          <w:tab w:val="left" w:pos="993"/>
        </w:tabs>
        <w:ind w:firstLine="709"/>
        <w:jc w:val="both"/>
      </w:pPr>
      <w:r>
        <w:rPr>
          <w:color w:val="000000"/>
          <w:sz w:val="20"/>
          <w:szCs w:val="20"/>
        </w:rPr>
        <w:t xml:space="preserve">3.1.16. При использовании подвальных или полуподвальных помещений для хранения материальных ценностей, выполнять за свой счет мероприятия по гидроизоляции исключающие попадания в эти помещения сетевой воды из наружных сетей.          </w:t>
      </w:r>
    </w:p>
    <w:p w:rsidR="001777BE" w:rsidRDefault="001777BE" w:rsidP="00C57C95">
      <w:pPr>
        <w:tabs>
          <w:tab w:val="left" w:pos="993"/>
        </w:tabs>
        <w:ind w:firstLine="709"/>
        <w:jc w:val="both"/>
      </w:pPr>
      <w:r>
        <w:rPr>
          <w:color w:val="000000"/>
          <w:sz w:val="20"/>
          <w:szCs w:val="20"/>
        </w:rPr>
        <w:t xml:space="preserve">3.1.17. </w:t>
      </w:r>
      <w:r>
        <w:rPr>
          <w:color w:val="000000"/>
          <w:sz w:val="20"/>
          <w:szCs w:val="20"/>
          <w:lang w:eastAsia="ru-RU"/>
        </w:rPr>
        <w:t>Вести коммерческий учет расхода тепловой энергии, теплоносителя, горячей воды (приборы учета приобретаются Потребителем и находятся на его балансе и обслуживании). Обеспечивать за свой счет поверку средств измерений и замену при их повреждении, находящихся на балансе Потребителя.</w:t>
      </w:r>
      <w:r>
        <w:rPr>
          <w:i/>
          <w:color w:val="000000"/>
          <w:sz w:val="20"/>
          <w:szCs w:val="20"/>
        </w:rPr>
        <w:t xml:space="preserve"> </w:t>
      </w:r>
    </w:p>
    <w:p w:rsidR="001777BE" w:rsidRDefault="001777BE" w:rsidP="00C57C95">
      <w:pPr>
        <w:tabs>
          <w:tab w:val="left" w:pos="993"/>
        </w:tabs>
        <w:ind w:firstLine="709"/>
        <w:jc w:val="both"/>
      </w:pPr>
      <w:r>
        <w:rPr>
          <w:color w:val="000000"/>
          <w:sz w:val="20"/>
          <w:szCs w:val="20"/>
          <w:lang w:eastAsia="ru-RU"/>
        </w:rPr>
        <w:t>3.1.18. Незамедлительно (в суточный срок с момента обнаружения неисправности в зоне балансовой и эксплуатационной ответственности Потребителя) сообщать в ТО обо всех нарушениях системы теплопотребления  и  неисправностях  в  работе  приборов  коммерческого  учета.</w:t>
      </w:r>
      <w:r>
        <w:rPr>
          <w:color w:val="000000"/>
          <w:sz w:val="20"/>
          <w:szCs w:val="20"/>
        </w:rPr>
        <w:t xml:space="preserve"> </w:t>
      </w:r>
    </w:p>
    <w:p w:rsidR="001777BE" w:rsidRDefault="001777BE" w:rsidP="00C57C95">
      <w:pPr>
        <w:tabs>
          <w:tab w:val="left" w:pos="993"/>
        </w:tabs>
        <w:ind w:firstLine="709"/>
        <w:jc w:val="both"/>
      </w:pPr>
      <w:r>
        <w:rPr>
          <w:color w:val="000000"/>
          <w:sz w:val="20"/>
          <w:szCs w:val="20"/>
          <w:lang w:eastAsia="ru-RU"/>
        </w:rPr>
        <w:t xml:space="preserve">3.1.19. </w:t>
      </w:r>
      <w:r>
        <w:rPr>
          <w:color w:val="000000"/>
          <w:sz w:val="20"/>
          <w:szCs w:val="20"/>
        </w:rPr>
        <w:t xml:space="preserve">Производить установку и замену узлов учета тепловой энергии по проекту выполненному в соответствии с тех. условиями на проектирование узла учета выданными ТО и на основании проекта на установку приборов учета, согласованного с ТО. Замена приборов учета без согласования с ТО запрещена. </w:t>
      </w:r>
    </w:p>
    <w:p w:rsidR="001777BE" w:rsidRDefault="001777BE" w:rsidP="00C57C95">
      <w:pPr>
        <w:tabs>
          <w:tab w:val="left" w:pos="993"/>
        </w:tabs>
        <w:ind w:firstLine="709"/>
        <w:jc w:val="both"/>
      </w:pPr>
      <w:r>
        <w:rPr>
          <w:color w:val="000000"/>
          <w:sz w:val="20"/>
          <w:szCs w:val="20"/>
        </w:rPr>
        <w:t>3.1.20.  Е</w:t>
      </w:r>
      <w:r>
        <w:rPr>
          <w:sz w:val="20"/>
          <w:szCs w:val="20"/>
        </w:rPr>
        <w:t xml:space="preserve">жемесячно снимать показания прибора учета 21-го и до 25-го числа каждого месяца надлежаще оформленные данные показаний приборов учета передавать ТО. </w:t>
      </w:r>
      <w:r>
        <w:rPr>
          <w:color w:val="000000"/>
          <w:sz w:val="20"/>
          <w:szCs w:val="20"/>
        </w:rPr>
        <w:t xml:space="preserve"> </w:t>
      </w:r>
    </w:p>
    <w:p w:rsidR="001777BE" w:rsidRDefault="001777BE" w:rsidP="00C57C95">
      <w:pPr>
        <w:tabs>
          <w:tab w:val="left" w:pos="993"/>
        </w:tabs>
        <w:ind w:firstLine="709"/>
        <w:jc w:val="both"/>
      </w:pPr>
      <w:r>
        <w:rPr>
          <w:color w:val="000000"/>
          <w:sz w:val="20"/>
          <w:szCs w:val="20"/>
        </w:rPr>
        <w:lastRenderedPageBreak/>
        <w:t>3.1.21. Ежемесячно, не позднее 15 числа месяца, следующего за расчетным, подписывать акт «приёма передачи тепловой энергии» о фактическом потреблении и возвращать его ТО почтой либо нарочно официальному представителю МУП УИС. При неподписании акта или непредоставлении</w:t>
      </w:r>
      <w:r>
        <w:rPr>
          <w:color w:val="FF0000"/>
          <w:sz w:val="20"/>
          <w:szCs w:val="20"/>
        </w:rPr>
        <w:t xml:space="preserve"> </w:t>
      </w:r>
      <w:r>
        <w:rPr>
          <w:color w:val="000000"/>
          <w:sz w:val="20"/>
          <w:szCs w:val="20"/>
        </w:rPr>
        <w:t>его в ТО, в указанный срок, претензии по объёму выставляемой к оплате тепловой энергии не принимаются.</w:t>
      </w:r>
    </w:p>
    <w:p w:rsidR="001777BE" w:rsidRDefault="001777BE" w:rsidP="00C57C95">
      <w:pPr>
        <w:tabs>
          <w:tab w:val="left" w:pos="993"/>
        </w:tabs>
        <w:ind w:firstLine="709"/>
        <w:jc w:val="both"/>
      </w:pPr>
      <w:r>
        <w:rPr>
          <w:color w:val="000000"/>
          <w:sz w:val="20"/>
          <w:szCs w:val="20"/>
        </w:rPr>
        <w:t xml:space="preserve">3.1.22. </w:t>
      </w:r>
      <w:r>
        <w:rPr>
          <w:rFonts w:cs="Liberation Serif"/>
          <w:bCs/>
          <w:kern w:val="0"/>
          <w:sz w:val="20"/>
          <w:szCs w:val="20"/>
        </w:rPr>
        <w:t>Ежеквартально, в срок до 15 числа первого месяца следующего квартала, подписать и вернуть в адрес теплоснабжающей организации акт сверки взаиморасчетов по выставленным и оплаченным счетам. Акт сверки расчетов считается согласованным обеими сторонами без разногласий в случае неполучения ответа в течение 10 рабочих дней после его направления стороне.</w:t>
      </w:r>
    </w:p>
    <w:p w:rsidR="001777BE" w:rsidRDefault="001777BE" w:rsidP="00C57C95">
      <w:pPr>
        <w:tabs>
          <w:tab w:val="left" w:pos="993"/>
        </w:tabs>
        <w:ind w:firstLine="709"/>
        <w:jc w:val="both"/>
      </w:pPr>
      <w:r>
        <w:rPr>
          <w:color w:val="000000"/>
          <w:sz w:val="20"/>
          <w:szCs w:val="20"/>
        </w:rPr>
        <w:t xml:space="preserve">3.1.23. </w:t>
      </w:r>
      <w:r>
        <w:rPr>
          <w:bCs/>
          <w:color w:val="000000"/>
          <w:sz w:val="20"/>
          <w:szCs w:val="20"/>
        </w:rPr>
        <w:t>В течение 10 дней сообщить письменно ТО об изменении своих банковских реквизитов, юридического адреса, почтового адреса, адреса для корреспонденции, место нахождения, Ф.И.О. и телефоны руководителя, данных приложения №4.</w:t>
      </w:r>
    </w:p>
    <w:p w:rsidR="001777BE" w:rsidRDefault="001777BE" w:rsidP="00C57C95">
      <w:pPr>
        <w:widowControl w:val="0"/>
        <w:tabs>
          <w:tab w:val="left" w:pos="993"/>
        </w:tabs>
        <w:ind w:firstLine="709"/>
        <w:jc w:val="both"/>
      </w:pPr>
      <w:r>
        <w:rPr>
          <w:bCs/>
          <w:color w:val="000000"/>
          <w:sz w:val="20"/>
          <w:szCs w:val="20"/>
        </w:rPr>
        <w:t xml:space="preserve">3.1.24. </w:t>
      </w:r>
      <w:r>
        <w:rPr>
          <w:color w:val="000000"/>
          <w:sz w:val="20"/>
          <w:szCs w:val="20"/>
          <w:lang w:eastAsia="ru-RU"/>
        </w:rPr>
        <w:t>Не менее чем за 30 рабочих дней до наступления соответствующей даты, письменно уведомить ТО об утрате прав (права собственности, аренды, прав, вытекающих из Договора на коммунальное или техническое обслуживание, прав и т.п.) на объект, теплоснабжение которого осуществляется в рамках настоящего Договора. При этом Потребитель обязан сообщить наименование, адрес и контактный телефон нового правообладателя.</w:t>
      </w:r>
    </w:p>
    <w:p w:rsidR="001777BE" w:rsidRDefault="001777BE" w:rsidP="00C57C95">
      <w:pPr>
        <w:tabs>
          <w:tab w:val="left" w:pos="993"/>
        </w:tabs>
        <w:ind w:firstLine="709"/>
        <w:jc w:val="both"/>
      </w:pPr>
      <w:r>
        <w:rPr>
          <w:bCs/>
          <w:color w:val="000000"/>
          <w:sz w:val="20"/>
          <w:szCs w:val="20"/>
        </w:rPr>
        <w:t xml:space="preserve">3.1.25. </w:t>
      </w:r>
      <w:r>
        <w:rPr>
          <w:color w:val="000000"/>
          <w:sz w:val="20"/>
          <w:szCs w:val="20"/>
        </w:rPr>
        <w:t>Соблюдать действующие «Правила технической эксплуатации тепловых энергоустановок» (утверждены Приказом Минэнерго РФ от 24 марта 2003 г. N 115).</w:t>
      </w:r>
    </w:p>
    <w:p w:rsidR="001777BE" w:rsidRDefault="001777BE" w:rsidP="00C57C95">
      <w:pPr>
        <w:tabs>
          <w:tab w:val="left" w:pos="993"/>
        </w:tabs>
        <w:ind w:firstLine="709"/>
        <w:jc w:val="both"/>
      </w:pPr>
      <w:r>
        <w:rPr>
          <w:bCs/>
          <w:color w:val="000000"/>
          <w:sz w:val="20"/>
          <w:szCs w:val="20"/>
        </w:rPr>
        <w:t>3.1.26. Внести данные по установленным приборам учета тепловой энергии в договор в соответствии с Приложением № 5 настоящего договора.</w:t>
      </w:r>
    </w:p>
    <w:p w:rsidR="001777BE" w:rsidRDefault="001777BE" w:rsidP="00C57C95">
      <w:pPr>
        <w:tabs>
          <w:tab w:val="left" w:pos="993"/>
        </w:tabs>
        <w:ind w:firstLine="709"/>
        <w:jc w:val="both"/>
      </w:pPr>
      <w:r>
        <w:rPr>
          <w:color w:val="000000"/>
          <w:sz w:val="20"/>
          <w:szCs w:val="20"/>
        </w:rPr>
        <w:t>3.1.27. Потребитель обязуется направлять полномочных представителей для проведения мероприятий по отключению/подключению либо ограничению подачи теплоносителя, а также для подписания актов об отключении/ подключении либо ограничении подачи тепловой энергии, а также подписания актов сверок взаиморасчетов по договору теплоснабжения.</w:t>
      </w:r>
    </w:p>
    <w:p w:rsidR="001777BE" w:rsidRDefault="001777BE" w:rsidP="00C57C95">
      <w:pPr>
        <w:tabs>
          <w:tab w:val="left" w:pos="993"/>
        </w:tabs>
        <w:ind w:firstLine="709"/>
        <w:jc w:val="both"/>
      </w:pPr>
      <w:r>
        <w:rPr>
          <w:color w:val="000000"/>
          <w:sz w:val="20"/>
          <w:szCs w:val="20"/>
        </w:rPr>
        <w:t xml:space="preserve">3.1.28. </w:t>
      </w:r>
      <w:r>
        <w:rPr>
          <w:sz w:val="20"/>
          <w:szCs w:val="20"/>
        </w:rPr>
        <w:t>Обеспечить представителям ТО и организации, осуществляющей техническое обслуживание телеметрических систем, беспрепятственный допуск для осмотра, проверки, ремонтных работ и обслуживания телеметрических систем. Обеспечить сохранность телеметрических систем, исключая возможность вмешательства в работу телеметрических систем сторонних лиц.</w:t>
      </w:r>
    </w:p>
    <w:p w:rsidR="001777BE" w:rsidRDefault="001777BE" w:rsidP="00C57C95">
      <w:pPr>
        <w:tabs>
          <w:tab w:val="left" w:pos="993"/>
        </w:tabs>
        <w:ind w:firstLine="709"/>
        <w:jc w:val="both"/>
      </w:pPr>
      <w:r>
        <w:rPr>
          <w:sz w:val="20"/>
          <w:szCs w:val="20"/>
        </w:rPr>
        <w:t xml:space="preserve">3.1.29. Своевременно извещать ТО о повреждении, аварии или ином событии, нанесшим или грозящим нанести ущерб телеметрической системе. </w:t>
      </w:r>
    </w:p>
    <w:p w:rsidR="001777BE" w:rsidRDefault="001777BE" w:rsidP="00C57C95">
      <w:pPr>
        <w:tabs>
          <w:tab w:val="left" w:pos="993"/>
        </w:tabs>
        <w:ind w:firstLine="709"/>
        <w:jc w:val="both"/>
      </w:pPr>
      <w:r>
        <w:rPr>
          <w:color w:val="000000"/>
          <w:sz w:val="20"/>
          <w:szCs w:val="20"/>
        </w:rPr>
        <w:t xml:space="preserve">3.1.30. </w:t>
      </w:r>
      <w:r>
        <w:rPr>
          <w:color w:val="000000"/>
          <w:sz w:val="20"/>
          <w:szCs w:val="20"/>
          <w:lang w:eastAsia="ru-RU"/>
        </w:rPr>
        <w:t>Нести иные обязанности, предусмотренные настоящим Договором и действующим законодательством РФ.</w:t>
      </w:r>
      <w:r>
        <w:rPr>
          <w:b/>
          <w:color w:val="000000"/>
          <w:sz w:val="20"/>
          <w:szCs w:val="20"/>
        </w:rPr>
        <w:t xml:space="preserve"> </w:t>
      </w:r>
    </w:p>
    <w:p w:rsidR="001777BE" w:rsidRDefault="001777BE" w:rsidP="00C57C95">
      <w:pPr>
        <w:tabs>
          <w:tab w:val="left" w:pos="993"/>
        </w:tabs>
        <w:ind w:firstLine="709"/>
        <w:jc w:val="both"/>
      </w:pPr>
      <w:r>
        <w:rPr>
          <w:color w:val="000000"/>
          <w:sz w:val="20"/>
          <w:szCs w:val="20"/>
        </w:rPr>
        <w:t xml:space="preserve">3.1.31. </w:t>
      </w:r>
      <w:r>
        <w:rPr>
          <w:rFonts w:cs="Liberation Serif"/>
          <w:sz w:val="20"/>
          <w:szCs w:val="20"/>
        </w:rPr>
        <w:t>Потребитель, на основании расчета затрат (калькуляции), дополнительно оплачивает затраты ТО, связанные с проведением повторной опломбировки дроссельных устройств, водомерных узлов, счетчиков тепловой энергии, вызванных нарушением со стороны Потребителя или третьих лиц пломбы или знаков поверки.</w:t>
      </w:r>
    </w:p>
    <w:p w:rsidR="001777BE" w:rsidRDefault="001777BE" w:rsidP="00C57C95">
      <w:pPr>
        <w:tabs>
          <w:tab w:val="left" w:pos="993"/>
        </w:tabs>
        <w:ind w:firstLine="709"/>
        <w:jc w:val="both"/>
        <w:rPr>
          <w:b/>
          <w:color w:val="000000"/>
          <w:sz w:val="20"/>
          <w:szCs w:val="20"/>
        </w:rPr>
      </w:pPr>
    </w:p>
    <w:p w:rsidR="001777BE" w:rsidRDefault="001777BE" w:rsidP="00C57C95">
      <w:pPr>
        <w:tabs>
          <w:tab w:val="left" w:pos="993"/>
        </w:tabs>
        <w:ind w:firstLine="709"/>
        <w:jc w:val="both"/>
      </w:pPr>
      <w:r>
        <w:rPr>
          <w:b/>
          <w:color w:val="000000"/>
          <w:sz w:val="20"/>
          <w:szCs w:val="20"/>
        </w:rPr>
        <w:t>3.2. Потребитель имеет право:</w:t>
      </w:r>
    </w:p>
    <w:p w:rsidR="001777BE" w:rsidRDefault="001777BE" w:rsidP="00C57C95">
      <w:pPr>
        <w:tabs>
          <w:tab w:val="left" w:pos="993"/>
        </w:tabs>
        <w:ind w:firstLine="709"/>
        <w:jc w:val="both"/>
      </w:pPr>
      <w:r>
        <w:rPr>
          <w:color w:val="000000"/>
          <w:sz w:val="20"/>
          <w:szCs w:val="20"/>
        </w:rPr>
        <w:t>3.2.1.</w:t>
      </w:r>
      <w:bookmarkStart w:id="25" w:name="sub_38"/>
      <w:r>
        <w:rPr>
          <w:color w:val="000000"/>
          <w:sz w:val="20"/>
          <w:szCs w:val="20"/>
        </w:rPr>
        <w:t xml:space="preserve">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порядке, определяемом уполномоченным федеральным органом исполнительной власти. </w:t>
      </w:r>
    </w:p>
    <w:bookmarkEnd w:id="25"/>
    <w:p w:rsidR="001777BE" w:rsidRDefault="001777BE" w:rsidP="00C57C95">
      <w:pPr>
        <w:tabs>
          <w:tab w:val="left" w:pos="993"/>
        </w:tabs>
        <w:ind w:firstLine="709"/>
        <w:jc w:val="both"/>
      </w:pPr>
      <w:r>
        <w:rPr>
          <w:color w:val="000000"/>
          <w:sz w:val="20"/>
          <w:szCs w:val="20"/>
        </w:rPr>
        <w:t xml:space="preserve">3.2.2. </w:t>
      </w:r>
      <w:r>
        <w:rPr>
          <w:color w:val="000000"/>
          <w:sz w:val="20"/>
          <w:szCs w:val="20"/>
          <w:lang w:eastAsia="ru-RU"/>
        </w:rPr>
        <w:t>Потребитель имеет право подключать к своим тепловым сетям субабонентов, а также новые, реконструированные тепловые сети и теплопотребляющие установки только с письменного разрешения ТО.</w:t>
      </w:r>
    </w:p>
    <w:p w:rsidR="001777BE" w:rsidRDefault="001777BE" w:rsidP="00C57C95">
      <w:pPr>
        <w:tabs>
          <w:tab w:val="left" w:pos="993"/>
        </w:tabs>
        <w:ind w:firstLine="709"/>
        <w:jc w:val="both"/>
      </w:pPr>
      <w:r>
        <w:rPr>
          <w:color w:val="000000"/>
          <w:sz w:val="20"/>
          <w:szCs w:val="20"/>
          <w:lang w:eastAsia="ru-RU"/>
        </w:rPr>
        <w:t xml:space="preserve">3.2.3. </w:t>
      </w:r>
      <w:r>
        <w:rPr>
          <w:color w:val="000000"/>
          <w:sz w:val="20"/>
          <w:szCs w:val="20"/>
        </w:rPr>
        <w:t>Проводить ремонт внутренних сетей и теплопотребляющих установок с уведомлением ТО, а модернизацию внутренних сетей и теплопотребляющих установок с обязательным согласованием с ТО.</w:t>
      </w:r>
    </w:p>
    <w:p w:rsidR="001777BE" w:rsidRDefault="001777BE" w:rsidP="00C57C95">
      <w:pPr>
        <w:tabs>
          <w:tab w:val="left" w:pos="993"/>
        </w:tabs>
        <w:ind w:firstLine="709"/>
        <w:jc w:val="both"/>
      </w:pPr>
      <w:r>
        <w:rPr>
          <w:color w:val="000000"/>
          <w:sz w:val="20"/>
          <w:szCs w:val="20"/>
        </w:rPr>
        <w:t xml:space="preserve">3.2.4. </w:t>
      </w:r>
      <w:r>
        <w:rPr>
          <w:sz w:val="20"/>
          <w:szCs w:val="20"/>
          <w:lang w:eastAsia="ru-RU"/>
        </w:rPr>
        <w:t xml:space="preserve">При отклонении среднесуточной температуры подающей сетевой воды на коллекторах более </w:t>
      </w:r>
      <w:r>
        <w:rPr>
          <w:sz w:val="20"/>
          <w:szCs w:val="20"/>
        </w:rPr>
        <w:t>± 3% от температурного графика, при условии поступления обратной сетевой воды от потребителя с температурой не выше, чем предусмотрено графиком (Приложение № 3), Потребитель</w:t>
      </w:r>
      <w:r>
        <w:rPr>
          <w:sz w:val="20"/>
          <w:szCs w:val="20"/>
          <w:shd w:val="clear" w:color="auto" w:fill="FFFFFF"/>
        </w:rPr>
        <w:t xml:space="preserve"> имеет право потребовать возмещение затрат, связанных с данным нарушением в виде штрафа.</w:t>
      </w:r>
    </w:p>
    <w:p w:rsidR="001777BE" w:rsidRDefault="001777BE" w:rsidP="00C57C95">
      <w:pPr>
        <w:tabs>
          <w:tab w:val="left" w:pos="993"/>
        </w:tabs>
        <w:ind w:firstLine="709"/>
      </w:pPr>
      <w:r>
        <w:rPr>
          <w:sz w:val="20"/>
          <w:szCs w:val="20"/>
        </w:rPr>
        <w:t>Размер штрафа определяется по следующей формуле:</w:t>
      </w:r>
    </w:p>
    <w:p w:rsidR="001777BE" w:rsidRDefault="001777BE" w:rsidP="00C57C95">
      <w:pPr>
        <w:tabs>
          <w:tab w:val="left" w:pos="993"/>
        </w:tabs>
        <w:ind w:firstLine="709"/>
        <w:rPr>
          <w:sz w:val="22"/>
          <w:szCs w:val="22"/>
        </w:rPr>
      </w:pPr>
    </w:p>
    <w:p w:rsidR="001777BE" w:rsidRDefault="001777BE" w:rsidP="00C57C95">
      <w:pPr>
        <w:tabs>
          <w:tab w:val="left" w:pos="993"/>
        </w:tabs>
        <w:ind w:firstLine="709"/>
      </w:pPr>
      <w:r>
        <w:rPr>
          <w:sz w:val="20"/>
          <w:szCs w:val="20"/>
        </w:rPr>
        <w:t xml:space="preserve">Ш то = (M1 * ǀ(Т1 </w:t>
      </w:r>
      <w:r>
        <w:rPr>
          <w:sz w:val="20"/>
          <w:szCs w:val="20"/>
          <w:vertAlign w:val="subscript"/>
        </w:rPr>
        <w:t>факт</w:t>
      </w:r>
      <w:r>
        <w:rPr>
          <w:sz w:val="20"/>
          <w:szCs w:val="20"/>
        </w:rPr>
        <w:t xml:space="preserve"> – Т1 </w:t>
      </w:r>
      <w:r>
        <w:rPr>
          <w:sz w:val="20"/>
          <w:szCs w:val="20"/>
          <w:vertAlign w:val="subscript"/>
        </w:rPr>
        <w:t>график</w:t>
      </w:r>
      <w:r>
        <w:rPr>
          <w:sz w:val="20"/>
          <w:szCs w:val="20"/>
        </w:rPr>
        <w:t>)ǀ * 10</w:t>
      </w:r>
      <w:r>
        <w:rPr>
          <w:sz w:val="20"/>
          <w:szCs w:val="20"/>
          <w:vertAlign w:val="superscript"/>
        </w:rPr>
        <w:t>-3</w:t>
      </w:r>
      <w:r>
        <w:rPr>
          <w:sz w:val="20"/>
          <w:szCs w:val="20"/>
        </w:rPr>
        <w:t>) * Т</w:t>
      </w:r>
      <w:r>
        <w:rPr>
          <w:sz w:val="20"/>
          <w:szCs w:val="20"/>
          <w:vertAlign w:val="subscript"/>
        </w:rPr>
        <w:t>ТЭ</w:t>
      </w:r>
      <w:r>
        <w:rPr>
          <w:sz w:val="20"/>
          <w:szCs w:val="20"/>
        </w:rPr>
        <w:t>, руб.</w:t>
      </w:r>
    </w:p>
    <w:p w:rsidR="001777BE" w:rsidRDefault="001777BE" w:rsidP="00C57C95">
      <w:pPr>
        <w:tabs>
          <w:tab w:val="left" w:pos="993"/>
        </w:tabs>
        <w:ind w:firstLine="709"/>
        <w:rPr>
          <w:sz w:val="20"/>
          <w:szCs w:val="20"/>
        </w:rPr>
      </w:pPr>
    </w:p>
    <w:p w:rsidR="001777BE" w:rsidRDefault="001777BE" w:rsidP="00C57C95">
      <w:pPr>
        <w:tabs>
          <w:tab w:val="left" w:pos="993"/>
        </w:tabs>
        <w:ind w:firstLine="709"/>
      </w:pPr>
      <w:r>
        <w:rPr>
          <w:sz w:val="20"/>
          <w:szCs w:val="20"/>
        </w:rPr>
        <w:t>где:</w:t>
      </w:r>
    </w:p>
    <w:p w:rsidR="001777BE" w:rsidRDefault="001777BE" w:rsidP="00C57C95">
      <w:pPr>
        <w:tabs>
          <w:tab w:val="left" w:pos="993"/>
        </w:tabs>
        <w:ind w:firstLine="709"/>
        <w:jc w:val="both"/>
      </w:pPr>
      <w:r>
        <w:rPr>
          <w:sz w:val="20"/>
          <w:szCs w:val="20"/>
        </w:rPr>
        <w:t xml:space="preserve">M1 – масса теплоносителя в подающем трубопроводе за сутки, в которые температурный режим был нарушен ТО, определенная по приборам учета потребителя. При отсутствии </w:t>
      </w:r>
      <w:r>
        <w:rPr>
          <w:sz w:val="20"/>
          <w:szCs w:val="20"/>
          <w:shd w:val="clear" w:color="auto" w:fill="FFFFFF"/>
        </w:rPr>
        <w:t>прибора учета массы на подающем трубопроводе, масса теплоносителя в подающем трубопроводе принимается равной массе теплоносителя в обратном трубопроводе,</w:t>
      </w:r>
      <w:r>
        <w:rPr>
          <w:sz w:val="20"/>
          <w:szCs w:val="20"/>
        </w:rPr>
        <w:t xml:space="preserve"> т;</w:t>
      </w:r>
    </w:p>
    <w:p w:rsidR="001777BE" w:rsidRDefault="001777BE" w:rsidP="00C57C95">
      <w:pPr>
        <w:tabs>
          <w:tab w:val="left" w:pos="993"/>
        </w:tabs>
        <w:ind w:firstLine="709"/>
        <w:jc w:val="both"/>
      </w:pPr>
      <w:r>
        <w:rPr>
          <w:sz w:val="20"/>
          <w:szCs w:val="20"/>
        </w:rPr>
        <w:t xml:space="preserve">Т1 </w:t>
      </w:r>
      <w:r>
        <w:rPr>
          <w:sz w:val="20"/>
          <w:szCs w:val="20"/>
          <w:vertAlign w:val="subscript"/>
        </w:rPr>
        <w:t>факт</w:t>
      </w:r>
      <w:r>
        <w:rPr>
          <w:sz w:val="20"/>
          <w:szCs w:val="20"/>
        </w:rPr>
        <w:t xml:space="preserve"> - температура теплоносителя в подающем трубопроводе фактически заданная на коллекторе за сутки, в которые температурный режим был нарушен ТО, °С;</w:t>
      </w:r>
    </w:p>
    <w:p w:rsidR="001777BE" w:rsidRDefault="001777BE" w:rsidP="00C57C95">
      <w:pPr>
        <w:tabs>
          <w:tab w:val="left" w:pos="993"/>
        </w:tabs>
        <w:ind w:firstLine="709"/>
        <w:jc w:val="both"/>
      </w:pPr>
      <w:r>
        <w:rPr>
          <w:sz w:val="20"/>
          <w:szCs w:val="20"/>
        </w:rPr>
        <w:t xml:space="preserve">Т1 </w:t>
      </w:r>
      <w:r>
        <w:rPr>
          <w:sz w:val="20"/>
          <w:szCs w:val="20"/>
          <w:vertAlign w:val="subscript"/>
        </w:rPr>
        <w:t>график</w:t>
      </w:r>
      <w:r>
        <w:rPr>
          <w:sz w:val="20"/>
          <w:szCs w:val="20"/>
        </w:rPr>
        <w:t xml:space="preserve"> – температура теплоносителя в подающем трубопроводе на коллекторе по температурному графику (Приложение № 3) за сутки, в которые температурный режим был нарушен ТО, °С;</w:t>
      </w:r>
    </w:p>
    <w:p w:rsidR="00D61D94" w:rsidRPr="006F33DC" w:rsidRDefault="001777BE" w:rsidP="006F33DC">
      <w:pPr>
        <w:tabs>
          <w:tab w:val="left" w:pos="993"/>
        </w:tabs>
        <w:ind w:firstLine="709"/>
        <w:jc w:val="both"/>
      </w:pPr>
      <w:r>
        <w:rPr>
          <w:sz w:val="20"/>
          <w:szCs w:val="20"/>
        </w:rPr>
        <w:t>Т</w:t>
      </w:r>
      <w:r>
        <w:rPr>
          <w:sz w:val="20"/>
          <w:szCs w:val="20"/>
          <w:vertAlign w:val="subscript"/>
        </w:rPr>
        <w:t>ТЭ</w:t>
      </w:r>
      <w:r>
        <w:rPr>
          <w:sz w:val="20"/>
          <w:szCs w:val="20"/>
        </w:rPr>
        <w:t xml:space="preserve"> – действующий тариф на тепловую энергию, руб.</w:t>
      </w:r>
    </w:p>
    <w:p w:rsidR="00D61D94" w:rsidRDefault="00D61D94" w:rsidP="00C57C95">
      <w:pPr>
        <w:widowControl w:val="0"/>
        <w:tabs>
          <w:tab w:val="left" w:pos="993"/>
        </w:tabs>
        <w:ind w:firstLine="709"/>
        <w:rPr>
          <w:b/>
          <w:color w:val="000000"/>
          <w:sz w:val="20"/>
          <w:szCs w:val="20"/>
          <w:lang w:eastAsia="ru-RU"/>
        </w:rPr>
      </w:pPr>
    </w:p>
    <w:p w:rsidR="001777BE" w:rsidRDefault="001777BE" w:rsidP="00C57C95">
      <w:pPr>
        <w:widowControl w:val="0"/>
        <w:tabs>
          <w:tab w:val="left" w:pos="993"/>
        </w:tabs>
        <w:ind w:firstLine="709"/>
      </w:pPr>
      <w:r>
        <w:rPr>
          <w:b/>
          <w:color w:val="000000"/>
          <w:sz w:val="20"/>
          <w:szCs w:val="20"/>
          <w:lang w:eastAsia="ru-RU"/>
        </w:rPr>
        <w:t>4. ПОРЯДОК ВВЕДЕНИЯ ОГРАНИЧЕНИЯ ИЛИ ПРЕКРАЩЕНИЯ ТЕПЛОСНАБЖЕНИЯ.</w:t>
      </w:r>
      <w:r>
        <w:rPr>
          <w:i/>
          <w:color w:val="000000"/>
          <w:sz w:val="20"/>
          <w:szCs w:val="20"/>
          <w:lang w:eastAsia="ru-RU"/>
        </w:rPr>
        <w:t xml:space="preserve">      </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lastRenderedPageBreak/>
        <w:t>4.1. ТО имеет право ограничивать или прекращать подачу тепловой энергии после предупреждения Потребителя до введения ограничения. Ограничение/прекращение подачи тепловой энергии производится в соответствии с действующим законодательством РФ в следующих случаях:</w:t>
      </w:r>
      <w:r>
        <w:rPr>
          <w:b w:val="0"/>
          <w:i/>
          <w:color w:val="000000"/>
          <w:sz w:val="20"/>
          <w:lang w:eastAsia="ru-RU"/>
        </w:rPr>
        <w:t xml:space="preserve"> </w:t>
      </w:r>
      <w:r>
        <w:rPr>
          <w:b w:val="0"/>
          <w:color w:val="000000"/>
          <w:sz w:val="20"/>
          <w:lang w:eastAsia="ru-RU"/>
        </w:rPr>
        <w:t xml:space="preserve"> </w:t>
      </w:r>
      <w:r>
        <w:rPr>
          <w:b w:val="0"/>
          <w:i/>
          <w:color w:val="000000"/>
          <w:sz w:val="20"/>
          <w:lang w:eastAsia="ru-RU"/>
        </w:rPr>
        <w:t xml:space="preserve"> </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4.1.1. Присоединения систем теплопотребления (в случае отсутствия согласования с ТО).</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4.1.2. Снижения показателей качества тепловой энергии или теплоносителя по вине Потребителя до значений, нарушающих нормальное функционирование тепловых установок ТО и (или) других потребителей.</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4.1.3. Загрязнения сетевой воды, несанкционированного водозабора теплоносителя.</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4.1.4. Превышения среднесуточной температуры теплоносителя (сетевой воды) в обратном трубопроводе более чем на 5 % против температурного графика.</w:t>
      </w:r>
    </w:p>
    <w:p w:rsidR="001777BE" w:rsidRDefault="001777BE" w:rsidP="00C57C95">
      <w:pPr>
        <w:pStyle w:val="1"/>
        <w:numPr>
          <w:ilvl w:val="0"/>
          <w:numId w:val="0"/>
        </w:numPr>
        <w:tabs>
          <w:tab w:val="left" w:pos="708"/>
          <w:tab w:val="left" w:pos="993"/>
        </w:tabs>
        <w:ind w:right="-1" w:firstLine="709"/>
        <w:jc w:val="both"/>
      </w:pPr>
      <w:r>
        <w:rPr>
          <w:b w:val="0"/>
          <w:color w:val="000000"/>
          <w:sz w:val="20"/>
          <w:lang w:eastAsia="ru-RU"/>
        </w:rPr>
        <w:t xml:space="preserve">4.1.5. При неоплате за поставленную тепловую энергию и теплоноситель ограничение/прекращение ведется в следующем порядке: </w:t>
      </w:r>
    </w:p>
    <w:p w:rsidR="001777BE" w:rsidRDefault="001777BE" w:rsidP="00C57C95">
      <w:pPr>
        <w:widowControl w:val="0"/>
        <w:tabs>
          <w:tab w:val="left" w:pos="993"/>
        </w:tabs>
        <w:ind w:firstLine="709"/>
        <w:jc w:val="both"/>
      </w:pPr>
      <w:r>
        <w:rPr>
          <w:color w:val="000000"/>
          <w:sz w:val="20"/>
          <w:szCs w:val="20"/>
          <w:lang w:eastAsia="ru-RU"/>
        </w:rPr>
        <w:t xml:space="preserve">- при неоплате за один период платежа, установленный настоящим Договором, в том числе в случае нарушения сроков внесения плановых платежей, ТО предупреждает Потребителя об ограничении подачи тепловой энергии и теплоносителя; </w:t>
      </w:r>
    </w:p>
    <w:p w:rsidR="001777BE" w:rsidRDefault="001777BE" w:rsidP="00C57C95">
      <w:pPr>
        <w:widowControl w:val="0"/>
        <w:tabs>
          <w:tab w:val="left" w:pos="993"/>
        </w:tabs>
        <w:ind w:firstLine="709"/>
        <w:jc w:val="both"/>
      </w:pPr>
      <w:r>
        <w:rPr>
          <w:color w:val="000000"/>
          <w:sz w:val="20"/>
          <w:szCs w:val="20"/>
          <w:lang w:eastAsia="ru-RU"/>
        </w:rPr>
        <w:t>- при задержке платежей сверх установленного в предупреждении срока ТО вправе ввести ограничение подачи тепловой энергии и теплоносителя, известив (письменно или по средствам связи с наличием отметки о получении уведомления) об этом Потребителя не менее чем за сутки до введения ограничения;</w:t>
      </w:r>
    </w:p>
    <w:p w:rsidR="001777BE" w:rsidRDefault="001777BE" w:rsidP="00C57C95">
      <w:pPr>
        <w:widowControl w:val="0"/>
        <w:tabs>
          <w:tab w:val="left" w:pos="993"/>
        </w:tabs>
        <w:ind w:firstLine="709"/>
        <w:jc w:val="both"/>
      </w:pPr>
      <w:r>
        <w:rPr>
          <w:color w:val="000000"/>
          <w:sz w:val="20"/>
          <w:szCs w:val="20"/>
          <w:lang w:eastAsia="ru-RU"/>
        </w:rPr>
        <w:t>- если по истечении пяти дней со дня введения ограничения подачи тепловой энергии и теплоносителя Потребителем не будет погашена образовавшаяся задолженность, ТО прекращает подачу тепловой энергии и теплоносителя, письменно сообщив Потребителю не менее чем за сутки о дате и часе прекращения подачи тепловой энергии и теплоносителя</w:t>
      </w:r>
    </w:p>
    <w:p w:rsidR="001777BE" w:rsidRDefault="001777BE" w:rsidP="00C57C95">
      <w:pPr>
        <w:widowControl w:val="0"/>
        <w:tabs>
          <w:tab w:val="left" w:pos="993"/>
        </w:tabs>
        <w:ind w:firstLine="709"/>
        <w:jc w:val="both"/>
      </w:pPr>
      <w:r>
        <w:rPr>
          <w:color w:val="000000"/>
          <w:sz w:val="20"/>
          <w:szCs w:val="20"/>
          <w:lang w:eastAsia="ru-RU"/>
        </w:rPr>
        <w:t>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1777BE" w:rsidRDefault="001777BE" w:rsidP="00C57C95">
      <w:pPr>
        <w:widowControl w:val="0"/>
        <w:tabs>
          <w:tab w:val="left" w:pos="993"/>
        </w:tabs>
        <w:ind w:firstLine="709"/>
        <w:jc w:val="both"/>
      </w:pPr>
      <w:r>
        <w:rPr>
          <w:color w:val="000000"/>
          <w:sz w:val="20"/>
          <w:szCs w:val="20"/>
          <w:lang w:eastAsia="ru-RU"/>
        </w:rPr>
        <w:t>4.1.6. Выявления фактов бездоговорного потребления тепловой энергии (мощности) и (или) теплоносителя.</w:t>
      </w:r>
    </w:p>
    <w:p w:rsidR="001777BE" w:rsidRDefault="001777BE" w:rsidP="00C57C95">
      <w:pPr>
        <w:widowControl w:val="0"/>
        <w:tabs>
          <w:tab w:val="left" w:pos="993"/>
        </w:tabs>
        <w:ind w:firstLine="709"/>
        <w:jc w:val="both"/>
      </w:pPr>
      <w:r>
        <w:rPr>
          <w:color w:val="000000"/>
          <w:sz w:val="20"/>
          <w:szCs w:val="20"/>
          <w:lang w:eastAsia="ru-RU"/>
        </w:rPr>
        <w:t>4.1.7. В случае, когда удостоверенное органом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граждан, ТО вправе ограничить или прекратить подачу тепловой энергии и теплоносителя Потребителю. О перерыве в подаче, прекращении или об ограничении подачи энергии ТО должна предупредить Потребителя.</w:t>
      </w:r>
    </w:p>
    <w:p w:rsidR="001777BE" w:rsidRDefault="001777BE" w:rsidP="00C57C95">
      <w:pPr>
        <w:widowControl w:val="0"/>
        <w:tabs>
          <w:tab w:val="left" w:pos="993"/>
        </w:tabs>
        <w:ind w:firstLine="709"/>
        <w:jc w:val="both"/>
      </w:pPr>
      <w:r>
        <w:rPr>
          <w:color w:val="000000"/>
          <w:sz w:val="20"/>
          <w:szCs w:val="20"/>
          <w:lang w:eastAsia="ru-RU"/>
        </w:rPr>
        <w:t>Для принятия неотложных мер по предупреждению и ликвидации аварий ТО имеет право ограничить или прекратить подачу тепловой энергии и теплоносителя Потребителю без согласования и без соответствующего его предупреждения с последующим уведомлением об этом.</w:t>
      </w:r>
    </w:p>
    <w:p w:rsidR="001777BE" w:rsidRDefault="001777BE" w:rsidP="00C57C95">
      <w:pPr>
        <w:widowControl w:val="0"/>
        <w:tabs>
          <w:tab w:val="left" w:pos="993"/>
        </w:tabs>
        <w:ind w:firstLine="709"/>
        <w:jc w:val="both"/>
      </w:pPr>
      <w:r>
        <w:rPr>
          <w:color w:val="000000"/>
          <w:sz w:val="20"/>
          <w:szCs w:val="20"/>
          <w:lang w:eastAsia="ru-RU"/>
        </w:rPr>
        <w:t>4.1.8. В отношении социально значимых категорий потребителей применяется специальный порядок введения ограничения режима потребления в соответствии с действующим законодательством РФ.</w:t>
      </w:r>
    </w:p>
    <w:p w:rsidR="001777BE" w:rsidRDefault="001777BE" w:rsidP="00C57C95">
      <w:pPr>
        <w:widowControl w:val="0"/>
        <w:tabs>
          <w:tab w:val="left" w:pos="993"/>
        </w:tabs>
        <w:ind w:firstLine="709"/>
        <w:jc w:val="both"/>
      </w:pPr>
      <w:r>
        <w:rPr>
          <w:color w:val="000000"/>
          <w:sz w:val="20"/>
          <w:szCs w:val="20"/>
          <w:lang w:eastAsia="ru-RU"/>
        </w:rPr>
        <w:t>4.2. Подача тепловой энергии и теплоносителя возобновляется после полного погашения задолженности или по соглашению Сторон (при представлении соответствующих гарантий оплаты задолженности по договору и оплаты затрат, связанных с отключением и повторным включением Потребителя, согласованных с ТО). При этом Потребитель предоставляет письмо-заявку в ТО с датой планируемого подключения.</w:t>
      </w:r>
    </w:p>
    <w:p w:rsidR="001777BE" w:rsidRDefault="001777BE" w:rsidP="00C57C95">
      <w:pPr>
        <w:widowControl w:val="0"/>
        <w:tabs>
          <w:tab w:val="left" w:pos="993"/>
        </w:tabs>
        <w:ind w:firstLine="709"/>
        <w:jc w:val="both"/>
      </w:pPr>
      <w:r>
        <w:rPr>
          <w:color w:val="000000"/>
          <w:sz w:val="20"/>
          <w:szCs w:val="20"/>
          <w:lang w:eastAsia="ru-RU"/>
        </w:rPr>
        <w:t>После возобновления подачи тепловой энергии и теплоносителя ТО не обязана поставлять Потребителю недоданное в результате введения ограничения или прекращения подачи количество тепловой энергии и теплоносителя</w:t>
      </w:r>
      <w:r w:rsidR="006F33DC">
        <w:rPr>
          <w:color w:val="000000"/>
          <w:sz w:val="20"/>
          <w:szCs w:val="20"/>
          <w:lang w:eastAsia="ru-RU"/>
        </w:rPr>
        <w:t>.</w:t>
      </w:r>
      <w:r>
        <w:rPr>
          <w:color w:val="000000"/>
          <w:sz w:val="20"/>
          <w:szCs w:val="20"/>
          <w:lang w:eastAsia="ru-RU"/>
        </w:rPr>
        <w:t xml:space="preserve"> </w:t>
      </w:r>
    </w:p>
    <w:p w:rsidR="001777BE" w:rsidRDefault="001777BE" w:rsidP="00C57C95">
      <w:pPr>
        <w:tabs>
          <w:tab w:val="left" w:pos="993"/>
        </w:tabs>
        <w:autoSpaceDE w:val="0"/>
        <w:ind w:firstLine="709"/>
        <w:jc w:val="both"/>
        <w:rPr>
          <w:color w:val="000000"/>
          <w:sz w:val="20"/>
          <w:szCs w:val="20"/>
          <w:lang w:eastAsia="ru-RU"/>
        </w:rPr>
      </w:pPr>
      <w:r>
        <w:rPr>
          <w:color w:val="000000"/>
          <w:sz w:val="20"/>
          <w:szCs w:val="20"/>
          <w:lang w:eastAsia="ru-RU"/>
        </w:rPr>
        <w:t xml:space="preserve">4.3. В случаях, когда к тепловым сетям, принадлежащим Потребителю, подключены Потребители (субабоненты), которые своевременно оплачивают потребленную тепловую энергию (теплоноситель), Потребитель обязан по соглашению с ТО обеспечить подачу этим Потребителям (субабонентам) тепловую энергию и теплоноситель в необходимых для них объемах. </w:t>
      </w:r>
    </w:p>
    <w:p w:rsidR="00811EB1" w:rsidRDefault="00811EB1" w:rsidP="00C57C95">
      <w:pPr>
        <w:tabs>
          <w:tab w:val="left" w:pos="993"/>
        </w:tabs>
        <w:autoSpaceDE w:val="0"/>
        <w:ind w:firstLine="709"/>
        <w:jc w:val="both"/>
      </w:pPr>
    </w:p>
    <w:p w:rsidR="001777BE" w:rsidRDefault="001777BE" w:rsidP="00C57C95">
      <w:pPr>
        <w:tabs>
          <w:tab w:val="left" w:pos="993"/>
        </w:tabs>
        <w:ind w:firstLine="709"/>
      </w:pPr>
      <w:r>
        <w:rPr>
          <w:b/>
          <w:color w:val="000000"/>
          <w:sz w:val="20"/>
          <w:szCs w:val="20"/>
        </w:rPr>
        <w:t>5. ПОРЯДОК ПОДАЧИ И УЧЕТА ПОТРЕБЛЕННОЙ ТЕПЛОВОЙ ЭНЕРГИИ И ТЕПЛОНОСИТЕЛЯ.</w:t>
      </w:r>
    </w:p>
    <w:p w:rsidR="001777BE" w:rsidRDefault="001777BE" w:rsidP="00C57C95">
      <w:pPr>
        <w:tabs>
          <w:tab w:val="left" w:pos="993"/>
        </w:tabs>
        <w:ind w:firstLine="709"/>
        <w:jc w:val="both"/>
        <w:rPr>
          <w:color w:val="000000"/>
          <w:sz w:val="20"/>
          <w:szCs w:val="20"/>
        </w:rPr>
      </w:pPr>
      <w:r>
        <w:rPr>
          <w:color w:val="000000"/>
          <w:sz w:val="20"/>
          <w:szCs w:val="20"/>
        </w:rPr>
        <w:t xml:space="preserve">5.1. ТО поддерживает параметры и количество теплоносителя, обеспечивающие </w:t>
      </w:r>
      <w:r>
        <w:rPr>
          <w:bCs/>
          <w:color w:val="000000"/>
          <w:sz w:val="20"/>
          <w:szCs w:val="20"/>
        </w:rPr>
        <w:t xml:space="preserve">Потребителю </w:t>
      </w:r>
      <w:r>
        <w:rPr>
          <w:color w:val="000000"/>
          <w:sz w:val="20"/>
          <w:szCs w:val="20"/>
        </w:rPr>
        <w:t>получение тепловой энергии с параметрами, часовыми нагрузками, общим потреблением в пределах величин, оговоренных в Приложении №1 к настоящему Договору.</w:t>
      </w:r>
    </w:p>
    <w:p w:rsidR="001777BE" w:rsidRDefault="001777BE" w:rsidP="00C57C95">
      <w:pPr>
        <w:tabs>
          <w:tab w:val="left" w:pos="993"/>
        </w:tabs>
        <w:ind w:firstLine="709"/>
        <w:jc w:val="both"/>
        <w:rPr>
          <w:sz w:val="20"/>
          <w:szCs w:val="20"/>
        </w:rPr>
      </w:pPr>
      <w:r>
        <w:rPr>
          <w:sz w:val="20"/>
          <w:szCs w:val="20"/>
        </w:rPr>
        <w:t>Задание температуры теплоносителя в подающем трубопроводе на коллекторе теплоисточников производится начальником смены ЦДС по усредненной прогнозной температуре наружного воздуха за промежуток времени в пределах 12-24 ч, определяемый начальником смены ЦДС в зависимости от длины сетей, климатических условий и других факторов и метеорологических явлений.</w:t>
      </w:r>
    </w:p>
    <w:p w:rsidR="001777BE" w:rsidRDefault="001777BE" w:rsidP="00C57C95">
      <w:pPr>
        <w:tabs>
          <w:tab w:val="left" w:pos="993"/>
        </w:tabs>
        <w:ind w:firstLine="709"/>
        <w:jc w:val="both"/>
        <w:rPr>
          <w:sz w:val="20"/>
          <w:szCs w:val="20"/>
        </w:rPr>
      </w:pPr>
      <w:r>
        <w:rPr>
          <w:sz w:val="20"/>
          <w:szCs w:val="20"/>
        </w:rPr>
        <w:t>При наличии на теплоисточнике средств автоматизированного регулирования температуры подаваемого теплоносителя в зависимости от фактической температуры наружного воздуха, задание и выдерживание температуры теплоносителя на коллекторе теплоисточника производится с использованием данных средств.</w:t>
      </w:r>
    </w:p>
    <w:p w:rsidR="001777BE" w:rsidRDefault="001777BE" w:rsidP="00C57C95">
      <w:pPr>
        <w:tabs>
          <w:tab w:val="left" w:pos="993"/>
        </w:tabs>
        <w:ind w:firstLine="709"/>
        <w:jc w:val="both"/>
        <w:rPr>
          <w:sz w:val="20"/>
          <w:szCs w:val="20"/>
        </w:rPr>
      </w:pPr>
      <w:r>
        <w:rPr>
          <w:sz w:val="20"/>
          <w:szCs w:val="20"/>
        </w:rPr>
        <w:t>Задание температуры теплоносителя в подающем трубопроводе на коллекторе теплоисточников производится начальником смены ЦДС по усредненной прогнозной температуре наружного воздуха за промежуток времени в пределах 12-24 ч, определяемый начальником смены ЦДС в зависимости от длины сетей, климатических условий и других факторов и метеорологических явлений.</w:t>
      </w:r>
    </w:p>
    <w:p w:rsidR="001777BE" w:rsidRDefault="001777BE" w:rsidP="00C57C95">
      <w:pPr>
        <w:tabs>
          <w:tab w:val="left" w:pos="993"/>
        </w:tabs>
        <w:ind w:firstLine="709"/>
        <w:jc w:val="both"/>
        <w:rPr>
          <w:sz w:val="20"/>
          <w:szCs w:val="20"/>
        </w:rPr>
      </w:pPr>
      <w:r>
        <w:rPr>
          <w:sz w:val="20"/>
          <w:szCs w:val="20"/>
        </w:rPr>
        <w:t>При наличии на теплоисточнике средств автоматизированного регулирования температуры подаваемого теплоносителя в зависимости от фактической температуры наружного воздуха, задание и выдерживание температуры теплоносителя на коллекторе теплоисточника производится с использованием данных средств.</w:t>
      </w:r>
    </w:p>
    <w:p w:rsidR="001777BE" w:rsidRDefault="001777BE" w:rsidP="00C57C95">
      <w:pPr>
        <w:tabs>
          <w:tab w:val="left" w:pos="993"/>
        </w:tabs>
        <w:ind w:firstLine="709"/>
        <w:jc w:val="both"/>
      </w:pPr>
      <w:r>
        <w:rPr>
          <w:color w:val="000000"/>
          <w:sz w:val="20"/>
          <w:szCs w:val="20"/>
        </w:rPr>
        <w:lastRenderedPageBreak/>
        <w:t>5.2. Температура наружного воздуха (Т</w:t>
      </w:r>
      <w:r>
        <w:rPr>
          <w:color w:val="000000"/>
          <w:sz w:val="20"/>
          <w:szCs w:val="20"/>
          <w:vertAlign w:val="subscript"/>
        </w:rPr>
        <w:t>нв</w:t>
      </w:r>
      <w:r>
        <w:rPr>
          <w:color w:val="000000"/>
          <w:sz w:val="20"/>
          <w:szCs w:val="20"/>
        </w:rPr>
        <w:t>), по которой производится регулирование отпуска тепла на теплоисточнике, принимается по данным Башгидрометеоцентра для данного населенного пункта (по метеостанции Уфа-Дема), по прогнозу за период 72 часа. При отличии Т</w:t>
      </w:r>
      <w:r>
        <w:rPr>
          <w:color w:val="000000"/>
          <w:sz w:val="20"/>
          <w:szCs w:val="20"/>
          <w:vertAlign w:val="subscript"/>
        </w:rPr>
        <w:t>нв</w:t>
      </w:r>
      <w:r>
        <w:rPr>
          <w:color w:val="000000"/>
          <w:sz w:val="20"/>
          <w:szCs w:val="20"/>
        </w:rPr>
        <w:t xml:space="preserve"> на территории Потребителя от данных Башгидрометеоцентра, претензии к ТО по выдерживанию температуры прямой сетевой воды (Т</w:t>
      </w:r>
      <w:r>
        <w:rPr>
          <w:color w:val="000000"/>
          <w:sz w:val="20"/>
          <w:szCs w:val="20"/>
          <w:vertAlign w:val="subscript"/>
        </w:rPr>
        <w:t>1</w:t>
      </w:r>
      <w:r>
        <w:rPr>
          <w:color w:val="000000"/>
          <w:sz w:val="20"/>
          <w:szCs w:val="20"/>
        </w:rPr>
        <w:t xml:space="preserve">) не принимаются. </w:t>
      </w:r>
    </w:p>
    <w:p w:rsidR="001777BE" w:rsidRDefault="001777BE" w:rsidP="00C57C95">
      <w:pPr>
        <w:tabs>
          <w:tab w:val="left" w:pos="993"/>
        </w:tabs>
        <w:ind w:firstLine="709"/>
        <w:jc w:val="both"/>
      </w:pPr>
      <w:r>
        <w:rPr>
          <w:color w:val="000000"/>
          <w:sz w:val="20"/>
          <w:szCs w:val="20"/>
        </w:rPr>
        <w:t xml:space="preserve">5.3. Температура теплоносителя определяется по температурному графику регулирования отпуска тепла с источника тепловой энергии (Приложение №3), предусмотренному схемой теплоснабжения. ТО поддерживает на коллекторе теплоисточника температуру подающего теплоносителя (Т1) соответствующего температуре наружного воздуха, принимаемого по среднесуточному прогнозу за период 72 часа, с отклонением температуры теплоносителя (Т1) ±3% от утвержденного температурного отопительного графика. 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w:t>
      </w:r>
    </w:p>
    <w:p w:rsidR="001777BE" w:rsidRDefault="001777BE" w:rsidP="00C57C95">
      <w:pPr>
        <w:tabs>
          <w:tab w:val="left" w:pos="993"/>
        </w:tabs>
        <w:ind w:firstLine="709"/>
        <w:jc w:val="both"/>
      </w:pPr>
      <w:r>
        <w:rPr>
          <w:i/>
          <w:color w:val="000000"/>
          <w:sz w:val="20"/>
          <w:szCs w:val="20"/>
          <w:lang w:eastAsia="ru-RU"/>
        </w:rPr>
        <w:t>Примечание</w:t>
      </w:r>
      <w:r>
        <w:rPr>
          <w:color w:val="000000"/>
          <w:sz w:val="20"/>
          <w:szCs w:val="20"/>
          <w:lang w:eastAsia="ru-RU"/>
        </w:rPr>
        <w:t xml:space="preserve">: В целях обеспечения </w:t>
      </w:r>
      <w:r>
        <w:rPr>
          <w:color w:val="000000"/>
          <w:sz w:val="20"/>
          <w:szCs w:val="20"/>
        </w:rPr>
        <w:t>горячего водоснабжения,</w:t>
      </w:r>
      <w:r>
        <w:rPr>
          <w:color w:val="000000"/>
          <w:sz w:val="20"/>
          <w:szCs w:val="20"/>
          <w:lang w:eastAsia="ru-RU"/>
        </w:rPr>
        <w:t xml:space="preserve"> п</w:t>
      </w:r>
      <w:r>
        <w:rPr>
          <w:color w:val="000000"/>
          <w:sz w:val="20"/>
          <w:szCs w:val="20"/>
        </w:rPr>
        <w:t>ри положительных температурах наружного воздуха в отопительный период (при поддержании теплоснабжающей организацией на коллекторе теплоисточника температуры подающего теплоносителя не ниже 70 °С), Потребитель выполняет местное регулирование систем отопления (т.е. режим потребления тепловой энергии поддерживается количественным регулированием местных систем отопления). В межотопительный/летний период ТО поддерживает температуру подающего теплоносителя на коллекторе теплоисточника по графику 70/30°С.</w:t>
      </w:r>
    </w:p>
    <w:p w:rsidR="001777BE" w:rsidRDefault="001777BE" w:rsidP="00C57C95">
      <w:pPr>
        <w:tabs>
          <w:tab w:val="left" w:pos="993"/>
        </w:tabs>
        <w:autoSpaceDE w:val="0"/>
        <w:ind w:firstLine="709"/>
        <w:jc w:val="both"/>
      </w:pPr>
      <w:r>
        <w:rPr>
          <w:color w:val="000000"/>
          <w:sz w:val="20"/>
          <w:szCs w:val="20"/>
        </w:rPr>
        <w:t>5.4.</w:t>
      </w:r>
      <w:bookmarkStart w:id="26" w:name="sub_120"/>
      <w:r>
        <w:rPr>
          <w:color w:val="000000"/>
          <w:sz w:val="20"/>
          <w:szCs w:val="20"/>
        </w:rPr>
        <w:t xml:space="preserve"> Контроль качества поставки и потребления тепловой энергии производится на границе балансовой принадлежности между ТО и Потребителем. </w:t>
      </w:r>
      <w:bookmarkEnd w:id="26"/>
      <w:r>
        <w:rPr>
          <w:color w:val="000000"/>
          <w:sz w:val="20"/>
          <w:szCs w:val="20"/>
        </w:rPr>
        <w:t xml:space="preserve">Контролю подлежат параметры, характеризующие тепловой и гидравлический режим. </w:t>
      </w:r>
    </w:p>
    <w:p w:rsidR="001777BE" w:rsidRDefault="001777BE" w:rsidP="00C57C95">
      <w:pPr>
        <w:tabs>
          <w:tab w:val="left" w:pos="993"/>
        </w:tabs>
        <w:autoSpaceDE w:val="0"/>
        <w:ind w:firstLine="709"/>
        <w:jc w:val="both"/>
      </w:pPr>
      <w:r>
        <w:rPr>
          <w:color w:val="000000"/>
          <w:sz w:val="20"/>
          <w:szCs w:val="20"/>
        </w:rPr>
        <w:t xml:space="preserve">5.5. Начало и окончание отопительного сезона определяется по обращению потребителя с датой планируемого подключения/отключения. В случае отсутствия обращения, начало и окончание отопительного сезона определяется существующими положениями и решениями местных (городских) органов управления. </w:t>
      </w:r>
      <w:r>
        <w:rPr>
          <w:color w:val="000000"/>
          <w:sz w:val="20"/>
          <w:szCs w:val="20"/>
          <w:lang w:eastAsia="ru-RU"/>
        </w:rPr>
        <w:t xml:space="preserve">Включение и отключение систем теплопотребления осуществляются по графику, согласованному с ТО. </w:t>
      </w:r>
    </w:p>
    <w:p w:rsidR="001777BE" w:rsidRDefault="001777BE" w:rsidP="00C57C95">
      <w:pPr>
        <w:tabs>
          <w:tab w:val="left" w:pos="993"/>
        </w:tabs>
        <w:autoSpaceDE w:val="0"/>
        <w:ind w:firstLine="709"/>
        <w:jc w:val="both"/>
      </w:pPr>
      <w:r>
        <w:rPr>
          <w:color w:val="000000"/>
          <w:sz w:val="20"/>
          <w:szCs w:val="20"/>
          <w:lang w:eastAsia="ru-RU"/>
        </w:rPr>
        <w:t>5.6. Подача тепловой энергии на нужды отопления в связи с началом отопительного сезона определяется:</w:t>
      </w:r>
    </w:p>
    <w:p w:rsidR="001777BE" w:rsidRDefault="001777BE" w:rsidP="00C57C95">
      <w:pPr>
        <w:tabs>
          <w:tab w:val="left" w:pos="993"/>
        </w:tabs>
        <w:ind w:firstLine="709"/>
        <w:jc w:val="both"/>
      </w:pPr>
      <w:r>
        <w:rPr>
          <w:color w:val="000000"/>
          <w:sz w:val="20"/>
          <w:szCs w:val="20"/>
          <w:lang w:eastAsia="ru-RU"/>
        </w:rPr>
        <w:t xml:space="preserve">технической готовностью теплопотребляющего оборудования, тепловых установок и тепловых сетей Потребителя к началу отопительного сезона в соответствии с ПТЭ ТЭ </w:t>
      </w:r>
      <w:r>
        <w:rPr>
          <w:color w:val="000000"/>
          <w:sz w:val="20"/>
          <w:szCs w:val="20"/>
        </w:rPr>
        <w:t xml:space="preserve">(утв. Приказом Минэнерго РФ от 24 марта 2003 г. N 115 раздел 6.2, 9.2, п.9.1.59); наличием подготовленного персонала; </w:t>
      </w:r>
      <w:r>
        <w:rPr>
          <w:color w:val="000000"/>
          <w:sz w:val="20"/>
          <w:szCs w:val="20"/>
          <w:lang w:eastAsia="ru-RU"/>
        </w:rPr>
        <w:t>отсутствием у Потребителя задолженности перед ТО по настоящему Договору.</w:t>
      </w:r>
    </w:p>
    <w:p w:rsidR="001777BE" w:rsidRDefault="001777BE" w:rsidP="00C57C95">
      <w:pPr>
        <w:tabs>
          <w:tab w:val="left" w:pos="993"/>
        </w:tabs>
        <w:ind w:firstLine="709"/>
        <w:jc w:val="both"/>
      </w:pPr>
      <w:r>
        <w:rPr>
          <w:color w:val="000000"/>
          <w:sz w:val="20"/>
          <w:szCs w:val="20"/>
          <w:lang w:eastAsia="ru-RU"/>
        </w:rPr>
        <w:t xml:space="preserve">При отсутствии какого-либо из вышеуказанных оснований, ТО вправе отказаться от возобновления подачи тепловой энергии Потребителю. (ФЗ-190, п.6, ст.20).  </w:t>
      </w:r>
    </w:p>
    <w:p w:rsidR="001777BE" w:rsidRDefault="001777BE" w:rsidP="00C57C95">
      <w:pPr>
        <w:tabs>
          <w:tab w:val="left" w:pos="993"/>
        </w:tabs>
        <w:ind w:firstLine="709"/>
      </w:pPr>
      <w:r>
        <w:rPr>
          <w:color w:val="000000"/>
          <w:sz w:val="20"/>
          <w:szCs w:val="20"/>
        </w:rPr>
        <w:t>5.7. Для осуществления коммерческого учета тепловой энергии, теплоносителя применяются следующие методы в соответствии с Приказом Министерства строительства и жилищно-коммунального хозяйства РФ от 17.03.2014г№99/пр. «Об утверждении Методики осуществления коммерческого учета тепловой энергии, теплоносителя»:</w:t>
      </w:r>
    </w:p>
    <w:p w:rsidR="001777BE" w:rsidRDefault="001777BE" w:rsidP="00C57C95">
      <w:pPr>
        <w:tabs>
          <w:tab w:val="left" w:pos="993"/>
        </w:tabs>
        <w:ind w:firstLine="709"/>
        <w:jc w:val="both"/>
      </w:pPr>
      <w:bookmarkStart w:id="27" w:name="sub_24"/>
      <w:r>
        <w:rPr>
          <w:color w:val="000000"/>
          <w:sz w:val="20"/>
          <w:szCs w:val="20"/>
        </w:rPr>
        <w:t>а) приборный, при котором величины всех параметров, необходимые для осуществления коммерческого учета получены путем измерений (регистрации) приборами на узлах учета тепловой энергии, теплоносителя;</w:t>
      </w:r>
    </w:p>
    <w:p w:rsidR="001777BE" w:rsidRDefault="001777BE" w:rsidP="00C57C95">
      <w:pPr>
        <w:tabs>
          <w:tab w:val="left" w:pos="993"/>
        </w:tabs>
        <w:ind w:firstLine="709"/>
        <w:jc w:val="both"/>
      </w:pPr>
      <w:bookmarkStart w:id="28" w:name="sub_25"/>
      <w:bookmarkEnd w:id="27"/>
      <w:r>
        <w:rPr>
          <w:color w:val="000000"/>
          <w:sz w:val="20"/>
          <w:szCs w:val="20"/>
        </w:rPr>
        <w:t>б) расчетный, при котором величины всех параметров, необходимые для осуществления коммерческого учета при отсутствии приборов или в периоды их выхода из строя или работы в нештатном режиме, принимаются по расчету, по средним показателям предыдущего периода, приведенным к условиям рассматриваемого периода, по справочным источникам и косвенным показателям.</w:t>
      </w:r>
    </w:p>
    <w:p w:rsidR="001777BE" w:rsidRDefault="001777BE" w:rsidP="00C57C95">
      <w:pPr>
        <w:tabs>
          <w:tab w:val="left" w:pos="993"/>
        </w:tabs>
        <w:ind w:firstLine="709"/>
        <w:jc w:val="both"/>
      </w:pPr>
      <w:bookmarkStart w:id="29" w:name="sub_26"/>
      <w:bookmarkEnd w:id="28"/>
      <w:r>
        <w:rPr>
          <w:color w:val="000000"/>
          <w:sz w:val="20"/>
          <w:szCs w:val="20"/>
        </w:rPr>
        <w:t>в) приборно-расчетный метод - в случаях, когда недостаточность величин измеренных параметров восполняется полученными расчетным методом.</w:t>
      </w:r>
    </w:p>
    <w:bookmarkEnd w:id="29"/>
    <w:p w:rsidR="001777BE" w:rsidRDefault="001777BE" w:rsidP="00C57C95">
      <w:pPr>
        <w:tabs>
          <w:tab w:val="left" w:pos="993"/>
        </w:tabs>
        <w:ind w:firstLine="709"/>
        <w:jc w:val="both"/>
      </w:pPr>
      <w:r>
        <w:rPr>
          <w:color w:val="000000"/>
          <w:sz w:val="20"/>
          <w:szCs w:val="20"/>
        </w:rPr>
        <w:t>При размещении узла учета не на границе балансовой принадлежности расчет количества поданных (полученных) тепловой энергии, теплоносителя производится с учетом потерь в трубопроводах от границы балансовой принадлежности до места установки приборов учета. Величина потерь рассчитывается по методике, приведенной в "</w:t>
      </w:r>
      <w:hyperlink r:id="rId7" w:history="1">
        <w:r>
          <w:rPr>
            <w:rStyle w:val="a4"/>
            <w:color w:val="000000"/>
            <w:sz w:val="20"/>
          </w:rPr>
          <w:t>Порядке</w:t>
        </w:r>
      </w:hyperlink>
      <w:r>
        <w:rPr>
          <w:color w:val="000000"/>
          <w:sz w:val="20"/>
          <w:szCs w:val="20"/>
        </w:rPr>
        <w:t xml:space="preserve"> определения нормативов технологических потерь при передаче тепловой энергии, теплоносителя", утвержденном </w:t>
      </w:r>
      <w:hyperlink r:id="rId8" w:history="1">
        <w:r>
          <w:rPr>
            <w:rStyle w:val="a4"/>
            <w:color w:val="000000"/>
            <w:sz w:val="20"/>
          </w:rPr>
          <w:t>приказом</w:t>
        </w:r>
      </w:hyperlink>
      <w:r>
        <w:rPr>
          <w:color w:val="000000"/>
          <w:sz w:val="20"/>
          <w:szCs w:val="20"/>
        </w:rPr>
        <w:t xml:space="preserve"> Минэнерго России от 30 декабря 2008 г. N 325 (зарегистрировано в Минюсте России 16 марта 2009 г., регистрационный N 13513) в редакции </w:t>
      </w:r>
      <w:hyperlink r:id="rId9" w:history="1">
        <w:r>
          <w:rPr>
            <w:rStyle w:val="a4"/>
            <w:color w:val="000000"/>
            <w:sz w:val="20"/>
          </w:rPr>
          <w:t>приказа</w:t>
        </w:r>
      </w:hyperlink>
      <w:r>
        <w:rPr>
          <w:color w:val="000000"/>
          <w:sz w:val="20"/>
          <w:szCs w:val="20"/>
        </w:rPr>
        <w:t xml:space="preserve"> Минэнерго России от 1 февраля 2010 г. N 36 (зарегистрировано в Минюсте России 27 февраля 2010 г., регистрационный N 16520) и </w:t>
      </w:r>
      <w:hyperlink r:id="rId10" w:history="1">
        <w:r>
          <w:rPr>
            <w:rStyle w:val="a4"/>
            <w:color w:val="000000"/>
            <w:sz w:val="20"/>
          </w:rPr>
          <w:t>приказа</w:t>
        </w:r>
      </w:hyperlink>
      <w:r>
        <w:rPr>
          <w:color w:val="000000"/>
          <w:sz w:val="20"/>
          <w:szCs w:val="20"/>
        </w:rPr>
        <w:t xml:space="preserve"> Минэнерго России от 10 августа 2012 г. N 377 (зарегистрировано в Минюсте России 28 ноября 2014 г., регистрационный N 25956).</w:t>
      </w:r>
    </w:p>
    <w:p w:rsidR="001777BE" w:rsidRDefault="001777BE" w:rsidP="00C57C95">
      <w:pPr>
        <w:widowControl w:val="0"/>
        <w:tabs>
          <w:tab w:val="left" w:pos="993"/>
        </w:tabs>
        <w:ind w:firstLine="709"/>
        <w:jc w:val="both"/>
      </w:pPr>
      <w:r>
        <w:rPr>
          <w:color w:val="000000"/>
          <w:sz w:val="20"/>
          <w:szCs w:val="20"/>
        </w:rPr>
        <w:t xml:space="preserve">5.8. Учет тепловой энергии и теплоносителя осуществляется по узлам учета допущенным в коммерческую эксплуатацию.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 </w:t>
      </w:r>
    </w:p>
    <w:p w:rsidR="001777BE" w:rsidRDefault="001777BE" w:rsidP="00C57C95">
      <w:pPr>
        <w:widowControl w:val="0"/>
        <w:tabs>
          <w:tab w:val="left" w:pos="993"/>
        </w:tabs>
        <w:ind w:firstLine="709"/>
        <w:jc w:val="both"/>
      </w:pPr>
      <w:r>
        <w:rPr>
          <w:color w:val="000000"/>
          <w:sz w:val="20"/>
          <w:szCs w:val="20"/>
        </w:rPr>
        <w:t xml:space="preserve">5.9. Информация о показаниях приборов учета направляется ТО с нарочным или в виде электронного сообщения с использованием информационно-телекоммуникационной сети «Интернет», позволяющим подтвердить своевременное получение ТО указанной информации. 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снятие показаний приборов учета осуществляется дистанционно с использованием этих телеметрических систем (________________________________________ наименование, марка и т. д. прибора). Показания приборов учета считаются надлежаще переданными: с электронной почты Потребителя ___________________на электронную почту ТО </w:t>
      </w:r>
      <w:r>
        <w:rPr>
          <w:color w:val="000000"/>
          <w:sz w:val="20"/>
          <w:szCs w:val="20"/>
          <w:lang w:val="en-US"/>
        </w:rPr>
        <w:t>e</w:t>
      </w:r>
      <w:r>
        <w:rPr>
          <w:color w:val="000000"/>
          <w:sz w:val="20"/>
          <w:szCs w:val="20"/>
        </w:rPr>
        <w:t>-</w:t>
      </w:r>
      <w:r>
        <w:rPr>
          <w:color w:val="000000"/>
          <w:sz w:val="20"/>
          <w:szCs w:val="20"/>
          <w:lang w:val="en-US"/>
        </w:rPr>
        <w:t>mail</w:t>
      </w:r>
      <w:r>
        <w:rPr>
          <w:color w:val="000000"/>
          <w:sz w:val="20"/>
          <w:szCs w:val="20"/>
        </w:rPr>
        <w:t xml:space="preserve">: </w:t>
      </w:r>
      <w:hyperlink r:id="rId11" w:history="1">
        <w:r>
          <w:rPr>
            <w:rStyle w:val="a4"/>
            <w:sz w:val="20"/>
          </w:rPr>
          <w:t>ssb-ru@mup-uis.ru</w:t>
        </w:r>
      </w:hyperlink>
      <w:r>
        <w:rPr>
          <w:color w:val="000000"/>
          <w:sz w:val="20"/>
          <w:szCs w:val="20"/>
        </w:rPr>
        <w:t xml:space="preserve"> или </w:t>
      </w:r>
      <w:hyperlink r:id="rId12" w:history="1">
        <w:r>
          <w:rPr>
            <w:rStyle w:val="a4"/>
            <w:sz w:val="20"/>
            <w:lang w:val="en-US"/>
          </w:rPr>
          <w:t>kc</w:t>
        </w:r>
        <w:r>
          <w:rPr>
            <w:rStyle w:val="a4"/>
            <w:sz w:val="20"/>
          </w:rPr>
          <w:t>@</w:t>
        </w:r>
        <w:r>
          <w:rPr>
            <w:rStyle w:val="a4"/>
            <w:sz w:val="20"/>
            <w:lang w:val="en-US"/>
          </w:rPr>
          <w:t>mup</w:t>
        </w:r>
        <w:r>
          <w:rPr>
            <w:rStyle w:val="a4"/>
            <w:sz w:val="20"/>
          </w:rPr>
          <w:t>-</w:t>
        </w:r>
        <w:r>
          <w:rPr>
            <w:rStyle w:val="a4"/>
            <w:sz w:val="20"/>
            <w:lang w:val="en-US"/>
          </w:rPr>
          <w:t>uis</w:t>
        </w:r>
        <w:r>
          <w:rPr>
            <w:rStyle w:val="a4"/>
            <w:sz w:val="20"/>
          </w:rPr>
          <w:t>.</w:t>
        </w:r>
        <w:r>
          <w:rPr>
            <w:rStyle w:val="a4"/>
            <w:sz w:val="20"/>
            <w:lang w:val="en-US"/>
          </w:rPr>
          <w:t>ru</w:t>
        </w:r>
      </w:hyperlink>
      <w:r>
        <w:rPr>
          <w:color w:val="000000"/>
          <w:sz w:val="20"/>
          <w:szCs w:val="20"/>
        </w:rPr>
        <w:t xml:space="preserve"> (с пометкой показания приборов учета для расчетного участка). </w:t>
      </w:r>
      <w:r>
        <w:rPr>
          <w:color w:val="000000"/>
          <w:sz w:val="20"/>
          <w:szCs w:val="20"/>
        </w:rPr>
        <w:lastRenderedPageBreak/>
        <w:t>Показания приборов учета переданные посредством электронной связи имеют равную юридическую силу с показаниями приборов учета на бумажном носителе.</w:t>
      </w:r>
    </w:p>
    <w:p w:rsidR="001777BE" w:rsidRDefault="001777BE" w:rsidP="00C57C95">
      <w:pPr>
        <w:widowControl w:val="0"/>
        <w:tabs>
          <w:tab w:val="left" w:pos="993"/>
        </w:tabs>
        <w:ind w:firstLine="709"/>
        <w:jc w:val="both"/>
      </w:pPr>
      <w:r>
        <w:rPr>
          <w:color w:val="000000"/>
          <w:sz w:val="20"/>
          <w:szCs w:val="20"/>
        </w:rPr>
        <w:t xml:space="preserve">5.10. Потребитель предоставляет ТО до 25 числа каждого месяца надлежаще оформленные данные показаний приборов учета на бумажном носителе, показания приборов учета должны быть подписаны потребителем или уполномоченном им лицом. В случае не предоставления показаний в указанный срок, отсутствия приборов учета начисление проводится расчетным методом в соответствии с Приложением № 1 согласно Приложения № 8,9 к настоящему договору. </w:t>
      </w:r>
    </w:p>
    <w:p w:rsidR="001777BE" w:rsidRDefault="001777BE" w:rsidP="00C57C95">
      <w:pPr>
        <w:widowControl w:val="0"/>
        <w:tabs>
          <w:tab w:val="left" w:pos="993"/>
        </w:tabs>
        <w:ind w:firstLine="709"/>
        <w:jc w:val="both"/>
      </w:pPr>
      <w:r>
        <w:rPr>
          <w:sz w:val="20"/>
          <w:szCs w:val="20"/>
        </w:rPr>
        <w:t xml:space="preserve">5.11. В случае снятия показаний прибора учета ранее 21 числа отчетного месяца (включительно), ресурсоснабжающая организация производит самостоятельно расчет количества поставленной тепловой энергии расчетным путем с даты фактического снятия показаний до 21 числа отчетного периода (включительно) в соответствии с постановлением Правительства РФ от 18.11.2013г. №1034 «Правила коммерческого учета тепловой энергии, теплоносителя» и производит доначисление к фактически переданным показаниям прибора учета.        </w:t>
      </w:r>
    </w:p>
    <w:p w:rsidR="001777BE" w:rsidRDefault="001777BE" w:rsidP="00C57C95">
      <w:pPr>
        <w:tabs>
          <w:tab w:val="left" w:pos="993"/>
        </w:tabs>
        <w:ind w:firstLine="709"/>
        <w:jc w:val="both"/>
      </w:pPr>
      <w:r>
        <w:rPr>
          <w:sz w:val="20"/>
          <w:szCs w:val="20"/>
        </w:rPr>
        <w:t xml:space="preserve"> Определение количества поставленной тепловой энергии с даты фактического снятия показаний до 21 числа отчетного периода (включительно) рассчитывается как среднечасовое количество тепловой энергии, определенное по прибору учету умноженное на количество часов с даты фактического снятия показаний до 21 числа отчетного периода (включительно).</w:t>
      </w:r>
    </w:p>
    <w:p w:rsidR="001777BE" w:rsidRDefault="001777BE" w:rsidP="00C57C95">
      <w:pPr>
        <w:widowControl w:val="0"/>
        <w:tabs>
          <w:tab w:val="left" w:pos="993"/>
        </w:tabs>
        <w:ind w:firstLine="709"/>
        <w:jc w:val="both"/>
      </w:pPr>
      <w:r>
        <w:rPr>
          <w:color w:val="000000"/>
          <w:sz w:val="20"/>
          <w:szCs w:val="20"/>
        </w:rPr>
        <w:t>При предоставлении потребителем показаний прибора учета недостающих часов отчетного периода в следующем расчетном периоде, ТО производит перерасчет с учетом предоставленных показаний прибора учета за прошлый период.</w:t>
      </w:r>
    </w:p>
    <w:p w:rsidR="001777BE" w:rsidRDefault="001777BE" w:rsidP="00C57C95">
      <w:pPr>
        <w:tabs>
          <w:tab w:val="left" w:pos="993"/>
        </w:tabs>
        <w:ind w:firstLine="709"/>
        <w:jc w:val="both"/>
      </w:pPr>
      <w:r>
        <w:rPr>
          <w:color w:val="000000"/>
          <w:sz w:val="20"/>
          <w:szCs w:val="20"/>
        </w:rPr>
        <w:t>5.12.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согласно пп. 3-13 Приложения № 5 к настоящему договору, о чем составляется акт периодической проверки узла учета.</w:t>
      </w:r>
      <w:r>
        <w:rPr>
          <w:color w:val="000000"/>
          <w:sz w:val="18"/>
          <w:szCs w:val="18"/>
        </w:rPr>
        <w:t xml:space="preserve"> </w:t>
      </w:r>
      <w:r>
        <w:rPr>
          <w:color w:val="000000"/>
          <w:sz w:val="20"/>
          <w:szCs w:val="20"/>
        </w:rPr>
        <w:t xml:space="preserve">Результаты проверки узла учета оформляются актами, подписанными представителями ТО и Потребителя.  </w:t>
      </w:r>
    </w:p>
    <w:p w:rsidR="001777BE" w:rsidRDefault="001777BE" w:rsidP="00C57C95">
      <w:pPr>
        <w:widowControl w:val="0"/>
        <w:tabs>
          <w:tab w:val="left" w:pos="993"/>
        </w:tabs>
        <w:ind w:firstLine="709"/>
        <w:jc w:val="both"/>
      </w:pPr>
      <w:r>
        <w:rPr>
          <w:color w:val="000000"/>
          <w:sz w:val="20"/>
          <w:szCs w:val="20"/>
        </w:rPr>
        <w:t>5.13. Сбор сведений о показаниях приборов учета, о количестве поставленной (полученной) тепловой энергии, теплоносителя, количестве тепловой энергии в составе поданной (полученной)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ремонт приборов учета осуществляются Потребителем.</w:t>
      </w:r>
    </w:p>
    <w:p w:rsidR="001777BE" w:rsidRDefault="001777BE" w:rsidP="00C57C95">
      <w:pPr>
        <w:tabs>
          <w:tab w:val="left" w:pos="993"/>
        </w:tabs>
        <w:ind w:firstLine="709"/>
        <w:jc w:val="both"/>
      </w:pPr>
      <w:r>
        <w:rPr>
          <w:color w:val="000000"/>
          <w:sz w:val="20"/>
          <w:szCs w:val="20"/>
        </w:rPr>
        <w:t xml:space="preserve">5.14. При выявлении каких-либо нарушений в функционировании узла учета Потребитель обязан в течение суток известить об этом ТО и составить акт. Потребитель передает этот акт в ТО вместе с отчетом о теплопотреблении за соответствующий период в сроки, определенные договором. </w:t>
      </w:r>
    </w:p>
    <w:p w:rsidR="001777BE" w:rsidRDefault="001777BE" w:rsidP="00C57C95">
      <w:pPr>
        <w:tabs>
          <w:tab w:val="left" w:pos="993"/>
        </w:tabs>
        <w:ind w:firstLine="709"/>
        <w:jc w:val="both"/>
      </w:pPr>
      <w:r>
        <w:rPr>
          <w:color w:val="000000"/>
          <w:sz w:val="20"/>
          <w:szCs w:val="20"/>
        </w:rPr>
        <w:t>5.15.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rsidR="001777BE" w:rsidRDefault="001777BE" w:rsidP="00C57C95">
      <w:pPr>
        <w:tabs>
          <w:tab w:val="left" w:pos="993"/>
        </w:tabs>
        <w:ind w:firstLine="709"/>
        <w:jc w:val="both"/>
      </w:pPr>
      <w:r>
        <w:rPr>
          <w:color w:val="000000"/>
          <w:sz w:val="20"/>
          <w:szCs w:val="20"/>
        </w:rPr>
        <w:t>5.16. Определение количества тепловой энергии, теплоносителя при выявлении несогласованного с ТО подключения и (или) пользования системами централизованного теплоснабжения производится расчетным путем, но за период не более чем за три года.</w:t>
      </w:r>
    </w:p>
    <w:p w:rsidR="001777BE" w:rsidRDefault="001777BE" w:rsidP="00C57C95">
      <w:pPr>
        <w:tabs>
          <w:tab w:val="left" w:pos="993"/>
        </w:tabs>
        <w:ind w:firstLine="709"/>
        <w:jc w:val="both"/>
      </w:pPr>
      <w:r>
        <w:rPr>
          <w:color w:val="000000"/>
          <w:sz w:val="20"/>
          <w:szCs w:val="20"/>
        </w:rPr>
        <w:t xml:space="preserve">5.17.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 в соответствии с Приложением №9 к настоящему Договору. При начислении оплаты к определенной, по указанным Правилам, тепловой нагрузке применяется повышающий коэффициент, учитывающий бесперебойное потребление тепловой энергии в соответствии с п. 7.8 настоящего договора на основании п. 10 ст. 22 ФЗ № 190 от 27.07.2010 г.  «О теплоснабжении». </w:t>
      </w:r>
    </w:p>
    <w:p w:rsidR="001777BE" w:rsidRDefault="001777BE" w:rsidP="00C57C95">
      <w:pPr>
        <w:tabs>
          <w:tab w:val="left" w:pos="993"/>
        </w:tabs>
        <w:ind w:firstLine="709"/>
        <w:jc w:val="both"/>
      </w:pPr>
      <w:r>
        <w:rPr>
          <w:color w:val="000000"/>
          <w:sz w:val="20"/>
          <w:szCs w:val="20"/>
        </w:rPr>
        <w:t xml:space="preserve">В случае если в пятнадцатидневный срок задолженность не будет погашена, ТО вправе взыскать с потребителя, осуществлявшего бездоговорное потребление убытки в полуторакратном размере от рассчитанной стоимости тепловой энергии. </w:t>
      </w:r>
    </w:p>
    <w:p w:rsidR="001777BE" w:rsidRDefault="001777BE" w:rsidP="00C57C95">
      <w:pPr>
        <w:tabs>
          <w:tab w:val="left" w:pos="993"/>
        </w:tabs>
        <w:autoSpaceDE w:val="0"/>
        <w:ind w:firstLine="709"/>
        <w:jc w:val="both"/>
      </w:pPr>
      <w:r>
        <w:rPr>
          <w:color w:val="000000"/>
          <w:sz w:val="20"/>
          <w:szCs w:val="20"/>
        </w:rPr>
        <w:t xml:space="preserve">5.18.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допускается ведение учета потребляемой тепловой энергии по показаниям прибора учета, установленного на узле учета источника тепловой энергии. </w:t>
      </w:r>
    </w:p>
    <w:p w:rsidR="001777BE" w:rsidRDefault="001777BE" w:rsidP="00C57C95">
      <w:pPr>
        <w:pStyle w:val="ConsPlusNormal"/>
        <w:tabs>
          <w:tab w:val="left" w:pos="993"/>
        </w:tabs>
        <w:ind w:firstLine="709"/>
        <w:jc w:val="both"/>
      </w:pPr>
      <w:r>
        <w:rPr>
          <w:rFonts w:ascii="Times New Roman" w:hAnsi="Times New Roman" w:cs="Times New Roman"/>
          <w:color w:val="000000"/>
        </w:rPr>
        <w:t>5.19.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РФ, Потребитель, допустивший указанные нарушения, обязан оплатить ТО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РФ в области государственного регулирования тарифов.</w:t>
      </w:r>
    </w:p>
    <w:p w:rsidR="00D61D94" w:rsidRPr="006F33DC" w:rsidRDefault="001777BE" w:rsidP="006F33DC">
      <w:pPr>
        <w:pStyle w:val="ConsPlusNormal"/>
        <w:tabs>
          <w:tab w:val="left" w:pos="993"/>
        </w:tabs>
        <w:ind w:firstLine="709"/>
        <w:jc w:val="both"/>
      </w:pPr>
      <w:r>
        <w:rPr>
          <w:rFonts w:ascii="Times New Roman" w:hAnsi="Times New Roman" w:cs="Times New Roman"/>
          <w:color w:val="000000"/>
        </w:rPr>
        <w:t>5.20. При превышении Потребителем среднемесячной температуры обратной сетевой воды более чем на 5% против графика, ТО вправе производить перерасчёт количества потреблённой тепловой энергии подлежащего к оплате Потребителем по температурному графику на основании составленных актов или показаний приборов учёта.</w:t>
      </w:r>
    </w:p>
    <w:p w:rsidR="00D61D94" w:rsidRDefault="00D61D94" w:rsidP="00C57C95">
      <w:pPr>
        <w:tabs>
          <w:tab w:val="left" w:pos="993"/>
        </w:tabs>
        <w:ind w:firstLine="709"/>
        <w:rPr>
          <w:b/>
          <w:color w:val="000000"/>
          <w:sz w:val="20"/>
          <w:szCs w:val="20"/>
        </w:rPr>
      </w:pPr>
    </w:p>
    <w:p w:rsidR="001777BE" w:rsidRDefault="001777BE" w:rsidP="00C57C95">
      <w:pPr>
        <w:tabs>
          <w:tab w:val="left" w:pos="993"/>
        </w:tabs>
        <w:ind w:firstLine="709"/>
      </w:pPr>
      <w:r>
        <w:rPr>
          <w:b/>
          <w:color w:val="000000"/>
          <w:sz w:val="20"/>
          <w:szCs w:val="20"/>
        </w:rPr>
        <w:t>6. ЦЕНА ДОГОВОРА И ТАРИФЫ НА ТЕПЛОВУЮ ЭНЕРГИЮ И ТЕПЛОНОСИТЕЛЬ.</w:t>
      </w:r>
    </w:p>
    <w:p w:rsidR="001777BE" w:rsidRDefault="001777BE" w:rsidP="00C57C95">
      <w:pPr>
        <w:tabs>
          <w:tab w:val="left" w:pos="993"/>
        </w:tabs>
        <w:ind w:firstLine="709"/>
        <w:jc w:val="both"/>
      </w:pPr>
      <w:r>
        <w:rPr>
          <w:color w:val="000000"/>
          <w:sz w:val="20"/>
          <w:szCs w:val="20"/>
        </w:rPr>
        <w:t xml:space="preserve">6.1. Ориентировочная стоимость настоящего договора определяется объемами теплопотребления (Приложение № 1) и действующими тарифами на тепловую энергию и цены теплоносителя. В случае изменения тарифов на тепловую энергию и цены теплоносителя, цена настоящего договора подлежит изменению. При этом </w:t>
      </w:r>
      <w:r>
        <w:rPr>
          <w:color w:val="000000"/>
          <w:sz w:val="20"/>
          <w:szCs w:val="20"/>
        </w:rPr>
        <w:lastRenderedPageBreak/>
        <w:t>соответствующие изменения в настоящий договор считаются внесенными и согласованными сторонами с момента введения новых тарифов на тепловую энергию.</w:t>
      </w:r>
    </w:p>
    <w:p w:rsidR="00FD2675" w:rsidRDefault="001777BE" w:rsidP="00C57C95">
      <w:pPr>
        <w:tabs>
          <w:tab w:val="left" w:pos="993"/>
        </w:tabs>
        <w:ind w:firstLine="709"/>
        <w:jc w:val="both"/>
        <w:rPr>
          <w:color w:val="000000"/>
          <w:sz w:val="20"/>
          <w:szCs w:val="20"/>
        </w:rPr>
      </w:pPr>
      <w:r>
        <w:rPr>
          <w:color w:val="000000"/>
          <w:sz w:val="20"/>
          <w:szCs w:val="20"/>
        </w:rPr>
        <w:t xml:space="preserve">6.2. Тарифы устанавливаются Государственным комитетом Республики Башкортостан по тарифам или другим уполномоченным органом и могут меняться в течение договорного периода. Оплата предусмотренных договором платежей производится </w:t>
      </w:r>
      <w:r w:rsidR="00FD2675" w:rsidRPr="00FD2675">
        <w:rPr>
          <w:color w:val="000000"/>
          <w:sz w:val="20"/>
          <w:szCs w:val="20"/>
        </w:rPr>
        <w:t>без учета НДС. Не облагается НДС в соответствии с пп. 15 п. 2 ст. 146 НК РФ и на основании решения Арбитражного суда РБ от 30.08.2022г., вступившего в законную силу 26.01.2023г. по делу №А07-13106/2018.</w:t>
      </w:r>
    </w:p>
    <w:p w:rsidR="001777BE" w:rsidRDefault="001777BE" w:rsidP="00C57C95">
      <w:pPr>
        <w:tabs>
          <w:tab w:val="left" w:pos="993"/>
        </w:tabs>
        <w:ind w:firstLine="709"/>
        <w:jc w:val="both"/>
      </w:pPr>
      <w:r>
        <w:rPr>
          <w:color w:val="000000"/>
          <w:sz w:val="20"/>
          <w:szCs w:val="20"/>
        </w:rPr>
        <w:t xml:space="preserve">Оплата предусмотренных соглашением платежей производится по действующим тарифам. Тарифы указаны без учета НДС </w:t>
      </w:r>
      <w:r>
        <w:rPr>
          <w:sz w:val="20"/>
          <w:szCs w:val="20"/>
          <w:lang w:eastAsia="ru-RU"/>
        </w:rPr>
        <w:t xml:space="preserve">и составляют </w:t>
      </w:r>
      <w:r>
        <w:rPr>
          <w:sz w:val="20"/>
          <w:szCs w:val="20"/>
        </w:rPr>
        <w:t>на момент заключения</w:t>
      </w:r>
      <w:r>
        <w:rPr>
          <w:color w:val="000000"/>
          <w:sz w:val="20"/>
          <w:szCs w:val="20"/>
        </w:rPr>
        <w:t>:</w:t>
      </w:r>
    </w:p>
    <w:p w:rsidR="00C57C95" w:rsidRDefault="00BD5898" w:rsidP="00C57C95">
      <w:pPr>
        <w:tabs>
          <w:tab w:val="left" w:pos="993"/>
        </w:tabs>
        <w:ind w:firstLine="709"/>
        <w:rPr>
          <w:b/>
          <w:bCs/>
          <w:color w:val="000000"/>
          <w:sz w:val="20"/>
          <w:szCs w:val="20"/>
        </w:rPr>
      </w:pPr>
      <w:r>
        <w:rPr>
          <w:b/>
          <w:bCs/>
          <w:color w:val="000000"/>
          <w:sz w:val="20"/>
          <w:szCs w:val="20"/>
        </w:rPr>
        <w:t>Теплоносите</w:t>
      </w:r>
      <w:r w:rsidR="00C57C95">
        <w:rPr>
          <w:b/>
          <w:bCs/>
          <w:color w:val="000000"/>
          <w:sz w:val="20"/>
          <w:szCs w:val="20"/>
        </w:rPr>
        <w:t>ль (вода) _____________ руб./м3</w:t>
      </w:r>
    </w:p>
    <w:p w:rsidR="00C57C95" w:rsidRDefault="00C57C95" w:rsidP="00C57C95">
      <w:pPr>
        <w:tabs>
          <w:tab w:val="left" w:pos="993"/>
        </w:tabs>
        <w:ind w:firstLine="709"/>
        <w:rPr>
          <w:b/>
          <w:bCs/>
          <w:color w:val="000000"/>
          <w:sz w:val="20"/>
          <w:szCs w:val="20"/>
        </w:rPr>
      </w:pPr>
    </w:p>
    <w:p w:rsidR="00BD5898" w:rsidRPr="00C57C95" w:rsidRDefault="00BD5898" w:rsidP="00C57C95">
      <w:pPr>
        <w:tabs>
          <w:tab w:val="left" w:pos="993"/>
        </w:tabs>
        <w:ind w:firstLine="709"/>
        <w:rPr>
          <w:b/>
          <w:bCs/>
          <w:color w:val="000000"/>
          <w:sz w:val="20"/>
          <w:szCs w:val="20"/>
        </w:rPr>
      </w:pPr>
      <w:r>
        <w:rPr>
          <w:b/>
          <w:bCs/>
          <w:color w:val="000000"/>
          <w:sz w:val="20"/>
          <w:szCs w:val="20"/>
        </w:rPr>
        <w:t>Тепловая энергия с теплоносителем горячая вода, Гкал ________________ руб./Гкал</w:t>
      </w:r>
    </w:p>
    <w:p w:rsidR="001777BE" w:rsidRDefault="001777BE" w:rsidP="00C57C95">
      <w:pPr>
        <w:tabs>
          <w:tab w:val="left" w:pos="993"/>
        </w:tabs>
        <w:ind w:firstLine="709"/>
        <w:rPr>
          <w:b/>
          <w:bCs/>
          <w:color w:val="000000"/>
          <w:sz w:val="20"/>
          <w:szCs w:val="20"/>
        </w:rPr>
      </w:pPr>
    </w:p>
    <w:p w:rsidR="001777BE" w:rsidRPr="006F33DC" w:rsidRDefault="001777BE" w:rsidP="006F33DC">
      <w:pPr>
        <w:tabs>
          <w:tab w:val="left" w:pos="993"/>
        </w:tabs>
        <w:ind w:firstLine="709"/>
      </w:pPr>
      <w:r>
        <w:rPr>
          <w:b/>
          <w:color w:val="000000"/>
          <w:sz w:val="20"/>
          <w:szCs w:val="20"/>
        </w:rPr>
        <w:t>7. РАСЧЕТЫ ЗА ТЕПЛОВУЮ ЭНЕРГИЮ И ТЕПЛОНОСИТЕЛЬ.</w:t>
      </w:r>
    </w:p>
    <w:p w:rsidR="001777BE" w:rsidRDefault="001777BE" w:rsidP="00C57C95">
      <w:pPr>
        <w:pStyle w:val="Textbodyindent"/>
        <w:tabs>
          <w:tab w:val="left" w:pos="993"/>
        </w:tabs>
        <w:ind w:left="0" w:firstLine="709"/>
      </w:pPr>
      <w:r>
        <w:t>7.1.</w:t>
      </w:r>
      <w:r>
        <w:rPr>
          <w:b/>
        </w:rPr>
        <w:t xml:space="preserve"> Общие положения</w:t>
      </w:r>
    </w:p>
    <w:p w:rsidR="001777BE" w:rsidRDefault="001777BE" w:rsidP="00C57C95">
      <w:pPr>
        <w:pStyle w:val="ConsPlusNormal"/>
        <w:tabs>
          <w:tab w:val="left" w:pos="993"/>
        </w:tabs>
        <w:ind w:firstLine="709"/>
        <w:jc w:val="both"/>
      </w:pPr>
      <w:r>
        <w:rPr>
          <w:rFonts w:ascii="Times New Roman" w:hAnsi="Times New Roman" w:cs="Times New Roman"/>
          <w:color w:val="000000"/>
        </w:rPr>
        <w:t xml:space="preserve">7.1.1. Под расчетным периодом для расчета потребителей с теплоснабжающей организацией принимается 1 календарный месяц. </w:t>
      </w:r>
    </w:p>
    <w:p w:rsidR="001777BE" w:rsidRDefault="001777BE" w:rsidP="00C57C95">
      <w:pPr>
        <w:pStyle w:val="Textbodyindent"/>
        <w:tabs>
          <w:tab w:val="left" w:pos="993"/>
        </w:tabs>
        <w:ind w:left="0" w:firstLine="709"/>
      </w:pPr>
      <w:r>
        <w:rPr>
          <w:color w:val="000000"/>
        </w:rPr>
        <w:t xml:space="preserve">7.1.2. </w:t>
      </w:r>
      <w:r>
        <w:t>До 6 числа месяца, следующего за расчётным, ТО выставляет в банк Потребителя платёжные документы за фактическое потребление тепловой энергии по формам, указанным в Приложениях № 10-14 к настоящему договору. При этом отметка о принятии банком Потребителя документов является подтверждением, что платежные документы доставлены. При отсутствии расчетного счета (ля физических лиц, гаражных кооперативов, индивидуальных предпринимателей и др.) Потребитель обязан забрать платежные документы в ТО в срок с 5 до 9 число месяца, следующего за расчетным. В случае неявки потребителя, считать, что платежные документы доставлены надлежащим образом.</w:t>
      </w:r>
    </w:p>
    <w:p w:rsidR="001777BE" w:rsidRDefault="001777BE" w:rsidP="00C57C95">
      <w:pPr>
        <w:pStyle w:val="Textbodyindent"/>
        <w:tabs>
          <w:tab w:val="left" w:pos="993"/>
        </w:tabs>
        <w:ind w:left="0" w:firstLine="709"/>
      </w:pPr>
      <w:r>
        <w:t>7.2.</w:t>
      </w:r>
      <w:r>
        <w:rPr>
          <w:b/>
        </w:rPr>
        <w:t xml:space="preserve"> Порядок оплаты</w:t>
      </w:r>
      <w:r>
        <w:rPr>
          <w:b/>
          <w:i/>
        </w:rPr>
        <w:t xml:space="preserve"> </w:t>
      </w:r>
      <w:r>
        <w:rPr>
          <w:b/>
          <w:color w:val="000000"/>
        </w:rPr>
        <w:t>управляющих компаний, товариществ собственников жилья, жилищных кооперативов и др. организаций,</w:t>
      </w:r>
      <w:r>
        <w:rPr>
          <w:color w:val="000000"/>
        </w:rPr>
        <w:t xml:space="preserve"> </w:t>
      </w:r>
      <w:r>
        <w:rPr>
          <w:b/>
          <w:color w:val="000000"/>
        </w:rPr>
        <w:t>осуществляющие управление жилым фондом и производящих оплату тепловой энергии за счет средств собственников жилых и нежилых помещений МКД:</w:t>
      </w:r>
    </w:p>
    <w:p w:rsidR="001777BE" w:rsidRDefault="001777BE" w:rsidP="00C57C95">
      <w:pPr>
        <w:tabs>
          <w:tab w:val="left" w:pos="993"/>
        </w:tabs>
        <w:ind w:firstLine="709"/>
        <w:jc w:val="both"/>
      </w:pPr>
      <w:r>
        <w:rPr>
          <w:color w:val="000000"/>
          <w:sz w:val="20"/>
          <w:szCs w:val="20"/>
        </w:rPr>
        <w:t>7.2.1. Потребители данной категории</w:t>
      </w:r>
      <w:r>
        <w:rPr>
          <w:b/>
          <w:color w:val="000000"/>
          <w:sz w:val="20"/>
          <w:szCs w:val="20"/>
        </w:rPr>
        <w:t xml:space="preserve"> </w:t>
      </w:r>
      <w:r>
        <w:rPr>
          <w:color w:val="000000"/>
          <w:sz w:val="20"/>
          <w:szCs w:val="20"/>
        </w:rPr>
        <w:t xml:space="preserve">своими платежными документами производят оплату тепловой энергии </w:t>
      </w:r>
      <w:r>
        <w:rPr>
          <w:sz w:val="20"/>
          <w:szCs w:val="20"/>
        </w:rPr>
        <w:t>и сверхнормативные потери теплоносителя,</w:t>
      </w:r>
      <w:r>
        <w:rPr>
          <w:color w:val="000000"/>
          <w:sz w:val="20"/>
          <w:szCs w:val="20"/>
        </w:rPr>
        <w:t xml:space="preserve"> зафиксированного двух сторонним актом до 15 числа месяца следующего за расчетным периодом </w:t>
      </w:r>
      <w:r>
        <w:rPr>
          <w:sz w:val="20"/>
          <w:szCs w:val="20"/>
        </w:rPr>
        <w:t xml:space="preserve">в соответствии с требованиями постановления Правительства от 14.02.2012г №124. </w:t>
      </w:r>
    </w:p>
    <w:p w:rsidR="001777BE" w:rsidRDefault="001777BE" w:rsidP="00C57C95">
      <w:pPr>
        <w:pStyle w:val="af7"/>
        <w:tabs>
          <w:tab w:val="left" w:pos="284"/>
          <w:tab w:val="left" w:pos="851"/>
          <w:tab w:val="left" w:pos="993"/>
        </w:tabs>
        <w:ind w:left="0" w:firstLine="709"/>
        <w:jc w:val="both"/>
      </w:pPr>
      <w:r>
        <w:rPr>
          <w:sz w:val="20"/>
          <w:szCs w:val="20"/>
        </w:rPr>
        <w:t>7.2.2. В случае принятия органом государственной власти субъекта РФ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теплоснабжения, определяется следующим образом:</w:t>
      </w:r>
    </w:p>
    <w:p w:rsidR="001777BE" w:rsidRDefault="001777BE" w:rsidP="00C57C95">
      <w:pPr>
        <w:pStyle w:val="af7"/>
        <w:tabs>
          <w:tab w:val="left" w:pos="284"/>
          <w:tab w:val="left" w:pos="851"/>
          <w:tab w:val="left" w:pos="993"/>
        </w:tabs>
        <w:ind w:left="0" w:firstLine="709"/>
        <w:jc w:val="both"/>
      </w:pPr>
      <w:r>
        <w:rPr>
          <w:b/>
          <w:sz w:val="20"/>
          <w:szCs w:val="20"/>
        </w:rPr>
        <w:t xml:space="preserve"> а) Порядок определения размера платы за коммунальный ресурс при наличии прибора учета тепловой энергии на нужды отопления.</w:t>
      </w:r>
    </w:p>
    <w:p w:rsidR="001777BE" w:rsidRDefault="001777BE" w:rsidP="00C57C95">
      <w:pPr>
        <w:pStyle w:val="af7"/>
        <w:tabs>
          <w:tab w:val="left" w:pos="284"/>
          <w:tab w:val="left" w:pos="851"/>
          <w:tab w:val="left" w:pos="993"/>
        </w:tabs>
        <w:ind w:left="0" w:firstLine="709"/>
        <w:jc w:val="both"/>
      </w:pPr>
      <w:r>
        <w:rPr>
          <w:sz w:val="20"/>
          <w:szCs w:val="20"/>
        </w:rPr>
        <w:t xml:space="preserve"> В случае поставки коммунального ресурса в многоквартирный дом, оборудованный коллективным (общедомовым) прибором учета тепловой энергии, размер платы определяется, исходя из среднемесячного объема потребления тепловой энергии по показаниям коллективного (общедомового) прибора учета за предыдущий год (а при отсутствии таких показаний,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w:t>
      </w:r>
    </w:p>
    <w:p w:rsidR="001777BE" w:rsidRDefault="001777BE" w:rsidP="00C57C95">
      <w:pPr>
        <w:pStyle w:val="af7"/>
        <w:tabs>
          <w:tab w:val="left" w:pos="284"/>
          <w:tab w:val="left" w:pos="851"/>
          <w:tab w:val="left" w:pos="993"/>
        </w:tabs>
        <w:ind w:left="0" w:firstLine="709"/>
        <w:jc w:val="both"/>
      </w:pPr>
      <w:r>
        <w:rPr>
          <w:b/>
          <w:sz w:val="20"/>
          <w:szCs w:val="20"/>
        </w:rPr>
        <w:t>б) Порядок определения размера платы за коммунальный ресурс при наличии ИТП, оборудованного прибором учета.</w:t>
      </w:r>
    </w:p>
    <w:p w:rsidR="001777BE" w:rsidRDefault="001777BE" w:rsidP="00C57C95">
      <w:pPr>
        <w:pStyle w:val="af7"/>
        <w:tabs>
          <w:tab w:val="left" w:pos="284"/>
          <w:tab w:val="left" w:pos="851"/>
          <w:tab w:val="left" w:pos="993"/>
        </w:tabs>
        <w:ind w:left="0" w:firstLine="709"/>
        <w:jc w:val="both"/>
      </w:pPr>
      <w:r>
        <w:rPr>
          <w:sz w:val="20"/>
          <w:szCs w:val="20"/>
        </w:rPr>
        <w:t>В случае поставки коммунального ресурса в многоквартирный дом, оборудованный коллективным (общедомовым) прибором учета тепловой энергии регистрирующим теплопотребление индивидуального теплового пункта горячего водоснабжения, либо  теплового пункта горячего водоснабжения и отопления, среднемесячный объем потребления тепловой энергии рассчитывается без разделения ресурсоснабжения на нужды производства коммунальной услуги подогрев горячего водоснабжения и отопления, по показаниям коллективного (общедомового) прибора учета за предыдущий год  (а при отсутствии таких показаний,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w:t>
      </w:r>
    </w:p>
    <w:p w:rsidR="001777BE" w:rsidRDefault="001777BE" w:rsidP="00C57C95">
      <w:pPr>
        <w:pStyle w:val="af7"/>
        <w:tabs>
          <w:tab w:val="left" w:pos="284"/>
          <w:tab w:val="left" w:pos="851"/>
          <w:tab w:val="left" w:pos="993"/>
        </w:tabs>
        <w:ind w:left="0" w:firstLine="709"/>
        <w:jc w:val="both"/>
      </w:pPr>
      <w:r>
        <w:rPr>
          <w:b/>
          <w:sz w:val="20"/>
          <w:szCs w:val="20"/>
        </w:rPr>
        <w:t>в) Порядок проведения корректировки размера платы за коммунальный ресурс при наличии прибора учета.</w:t>
      </w:r>
    </w:p>
    <w:p w:rsidR="001777BE" w:rsidRDefault="001777BE" w:rsidP="00C57C95">
      <w:pPr>
        <w:pStyle w:val="af7"/>
        <w:tabs>
          <w:tab w:val="left" w:pos="284"/>
          <w:tab w:val="left" w:pos="851"/>
          <w:tab w:val="left" w:pos="993"/>
        </w:tabs>
        <w:ind w:left="0" w:firstLine="709"/>
        <w:jc w:val="both"/>
      </w:pPr>
      <w:r>
        <w:rPr>
          <w:sz w:val="20"/>
          <w:szCs w:val="20"/>
        </w:rPr>
        <w:t>При определении размера платы за коммунальный ресурс в соответствии с пп. а) и б) п.7.2.2 настоящего договора один раз в год по каждому из объектов теплопотребления производится корректировка размера платы до стоимости фактически отпущенной тепловой энергии.</w:t>
      </w:r>
    </w:p>
    <w:p w:rsidR="001777BE" w:rsidRDefault="001777BE" w:rsidP="00C57C95">
      <w:pPr>
        <w:pStyle w:val="af7"/>
        <w:tabs>
          <w:tab w:val="left" w:pos="284"/>
          <w:tab w:val="left" w:pos="851"/>
          <w:tab w:val="left" w:pos="993"/>
        </w:tabs>
        <w:ind w:left="0" w:firstLine="709"/>
        <w:jc w:val="both"/>
      </w:pPr>
      <w:r>
        <w:rPr>
          <w:sz w:val="20"/>
          <w:szCs w:val="20"/>
        </w:rPr>
        <w:t>В случае исключения многоквартирного жилого дома из действующего договора ТО проводит корректировку до размера стоимости объема тепловой энергии, потребленного с 01 января до момента исключения из договора многоквартирного жилого дома измеренного коллективным (общедомовым) прибором учета. Размер данной корректировки выделяется отдельной строкой в счете на оплату.</w:t>
      </w:r>
    </w:p>
    <w:p w:rsidR="001777BE" w:rsidRDefault="001777BE" w:rsidP="00C57C95">
      <w:pPr>
        <w:tabs>
          <w:tab w:val="left" w:pos="993"/>
        </w:tabs>
        <w:ind w:firstLine="709"/>
        <w:jc w:val="both"/>
      </w:pPr>
      <w:r>
        <w:rPr>
          <w:color w:val="000000"/>
          <w:sz w:val="20"/>
          <w:szCs w:val="20"/>
        </w:rPr>
        <w:t>По объектам теплопотребления, в отношении которых по состоянию на 31 декабря распространяется действие данного договора ТО производит в первом квартале календарного года ежегодную корректировку оплаты</w:t>
      </w:r>
      <w:r>
        <w:rPr>
          <w:sz w:val="20"/>
          <w:szCs w:val="20"/>
        </w:rPr>
        <w:t xml:space="preserve"> до стоимости объема тепловой энергии, потребленного за прошедший год, измеренного коллективным (общедомовым) прибором учета. Размер данной корректировки выделяется отдельной строкой в счете на оплату.</w:t>
      </w:r>
    </w:p>
    <w:p w:rsidR="001777BE" w:rsidRDefault="001777BE" w:rsidP="00C57C95">
      <w:pPr>
        <w:tabs>
          <w:tab w:val="left" w:pos="993"/>
        </w:tabs>
        <w:ind w:firstLine="709"/>
        <w:jc w:val="both"/>
      </w:pPr>
      <w:r>
        <w:rPr>
          <w:b/>
          <w:sz w:val="20"/>
          <w:szCs w:val="20"/>
        </w:rPr>
        <w:t>г) Порядок определения размера платы за коммунальный ресурс при отсутствии прибора учета тепловой энергии на нужды отопления.</w:t>
      </w:r>
    </w:p>
    <w:p w:rsidR="001777BE" w:rsidRDefault="001777BE" w:rsidP="00C57C95">
      <w:pPr>
        <w:tabs>
          <w:tab w:val="left" w:pos="993"/>
        </w:tabs>
        <w:ind w:firstLine="709"/>
        <w:jc w:val="both"/>
      </w:pPr>
      <w:r>
        <w:rPr>
          <w:sz w:val="20"/>
          <w:szCs w:val="20"/>
        </w:rPr>
        <w:lastRenderedPageBreak/>
        <w:t xml:space="preserve">В случае поставки коммунального ресурса в многоквартирный дом, не оборудованный коллективным (общедомовым) прибором учета тепловой энергии, исходя из норматива потребления коммунальной услуги. </w:t>
      </w:r>
    </w:p>
    <w:p w:rsidR="001777BE" w:rsidRDefault="001777BE" w:rsidP="00C57C95">
      <w:pPr>
        <w:tabs>
          <w:tab w:val="left" w:pos="993"/>
        </w:tabs>
        <w:ind w:firstLine="709"/>
        <w:jc w:val="both"/>
      </w:pPr>
      <w:r>
        <w:rPr>
          <w:b/>
          <w:sz w:val="20"/>
          <w:szCs w:val="20"/>
        </w:rPr>
        <w:t>д) Документальное оформление расчетов.</w:t>
      </w:r>
    </w:p>
    <w:p w:rsidR="001777BE" w:rsidRDefault="001777BE" w:rsidP="00C57C95">
      <w:pPr>
        <w:tabs>
          <w:tab w:val="left" w:pos="993"/>
        </w:tabs>
        <w:ind w:firstLine="709"/>
        <w:jc w:val="both"/>
      </w:pPr>
      <w:r>
        <w:rPr>
          <w:color w:val="000000"/>
          <w:sz w:val="20"/>
          <w:szCs w:val="20"/>
        </w:rPr>
        <w:t>ТО выставляет потребителю платежные документы:</w:t>
      </w:r>
    </w:p>
    <w:p w:rsidR="001777BE" w:rsidRDefault="001777BE" w:rsidP="00C57C95">
      <w:pPr>
        <w:numPr>
          <w:ilvl w:val="0"/>
          <w:numId w:val="8"/>
        </w:numPr>
        <w:tabs>
          <w:tab w:val="left" w:pos="993"/>
        </w:tabs>
        <w:ind w:left="0" w:firstLine="709"/>
        <w:jc w:val="both"/>
      </w:pPr>
      <w:r>
        <w:rPr>
          <w:color w:val="000000"/>
          <w:sz w:val="20"/>
          <w:szCs w:val="20"/>
        </w:rPr>
        <w:t>за фактически потребленную тепловую энергию расчётного месяца (счет-фактура, накладная, акт приема-передачи тепловой энергии);</w:t>
      </w:r>
    </w:p>
    <w:p w:rsidR="001777BE" w:rsidRDefault="001777BE" w:rsidP="00C57C95">
      <w:pPr>
        <w:numPr>
          <w:ilvl w:val="0"/>
          <w:numId w:val="8"/>
        </w:numPr>
        <w:tabs>
          <w:tab w:val="left" w:pos="993"/>
        </w:tabs>
        <w:ind w:left="0" w:firstLine="709"/>
        <w:jc w:val="both"/>
      </w:pPr>
      <w:r>
        <w:rPr>
          <w:color w:val="000000"/>
          <w:sz w:val="20"/>
          <w:szCs w:val="20"/>
        </w:rPr>
        <w:t>счет на оплату в</w:t>
      </w:r>
      <w:r>
        <w:rPr>
          <w:sz w:val="20"/>
          <w:szCs w:val="20"/>
        </w:rPr>
        <w:t xml:space="preserve"> соответствии с требованиями п.25.1 ПП РФ от 14.02.2012г №124 в соответствии с Приложением №11.1.</w:t>
      </w:r>
    </w:p>
    <w:p w:rsidR="001777BE" w:rsidRDefault="001777BE" w:rsidP="00C57C95">
      <w:pPr>
        <w:tabs>
          <w:tab w:val="left" w:pos="993"/>
        </w:tabs>
        <w:ind w:firstLine="709"/>
        <w:jc w:val="both"/>
      </w:pPr>
      <w:r>
        <w:rPr>
          <w:color w:val="000000"/>
          <w:sz w:val="20"/>
          <w:szCs w:val="20"/>
        </w:rPr>
        <w:t>Ежеквартально ТО направляет потребителю акт сверки взаиморасчетов в соответствии с Приложением №13.1.</w:t>
      </w:r>
    </w:p>
    <w:p w:rsidR="001777BE" w:rsidRDefault="001777BE" w:rsidP="00C57C95">
      <w:pPr>
        <w:tabs>
          <w:tab w:val="left" w:pos="993"/>
        </w:tabs>
        <w:ind w:firstLine="709"/>
        <w:jc w:val="both"/>
      </w:pPr>
      <w:r>
        <w:rPr>
          <w:sz w:val="20"/>
          <w:szCs w:val="20"/>
        </w:rPr>
        <w:t>7.2.3. В случае принятия органом государственной власти субъекта РФ решения об осуществлении оплаты коммунальной услуги по отоплению в течение отопительного периода, объем коммунального ресурса, подлежащего оплате по договору теплоснабжения, определяется следующим образом:</w:t>
      </w:r>
    </w:p>
    <w:p w:rsidR="001777BE" w:rsidRDefault="001777BE" w:rsidP="00C57C95">
      <w:pPr>
        <w:tabs>
          <w:tab w:val="left" w:pos="993"/>
        </w:tabs>
        <w:ind w:firstLine="709"/>
        <w:jc w:val="both"/>
      </w:pPr>
      <w:r>
        <w:rPr>
          <w:sz w:val="20"/>
          <w:szCs w:val="20"/>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исходя из показаний коллективного (общедомового) прибора учета. </w:t>
      </w:r>
    </w:p>
    <w:p w:rsidR="001777BE" w:rsidRDefault="001777BE" w:rsidP="00C57C95">
      <w:pPr>
        <w:tabs>
          <w:tab w:val="left" w:pos="993"/>
        </w:tabs>
        <w:ind w:firstLine="709"/>
        <w:jc w:val="both"/>
      </w:pPr>
      <w:r>
        <w:rPr>
          <w:sz w:val="20"/>
          <w:szCs w:val="20"/>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исходя из норматива потребления коммунальной услуги, с применением пп. е) п. 22 ПП РФ от 14.02.2012г №124. </w:t>
      </w:r>
    </w:p>
    <w:p w:rsidR="008D026E" w:rsidRPr="008D026E" w:rsidRDefault="001777BE" w:rsidP="008D026E">
      <w:pPr>
        <w:tabs>
          <w:tab w:val="left" w:pos="993"/>
        </w:tabs>
        <w:ind w:firstLine="709"/>
        <w:jc w:val="both"/>
        <w:rPr>
          <w:color w:val="000000"/>
          <w:sz w:val="20"/>
          <w:szCs w:val="20"/>
        </w:rPr>
      </w:pPr>
      <w:r>
        <w:rPr>
          <w:color w:val="000000"/>
          <w:sz w:val="20"/>
          <w:szCs w:val="20"/>
        </w:rPr>
        <w:t>ТО выставляет на оплату платежные документы (счет, счет-фактура, накладная, акт приема-передачи тепловой энергии) за фактически потребленную тепловую энергию расчётного месяца.</w:t>
      </w:r>
    </w:p>
    <w:p w:rsidR="005E0528" w:rsidRDefault="001777BE" w:rsidP="008D026E">
      <w:pPr>
        <w:tabs>
          <w:tab w:val="left" w:pos="993"/>
        </w:tabs>
        <w:ind w:firstLine="709"/>
        <w:jc w:val="both"/>
        <w:rPr>
          <w:color w:val="000000"/>
          <w:sz w:val="20"/>
          <w:szCs w:val="20"/>
        </w:rPr>
      </w:pPr>
      <w:r>
        <w:rPr>
          <w:color w:val="000000"/>
          <w:sz w:val="20"/>
          <w:szCs w:val="20"/>
        </w:rPr>
        <w:t xml:space="preserve">Ежеквартально ТО направляет потребителю акт сверки взаиморасчетов в </w:t>
      </w:r>
      <w:r w:rsidR="006F33DC">
        <w:rPr>
          <w:color w:val="000000"/>
          <w:sz w:val="20"/>
          <w:szCs w:val="20"/>
        </w:rPr>
        <w:t>соответствии с Приложением №13.</w:t>
      </w:r>
    </w:p>
    <w:p w:rsidR="008D026E" w:rsidRPr="00EF4F9E" w:rsidRDefault="008D026E" w:rsidP="008D026E">
      <w:pPr>
        <w:tabs>
          <w:tab w:val="left" w:pos="993"/>
        </w:tabs>
        <w:ind w:firstLine="709"/>
        <w:jc w:val="both"/>
        <w:rPr>
          <w:color w:val="000000"/>
          <w:sz w:val="20"/>
          <w:szCs w:val="20"/>
        </w:rPr>
      </w:pPr>
    </w:p>
    <w:p w:rsidR="00C51794" w:rsidRPr="008D026E" w:rsidRDefault="00493FC2" w:rsidP="005E0528">
      <w:pPr>
        <w:tabs>
          <w:tab w:val="left" w:pos="709"/>
          <w:tab w:val="left" w:pos="993"/>
        </w:tabs>
        <w:ind w:firstLine="709"/>
        <w:jc w:val="both"/>
        <w:rPr>
          <w:color w:val="000000"/>
          <w:sz w:val="20"/>
          <w:szCs w:val="20"/>
        </w:rPr>
      </w:pPr>
      <w:r w:rsidRPr="008D026E">
        <w:rPr>
          <w:sz w:val="20"/>
          <w:szCs w:val="20"/>
        </w:rPr>
        <w:t>7</w:t>
      </w:r>
      <w:r w:rsidR="005E0528" w:rsidRPr="008D026E">
        <w:rPr>
          <w:sz w:val="20"/>
          <w:szCs w:val="20"/>
        </w:rPr>
        <w:t>.3</w:t>
      </w:r>
      <w:r w:rsidR="001777BE" w:rsidRPr="008D026E">
        <w:rPr>
          <w:sz w:val="20"/>
          <w:szCs w:val="20"/>
        </w:rPr>
        <w:t>.</w:t>
      </w:r>
      <w:r w:rsidR="001777BE" w:rsidRPr="008D026E">
        <w:rPr>
          <w:b/>
          <w:sz w:val="20"/>
          <w:szCs w:val="20"/>
        </w:rPr>
        <w:t xml:space="preserve"> Порядок оплаты </w:t>
      </w:r>
      <w:r w:rsidR="001777BE" w:rsidRPr="008D026E">
        <w:rPr>
          <w:b/>
          <w:color w:val="000000"/>
          <w:sz w:val="20"/>
          <w:szCs w:val="20"/>
        </w:rPr>
        <w:t xml:space="preserve">потребителей, </w:t>
      </w:r>
      <w:r w:rsidR="001777BE" w:rsidRPr="008D026E">
        <w:rPr>
          <w:color w:val="000000"/>
          <w:sz w:val="20"/>
          <w:szCs w:val="20"/>
        </w:rPr>
        <w:t>которые являются</w:t>
      </w:r>
      <w:r w:rsidR="001777BE" w:rsidRPr="008D026E">
        <w:rPr>
          <w:b/>
          <w:color w:val="000000"/>
          <w:sz w:val="20"/>
          <w:szCs w:val="20"/>
        </w:rPr>
        <w:t xml:space="preserve"> бюджетными, казенными </w:t>
      </w:r>
      <w:r w:rsidR="001777BE" w:rsidRPr="008D026E">
        <w:rPr>
          <w:color w:val="000000"/>
          <w:sz w:val="20"/>
          <w:szCs w:val="20"/>
        </w:rPr>
        <w:t>и</w:t>
      </w:r>
      <w:r w:rsidR="001777BE" w:rsidRPr="008D026E">
        <w:rPr>
          <w:b/>
          <w:color w:val="000000"/>
          <w:sz w:val="20"/>
          <w:szCs w:val="20"/>
        </w:rPr>
        <w:t xml:space="preserve"> автономными учреждениями, </w:t>
      </w:r>
      <w:r w:rsidR="001777BE" w:rsidRPr="008D026E">
        <w:rPr>
          <w:color w:val="000000"/>
          <w:sz w:val="20"/>
          <w:szCs w:val="20"/>
        </w:rPr>
        <w:t>а также</w:t>
      </w:r>
      <w:r w:rsidR="001777BE" w:rsidRPr="008D026E">
        <w:rPr>
          <w:b/>
          <w:color w:val="000000"/>
          <w:sz w:val="20"/>
          <w:szCs w:val="20"/>
        </w:rPr>
        <w:t xml:space="preserve"> казенными предприятиями </w:t>
      </w:r>
      <w:r w:rsidR="001777BE" w:rsidRPr="008D026E">
        <w:rPr>
          <w:color w:val="000000"/>
          <w:sz w:val="20"/>
          <w:szCs w:val="20"/>
        </w:rPr>
        <w:t>(на осно</w:t>
      </w:r>
      <w:r w:rsidR="00D945BE" w:rsidRPr="008D026E">
        <w:rPr>
          <w:color w:val="000000"/>
          <w:sz w:val="20"/>
          <w:szCs w:val="20"/>
        </w:rPr>
        <w:t>вании учредительных документов)</w:t>
      </w:r>
      <w:r w:rsidR="00C51794" w:rsidRPr="008D026E">
        <w:rPr>
          <w:color w:val="000000"/>
          <w:sz w:val="20"/>
          <w:szCs w:val="20"/>
        </w:rPr>
        <w:t>:</w:t>
      </w:r>
    </w:p>
    <w:p w:rsidR="005308A5" w:rsidRPr="008D026E" w:rsidRDefault="005308A5" w:rsidP="005E0528">
      <w:pPr>
        <w:pStyle w:val="af7"/>
        <w:numPr>
          <w:ilvl w:val="0"/>
          <w:numId w:val="10"/>
        </w:numPr>
        <w:tabs>
          <w:tab w:val="clear" w:pos="1287"/>
          <w:tab w:val="left" w:pos="709"/>
          <w:tab w:val="left" w:pos="993"/>
        </w:tabs>
        <w:ind w:left="0" w:firstLine="709"/>
        <w:jc w:val="both"/>
        <w:rPr>
          <w:sz w:val="20"/>
          <w:szCs w:val="20"/>
        </w:rPr>
      </w:pPr>
      <w:r w:rsidRPr="008D026E">
        <w:rPr>
          <w:sz w:val="20"/>
          <w:szCs w:val="20"/>
        </w:rPr>
        <w:t xml:space="preserve">30 процентов </w:t>
      </w:r>
      <w:r w:rsidR="00A06FED" w:rsidRPr="008D026E">
        <w:rPr>
          <w:sz w:val="20"/>
          <w:szCs w:val="20"/>
        </w:rPr>
        <w:t>плановой общей стоимости тепловой энергии, потребляемой в месяце, за который осуществляется оплата, вносится в срок до 18-го числа текущего месяца;</w:t>
      </w:r>
    </w:p>
    <w:p w:rsidR="001777BE" w:rsidRPr="008D026E" w:rsidRDefault="001777BE" w:rsidP="005E0528">
      <w:pPr>
        <w:pStyle w:val="af7"/>
        <w:numPr>
          <w:ilvl w:val="0"/>
          <w:numId w:val="10"/>
        </w:numPr>
        <w:tabs>
          <w:tab w:val="clear" w:pos="1287"/>
          <w:tab w:val="left" w:pos="709"/>
          <w:tab w:val="left" w:pos="993"/>
          <w:tab w:val="num" w:pos="1211"/>
        </w:tabs>
        <w:overflowPunct w:val="0"/>
        <w:autoSpaceDE w:val="0"/>
        <w:ind w:left="0" w:firstLine="709"/>
        <w:jc w:val="both"/>
        <w:rPr>
          <w:color w:val="000000"/>
        </w:rPr>
      </w:pPr>
      <w:r w:rsidRPr="008D026E">
        <w:rPr>
          <w:color w:val="000000"/>
          <w:sz w:val="20"/>
          <w:szCs w:val="20"/>
        </w:rPr>
        <w:t xml:space="preserve">Платежные документы за фактически потребленную тепловую энергию расчётного месяца, </w:t>
      </w:r>
      <w:r w:rsidRPr="008D026E">
        <w:rPr>
          <w:bCs/>
          <w:color w:val="000000"/>
          <w:sz w:val="20"/>
          <w:szCs w:val="20"/>
          <w:shd w:val="clear" w:color="auto" w:fill="FFFFFF"/>
        </w:rPr>
        <w:t xml:space="preserve">с учетом вычета планового платежа, </w:t>
      </w:r>
      <w:r w:rsidRPr="008D026E">
        <w:rPr>
          <w:color w:val="000000"/>
          <w:sz w:val="20"/>
          <w:szCs w:val="20"/>
        </w:rPr>
        <w:t xml:space="preserve">выставляются с 5 числа месяца, следующего за расчётным. Выставленные платежные документы Потребитель </w:t>
      </w:r>
      <w:r w:rsidRPr="008D026E">
        <w:rPr>
          <w:bCs/>
          <w:color w:val="000000"/>
          <w:sz w:val="20"/>
          <w:szCs w:val="20"/>
          <w:shd w:val="clear" w:color="auto" w:fill="FFFFFF"/>
        </w:rPr>
        <w:t xml:space="preserve">оплачивает до 10-го числа месяца, следующего за месяцем, за который осуществляется оплата. </w:t>
      </w:r>
    </w:p>
    <w:p w:rsidR="001777BE" w:rsidRPr="008D026E" w:rsidRDefault="001777BE" w:rsidP="005E0528">
      <w:pPr>
        <w:numPr>
          <w:ilvl w:val="0"/>
          <w:numId w:val="10"/>
        </w:numPr>
        <w:tabs>
          <w:tab w:val="clear" w:pos="1287"/>
          <w:tab w:val="num" w:pos="0"/>
          <w:tab w:val="left" w:pos="709"/>
          <w:tab w:val="left" w:pos="993"/>
        </w:tabs>
        <w:suppressAutoHyphens w:val="0"/>
        <w:overflowPunct w:val="0"/>
        <w:autoSpaceDE w:val="0"/>
        <w:ind w:left="0" w:firstLine="709"/>
        <w:jc w:val="both"/>
        <w:rPr>
          <w:color w:val="000000"/>
          <w:sz w:val="20"/>
          <w:szCs w:val="20"/>
        </w:rPr>
      </w:pPr>
      <w:r w:rsidRPr="008D026E">
        <w:rPr>
          <w:color w:val="000000"/>
          <w:sz w:val="20"/>
          <w:szCs w:val="20"/>
        </w:rPr>
        <w:t xml:space="preserve">В случае, если объем фактического потребления тепловой энергии за истекший месяц меньше выставленного планового платежа, излишне уплаченная сумма засчитывается в счет </w:t>
      </w:r>
      <w:r w:rsidR="00FB378D" w:rsidRPr="008D026E">
        <w:rPr>
          <w:color w:val="000000"/>
          <w:sz w:val="20"/>
          <w:szCs w:val="20"/>
        </w:rPr>
        <w:t>платежей будущих</w:t>
      </w:r>
      <w:r w:rsidR="00D945BE" w:rsidRPr="008D026E">
        <w:rPr>
          <w:color w:val="000000"/>
          <w:sz w:val="20"/>
          <w:szCs w:val="20"/>
        </w:rPr>
        <w:t xml:space="preserve"> периодов (при отсутствии задолженности</w:t>
      </w:r>
      <w:r w:rsidR="00FB378D" w:rsidRPr="008D026E">
        <w:rPr>
          <w:color w:val="000000"/>
          <w:sz w:val="20"/>
          <w:szCs w:val="20"/>
        </w:rPr>
        <w:t xml:space="preserve"> за предыдущие периоды</w:t>
      </w:r>
      <w:r w:rsidR="00D945BE" w:rsidRPr="008D026E">
        <w:rPr>
          <w:color w:val="000000"/>
          <w:sz w:val="20"/>
          <w:szCs w:val="20"/>
        </w:rPr>
        <w:t>).</w:t>
      </w:r>
    </w:p>
    <w:p w:rsidR="001777BE" w:rsidRPr="008D026E" w:rsidRDefault="005E0528" w:rsidP="005E0528">
      <w:pPr>
        <w:tabs>
          <w:tab w:val="left" w:pos="709"/>
          <w:tab w:val="left" w:pos="993"/>
        </w:tabs>
        <w:ind w:firstLine="709"/>
        <w:jc w:val="both"/>
        <w:rPr>
          <w:sz w:val="20"/>
          <w:szCs w:val="20"/>
        </w:rPr>
      </w:pPr>
      <w:r w:rsidRPr="008D026E">
        <w:rPr>
          <w:sz w:val="20"/>
          <w:szCs w:val="20"/>
        </w:rPr>
        <w:t>7.3</w:t>
      </w:r>
      <w:r w:rsidR="001777BE" w:rsidRPr="008D026E">
        <w:rPr>
          <w:sz w:val="20"/>
          <w:szCs w:val="20"/>
        </w:rPr>
        <w:t>.1. Данные потребители</w:t>
      </w:r>
      <w:r w:rsidR="001777BE" w:rsidRPr="008D026E">
        <w:rPr>
          <w:b/>
          <w:sz w:val="20"/>
          <w:szCs w:val="20"/>
        </w:rPr>
        <w:t xml:space="preserve"> </w:t>
      </w:r>
      <w:r w:rsidR="001777BE" w:rsidRPr="008D026E">
        <w:rPr>
          <w:sz w:val="20"/>
          <w:szCs w:val="20"/>
        </w:rPr>
        <w:t xml:space="preserve">производят оплату потребленной тепловой энергии в следующем порядке: </w:t>
      </w:r>
    </w:p>
    <w:p w:rsidR="001777BE" w:rsidRPr="00A06FED" w:rsidRDefault="001777BE" w:rsidP="005E0528">
      <w:pPr>
        <w:tabs>
          <w:tab w:val="left" w:pos="709"/>
          <w:tab w:val="left" w:pos="993"/>
        </w:tabs>
        <w:overflowPunct w:val="0"/>
        <w:autoSpaceDE w:val="0"/>
        <w:ind w:firstLine="709"/>
        <w:jc w:val="both"/>
        <w:rPr>
          <w:sz w:val="20"/>
          <w:szCs w:val="20"/>
        </w:rPr>
      </w:pPr>
      <w:r w:rsidRPr="008D026E">
        <w:rPr>
          <w:sz w:val="20"/>
          <w:szCs w:val="20"/>
        </w:rPr>
        <w:t>Платежные документы и иные документы по договору выдаются Потребителю, либо полномочному представителю Потребителя на основании доверенности, под роспись. Неполучение документов по вине Потребите</w:t>
      </w:r>
      <w:r w:rsidR="00493FC2" w:rsidRPr="008D026E">
        <w:rPr>
          <w:sz w:val="20"/>
          <w:szCs w:val="20"/>
        </w:rPr>
        <w:t>ля считается отказом от оплаты.</w:t>
      </w:r>
    </w:p>
    <w:p w:rsidR="001777BE" w:rsidRDefault="001777BE" w:rsidP="00C57C95">
      <w:pPr>
        <w:tabs>
          <w:tab w:val="left" w:pos="993"/>
        </w:tabs>
        <w:overflowPunct w:val="0"/>
        <w:autoSpaceDE w:val="0"/>
        <w:ind w:firstLine="709"/>
        <w:jc w:val="both"/>
      </w:pPr>
      <w:r w:rsidRPr="00493FC2">
        <w:rPr>
          <w:color w:val="000000"/>
          <w:sz w:val="20"/>
          <w:szCs w:val="20"/>
        </w:rPr>
        <w:t>7</w:t>
      </w:r>
      <w:r w:rsidR="00493FC2" w:rsidRPr="00493FC2">
        <w:rPr>
          <w:color w:val="000000"/>
          <w:sz w:val="20"/>
          <w:szCs w:val="20"/>
        </w:rPr>
        <w:t>.</w:t>
      </w:r>
      <w:r w:rsidR="005E0528">
        <w:rPr>
          <w:color w:val="000000"/>
          <w:sz w:val="20"/>
          <w:szCs w:val="20"/>
        </w:rPr>
        <w:t>4</w:t>
      </w:r>
      <w:r>
        <w:rPr>
          <w:color w:val="000000"/>
          <w:sz w:val="20"/>
          <w:szCs w:val="20"/>
        </w:rPr>
        <w:t>.</w:t>
      </w:r>
      <w:r>
        <w:rPr>
          <w:b/>
          <w:color w:val="000000"/>
          <w:sz w:val="20"/>
          <w:szCs w:val="20"/>
        </w:rPr>
        <w:t xml:space="preserve"> </w:t>
      </w:r>
      <w:r>
        <w:rPr>
          <w:b/>
          <w:sz w:val="20"/>
          <w:szCs w:val="20"/>
        </w:rPr>
        <w:t xml:space="preserve">Порядок оплаты для прочих </w:t>
      </w:r>
      <w:r>
        <w:rPr>
          <w:b/>
          <w:color w:val="000000"/>
          <w:sz w:val="20"/>
          <w:szCs w:val="20"/>
        </w:rPr>
        <w:t xml:space="preserve">потребителей: </w:t>
      </w:r>
    </w:p>
    <w:p w:rsidR="001777BE" w:rsidRDefault="005E0528" w:rsidP="00C57C95">
      <w:pPr>
        <w:pStyle w:val="af2"/>
        <w:tabs>
          <w:tab w:val="left" w:pos="993"/>
        </w:tabs>
        <w:ind w:left="0" w:firstLine="709"/>
      </w:pPr>
      <w:r>
        <w:rPr>
          <w:color w:val="000000"/>
        </w:rPr>
        <w:t>7.4</w:t>
      </w:r>
      <w:r w:rsidR="001777BE">
        <w:rPr>
          <w:color w:val="000000"/>
        </w:rPr>
        <w:t xml:space="preserve">.1. </w:t>
      </w:r>
      <w:r w:rsidR="001777BE">
        <w:rPr>
          <w:b/>
          <w:color w:val="000000"/>
        </w:rPr>
        <w:t>Потребители, осуществляющие оплату тепловой энергии и теплоносителя за счет собственных средств</w:t>
      </w:r>
      <w:r w:rsidR="001777BE">
        <w:rPr>
          <w:color w:val="000000"/>
        </w:rPr>
        <w:t xml:space="preserve">, оплачивают тепловую энергию и теплоноситель своим платежным поручением в следующие сроки (платёжные периоды): </w:t>
      </w:r>
    </w:p>
    <w:p w:rsidR="001777BE" w:rsidRDefault="001777BE" w:rsidP="00C57C95">
      <w:pPr>
        <w:numPr>
          <w:ilvl w:val="0"/>
          <w:numId w:val="12"/>
        </w:numPr>
        <w:tabs>
          <w:tab w:val="left" w:pos="993"/>
        </w:tabs>
        <w:suppressAutoHyphens w:val="0"/>
        <w:ind w:left="0" w:firstLine="709"/>
        <w:jc w:val="both"/>
      </w:pPr>
      <w:r>
        <w:rPr>
          <w:color w:val="000000"/>
          <w:sz w:val="20"/>
          <w:szCs w:val="20"/>
        </w:rPr>
        <w:t>35 процентов плановой общей стоимости тепловой энергии, потребляемой в месяце, за который осуществляется оплата, внос</w:t>
      </w:r>
      <w:r w:rsidR="005308A5">
        <w:rPr>
          <w:color w:val="000000"/>
          <w:sz w:val="20"/>
          <w:szCs w:val="20"/>
        </w:rPr>
        <w:t>ится в срок до 18-го числа текущего</w:t>
      </w:r>
      <w:r>
        <w:rPr>
          <w:color w:val="000000"/>
          <w:sz w:val="20"/>
          <w:szCs w:val="20"/>
        </w:rPr>
        <w:t xml:space="preserve"> месяца;</w:t>
      </w:r>
    </w:p>
    <w:p w:rsidR="001777BE" w:rsidRDefault="001777BE" w:rsidP="00C57C95">
      <w:pPr>
        <w:numPr>
          <w:ilvl w:val="0"/>
          <w:numId w:val="12"/>
        </w:numPr>
        <w:tabs>
          <w:tab w:val="left" w:pos="993"/>
        </w:tabs>
        <w:suppressAutoHyphens w:val="0"/>
        <w:ind w:left="0" w:firstLine="709"/>
        <w:jc w:val="both"/>
      </w:pPr>
      <w:r>
        <w:rPr>
          <w:color w:val="000000"/>
          <w:sz w:val="20"/>
          <w:szCs w:val="20"/>
        </w:rPr>
        <w:t>50 процентов плановой общей стоимости тепловой энергии, потребляемой в месяце, за который осуществляется оплата, вносится в срок до послед</w:t>
      </w:r>
      <w:r w:rsidR="005308A5">
        <w:rPr>
          <w:color w:val="000000"/>
          <w:sz w:val="20"/>
          <w:szCs w:val="20"/>
        </w:rPr>
        <w:t>него числа текущего</w:t>
      </w:r>
      <w:r>
        <w:rPr>
          <w:color w:val="000000"/>
          <w:sz w:val="20"/>
          <w:szCs w:val="20"/>
        </w:rPr>
        <w:t xml:space="preserve"> месяца;</w:t>
      </w:r>
    </w:p>
    <w:p w:rsidR="00D945BE" w:rsidRPr="008D026E" w:rsidRDefault="001777BE" w:rsidP="00C57C95">
      <w:pPr>
        <w:numPr>
          <w:ilvl w:val="0"/>
          <w:numId w:val="10"/>
        </w:numPr>
        <w:tabs>
          <w:tab w:val="clear" w:pos="1287"/>
          <w:tab w:val="num" w:pos="0"/>
          <w:tab w:val="left" w:pos="993"/>
        </w:tabs>
        <w:suppressAutoHyphens w:val="0"/>
        <w:overflowPunct w:val="0"/>
        <w:autoSpaceDE w:val="0"/>
        <w:ind w:left="0" w:firstLine="709"/>
        <w:jc w:val="both"/>
        <w:rPr>
          <w:b/>
          <w:color w:val="000000"/>
          <w:sz w:val="20"/>
          <w:szCs w:val="20"/>
        </w:rPr>
      </w:pPr>
      <w:r w:rsidRPr="008D026E">
        <w:rPr>
          <w:color w:val="000000"/>
          <w:sz w:val="20"/>
          <w:szCs w:val="20"/>
        </w:rPr>
        <w:t xml:space="preserve">оплата за фактически потребленную в истекшем месяце тепловую энергию с учетом средств, ранее внесенных потребителем в качестве оплаты за тепловую энергию в расчетном периоде, осуществляется в срок до 10-го числа месяца, следующего за месяцем, за который осуществляется оплата. </w:t>
      </w:r>
      <w:r w:rsidR="00D945BE" w:rsidRPr="008D026E">
        <w:rPr>
          <w:color w:val="000000"/>
          <w:sz w:val="20"/>
          <w:szCs w:val="20"/>
        </w:rPr>
        <w:t xml:space="preserve">В случае, если объем фактического потребления тепловой энергии за истекший месяц меньше выставленного планового платежа, излишне уплаченная сумма </w:t>
      </w:r>
      <w:r w:rsidR="00FB378D" w:rsidRPr="008D026E">
        <w:rPr>
          <w:color w:val="000000"/>
          <w:sz w:val="20"/>
          <w:szCs w:val="20"/>
        </w:rPr>
        <w:t>засчитывается в счет платежей будущих периодов (при отсутствии задолженности за предыдущие периоды).</w:t>
      </w:r>
    </w:p>
    <w:p w:rsidR="001777BE" w:rsidRPr="008D026E" w:rsidRDefault="001777BE" w:rsidP="00C57C95">
      <w:pPr>
        <w:numPr>
          <w:ilvl w:val="0"/>
          <w:numId w:val="12"/>
        </w:numPr>
        <w:tabs>
          <w:tab w:val="left" w:pos="993"/>
        </w:tabs>
        <w:suppressAutoHyphens w:val="0"/>
        <w:ind w:left="0" w:firstLine="709"/>
        <w:jc w:val="both"/>
      </w:pPr>
      <w:r w:rsidRPr="008D026E">
        <w:rPr>
          <w:color w:val="000000"/>
          <w:sz w:val="20"/>
          <w:szCs w:val="20"/>
        </w:rPr>
        <w:t xml:space="preserve">Плановая общая стоимость потребляемой тепловой энергии в месяц, за который осуществляется оплата, рассчитывается как произведение определенного соглашением сторон планового объема (Приложение № 1 к настоящему договору) потребления тепловой энергии в месяце, за который осуществляется оплата, и тарифа (цены) на тепловую энергию и теплоносителя, установленного в соответствии с законодательством Российской Федерации. </w:t>
      </w:r>
    </w:p>
    <w:p w:rsidR="001777BE" w:rsidRPr="008D026E" w:rsidRDefault="005E0528" w:rsidP="008D026E">
      <w:pPr>
        <w:tabs>
          <w:tab w:val="left" w:pos="993"/>
        </w:tabs>
        <w:suppressAutoHyphens w:val="0"/>
        <w:overflowPunct w:val="0"/>
        <w:autoSpaceDE w:val="0"/>
        <w:ind w:left="709"/>
        <w:jc w:val="both"/>
        <w:rPr>
          <w:color w:val="000000"/>
          <w:sz w:val="20"/>
          <w:szCs w:val="20"/>
        </w:rPr>
      </w:pPr>
      <w:r w:rsidRPr="008D026E">
        <w:rPr>
          <w:color w:val="000000"/>
          <w:sz w:val="20"/>
          <w:szCs w:val="20"/>
        </w:rPr>
        <w:t>7.5</w:t>
      </w:r>
      <w:r w:rsidR="001777BE" w:rsidRPr="008D026E">
        <w:rPr>
          <w:color w:val="000000"/>
          <w:sz w:val="20"/>
          <w:szCs w:val="20"/>
        </w:rPr>
        <w:t xml:space="preserve">. Недоплата должна погашаться немедленно, а переплата засчитывается в счёт потребления </w:t>
      </w:r>
      <w:r w:rsidR="00FB378D" w:rsidRPr="008D026E">
        <w:rPr>
          <w:color w:val="000000"/>
          <w:sz w:val="20"/>
          <w:szCs w:val="20"/>
        </w:rPr>
        <w:t>будущих периодов (при отсутствии задолженности за предыдущие периоды).</w:t>
      </w:r>
    </w:p>
    <w:p w:rsidR="001777BE" w:rsidRDefault="005E0528" w:rsidP="00C57C95">
      <w:pPr>
        <w:tabs>
          <w:tab w:val="left" w:pos="993"/>
        </w:tabs>
        <w:ind w:firstLine="709"/>
        <w:jc w:val="both"/>
      </w:pPr>
      <w:r w:rsidRPr="008D026E">
        <w:rPr>
          <w:color w:val="000000"/>
          <w:sz w:val="20"/>
          <w:szCs w:val="20"/>
        </w:rPr>
        <w:t>7.6</w:t>
      </w:r>
      <w:r w:rsidR="001777BE" w:rsidRPr="008D026E">
        <w:rPr>
          <w:color w:val="000000"/>
          <w:sz w:val="20"/>
          <w:szCs w:val="20"/>
        </w:rPr>
        <w:t>. В случае неоднократного нарушения со стороны Потребителя обязательств по оплате, ТО вправе провести прекращение или ограничение подачи тепловой энергии Потребителю, с выставлением штрафных санкций в соответствии с ГК РФ.</w:t>
      </w:r>
    </w:p>
    <w:p w:rsidR="001777BE" w:rsidRDefault="005E0528" w:rsidP="00C57C95">
      <w:pPr>
        <w:tabs>
          <w:tab w:val="left" w:pos="993"/>
        </w:tabs>
        <w:ind w:firstLine="709"/>
        <w:jc w:val="both"/>
      </w:pPr>
      <w:r>
        <w:rPr>
          <w:color w:val="000000"/>
          <w:sz w:val="20"/>
          <w:szCs w:val="20"/>
        </w:rPr>
        <w:t>7.7</w:t>
      </w:r>
      <w:r w:rsidR="001777BE">
        <w:rPr>
          <w:color w:val="000000"/>
          <w:sz w:val="20"/>
          <w:szCs w:val="20"/>
        </w:rPr>
        <w:t>.Оплата в однократном размере производится за:</w:t>
      </w:r>
    </w:p>
    <w:p w:rsidR="001777BE" w:rsidRDefault="001777BE" w:rsidP="00C57C95">
      <w:pPr>
        <w:tabs>
          <w:tab w:val="left" w:pos="993"/>
        </w:tabs>
        <w:ind w:firstLine="709"/>
        <w:jc w:val="both"/>
      </w:pPr>
      <w:r>
        <w:rPr>
          <w:color w:val="000000"/>
          <w:sz w:val="20"/>
          <w:szCs w:val="20"/>
        </w:rPr>
        <w:t>а) тепловую энергию с горячей водой;</w:t>
      </w:r>
    </w:p>
    <w:p w:rsidR="001777BE" w:rsidRDefault="001777BE" w:rsidP="00C57C95">
      <w:pPr>
        <w:tabs>
          <w:tab w:val="left" w:pos="993"/>
        </w:tabs>
        <w:ind w:firstLine="709"/>
        <w:jc w:val="both"/>
      </w:pPr>
      <w:r>
        <w:rPr>
          <w:color w:val="000000"/>
          <w:sz w:val="20"/>
          <w:szCs w:val="20"/>
        </w:rPr>
        <w:t xml:space="preserve">б) теплофикационную воду и тепловую энергию, использованную на заполнение тепловых сетей и систем теплоснабжения после ремонтов, аварий. </w:t>
      </w:r>
    </w:p>
    <w:p w:rsidR="001777BE" w:rsidRDefault="001777BE" w:rsidP="00C57C95">
      <w:pPr>
        <w:tabs>
          <w:tab w:val="left" w:pos="993"/>
        </w:tabs>
        <w:ind w:firstLine="709"/>
        <w:jc w:val="both"/>
      </w:pPr>
      <w:r>
        <w:rPr>
          <w:color w:val="000000"/>
          <w:sz w:val="20"/>
          <w:szCs w:val="20"/>
        </w:rPr>
        <w:t>в) теплоноситель (вода), для восполнения сверхнормативных утечек, зафиксированных актами, оформленными в соответствии с действующим законодательством;</w:t>
      </w:r>
    </w:p>
    <w:p w:rsidR="001777BE" w:rsidRDefault="001777BE" w:rsidP="00C57C95">
      <w:pPr>
        <w:tabs>
          <w:tab w:val="left" w:pos="993"/>
        </w:tabs>
        <w:ind w:firstLine="709"/>
        <w:jc w:val="both"/>
      </w:pPr>
      <w:r>
        <w:rPr>
          <w:color w:val="000000"/>
          <w:sz w:val="20"/>
          <w:szCs w:val="20"/>
        </w:rPr>
        <w:lastRenderedPageBreak/>
        <w:t>г) тепловую энергию, содержащуюся в теплоносителе, потребленной на цели, изложенные в п. “в”.</w:t>
      </w:r>
    </w:p>
    <w:p w:rsidR="001777BE" w:rsidRDefault="005E0528" w:rsidP="00C57C95">
      <w:pPr>
        <w:tabs>
          <w:tab w:val="left" w:pos="993"/>
        </w:tabs>
        <w:ind w:firstLine="709"/>
        <w:jc w:val="both"/>
      </w:pPr>
      <w:r>
        <w:rPr>
          <w:color w:val="000000"/>
          <w:sz w:val="20"/>
          <w:szCs w:val="20"/>
        </w:rPr>
        <w:t>7.8</w:t>
      </w:r>
      <w:r w:rsidR="001777BE">
        <w:rPr>
          <w:color w:val="000000"/>
          <w:sz w:val="20"/>
          <w:szCs w:val="20"/>
        </w:rPr>
        <w:t>. При отсутствии в платежных документах назначения платежа оплата за поставленную тепловую энергию производится за ранее неоплаченные периоды;</w:t>
      </w:r>
    </w:p>
    <w:p w:rsidR="001777BE" w:rsidRDefault="001777BE" w:rsidP="00C57C95">
      <w:pPr>
        <w:tabs>
          <w:tab w:val="left" w:pos="993"/>
        </w:tabs>
        <w:ind w:firstLine="709"/>
        <w:jc w:val="both"/>
      </w:pPr>
      <w:r>
        <w:rPr>
          <w:color w:val="000000"/>
          <w:sz w:val="20"/>
          <w:szCs w:val="20"/>
        </w:rPr>
        <w:t xml:space="preserve"> В независимости от назначения поступивших платежей устанавливается следующая очередность погашения задолженности в соответствии со ст.319 ГК РФ:</w:t>
      </w:r>
    </w:p>
    <w:p w:rsidR="001777BE" w:rsidRDefault="001777BE" w:rsidP="00C57C95">
      <w:pPr>
        <w:tabs>
          <w:tab w:val="left" w:pos="993"/>
        </w:tabs>
        <w:ind w:firstLine="709"/>
        <w:jc w:val="both"/>
      </w:pPr>
      <w:r>
        <w:rPr>
          <w:color w:val="000000"/>
          <w:sz w:val="20"/>
          <w:szCs w:val="20"/>
        </w:rPr>
        <w:t>- в 1 очередь – издержки Поставщика (ТО) по поручению Потребителя (в т.ч. оплата госпошлины при подаче искового заявления в суд в предусмотренном действующем законодательстве порядке.);</w:t>
      </w:r>
    </w:p>
    <w:p w:rsidR="001777BE" w:rsidRDefault="001777BE" w:rsidP="00C57C95">
      <w:pPr>
        <w:tabs>
          <w:tab w:val="left" w:pos="993"/>
        </w:tabs>
        <w:ind w:firstLine="709"/>
        <w:jc w:val="both"/>
      </w:pPr>
      <w:r>
        <w:rPr>
          <w:color w:val="000000"/>
          <w:sz w:val="20"/>
          <w:szCs w:val="20"/>
        </w:rPr>
        <w:t>- во 2 очередь - оплата пени и штрафных неустоек;</w:t>
      </w:r>
    </w:p>
    <w:p w:rsidR="001777BE" w:rsidRDefault="001777BE" w:rsidP="00C57C95">
      <w:pPr>
        <w:tabs>
          <w:tab w:val="left" w:pos="993"/>
        </w:tabs>
        <w:ind w:firstLine="709"/>
        <w:jc w:val="both"/>
      </w:pPr>
      <w:r>
        <w:rPr>
          <w:color w:val="000000"/>
          <w:sz w:val="20"/>
          <w:szCs w:val="20"/>
        </w:rPr>
        <w:t>- в 3 очередь – оплата за поставленную тепловую энергию в соответствии с условиями настоящего договора.</w:t>
      </w:r>
    </w:p>
    <w:p w:rsidR="001777BE" w:rsidRDefault="005E0528" w:rsidP="00C57C95">
      <w:pPr>
        <w:tabs>
          <w:tab w:val="left" w:pos="993"/>
        </w:tabs>
        <w:ind w:firstLine="709"/>
        <w:jc w:val="both"/>
      </w:pPr>
      <w:r>
        <w:rPr>
          <w:color w:val="000000"/>
          <w:sz w:val="20"/>
          <w:szCs w:val="20"/>
        </w:rPr>
        <w:t>7.9</w:t>
      </w:r>
      <w:r w:rsidR="001777BE">
        <w:rPr>
          <w:color w:val="000000"/>
          <w:sz w:val="20"/>
          <w:szCs w:val="20"/>
        </w:rPr>
        <w:t xml:space="preserve">. </w:t>
      </w:r>
      <w:r w:rsidR="001777BE">
        <w:rPr>
          <w:color w:val="000000"/>
          <w:sz w:val="20"/>
          <w:szCs w:val="20"/>
          <w:lang w:eastAsia="ru-RU"/>
        </w:rP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1777BE" w:rsidRDefault="001777BE" w:rsidP="00C57C95">
      <w:pPr>
        <w:tabs>
          <w:tab w:val="left" w:pos="993"/>
        </w:tabs>
        <w:ind w:firstLine="709"/>
        <w:rPr>
          <w:b/>
          <w:color w:val="000000"/>
          <w:sz w:val="20"/>
          <w:szCs w:val="20"/>
          <w:lang w:eastAsia="ru-RU"/>
        </w:rPr>
      </w:pPr>
    </w:p>
    <w:p w:rsidR="001777BE" w:rsidRDefault="001777BE" w:rsidP="00C57C95">
      <w:pPr>
        <w:tabs>
          <w:tab w:val="left" w:pos="993"/>
        </w:tabs>
        <w:ind w:firstLine="709"/>
      </w:pPr>
      <w:r>
        <w:rPr>
          <w:b/>
          <w:color w:val="000000"/>
          <w:sz w:val="20"/>
          <w:szCs w:val="20"/>
        </w:rPr>
        <w:t>8. ОТВЕТСТВЕННОСТЬ СТОРОН.</w:t>
      </w:r>
    </w:p>
    <w:p w:rsidR="001777BE" w:rsidRDefault="001777BE" w:rsidP="00C57C95">
      <w:pPr>
        <w:tabs>
          <w:tab w:val="left" w:pos="993"/>
        </w:tabs>
        <w:ind w:firstLine="709"/>
        <w:jc w:val="both"/>
      </w:pPr>
      <w:r>
        <w:rPr>
          <w:color w:val="000000"/>
          <w:sz w:val="20"/>
          <w:szCs w:val="20"/>
        </w:rPr>
        <w:t>8.1. Стороны несут ответственность в установленном законодательством порядке.</w:t>
      </w:r>
    </w:p>
    <w:p w:rsidR="001777BE" w:rsidRDefault="001777BE" w:rsidP="00C57C95">
      <w:pPr>
        <w:tabs>
          <w:tab w:val="left" w:pos="993"/>
        </w:tabs>
        <w:ind w:firstLine="709"/>
        <w:jc w:val="both"/>
      </w:pPr>
      <w:r>
        <w:rPr>
          <w:color w:val="000000"/>
          <w:sz w:val="20"/>
          <w:szCs w:val="20"/>
        </w:rPr>
        <w:t>8.2.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форс–мажорных обстоятельств: стихийных явлений (наводнение, пожар, землетрясение, гололед, ураган, шуга, и т.п.), военных действий любого характера, диверсий, террористических актов, забастовок, действия третьих лиц, принятия государственными и муниципальными органами решений, препятствующих выполнению обязательств по настоящему договору.</w:t>
      </w:r>
    </w:p>
    <w:p w:rsidR="001777BE" w:rsidRDefault="001777BE" w:rsidP="00C57C95">
      <w:pPr>
        <w:tabs>
          <w:tab w:val="left" w:pos="993"/>
        </w:tabs>
        <w:ind w:firstLine="709"/>
        <w:jc w:val="both"/>
      </w:pPr>
      <w:r>
        <w:rPr>
          <w:color w:val="000000"/>
          <w:sz w:val="20"/>
          <w:szCs w:val="20"/>
        </w:rPr>
        <w:t xml:space="preserve">При этом Потребитель не освобождается от обязанности произвести оплату за потребленную тепловую энергию, а также других обязательств, связанных с исполнением договора.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 При этом сторона, которая не исполняет свои обязательства в следствии возникновения обстоятельств непреодолимой силы, должна известить другую сторону о возникновении препятствия и его влиянии на исполнение обязательств без промедления. В любом случае, стороны уведомляют друг друга о возникновении вышеуказанных обстоятельств не позднее трех дней с момента их наступления. </w:t>
      </w:r>
    </w:p>
    <w:p w:rsidR="001777BE" w:rsidRDefault="001777BE" w:rsidP="00C57C95">
      <w:pPr>
        <w:tabs>
          <w:tab w:val="left" w:pos="993"/>
        </w:tabs>
        <w:ind w:firstLine="709"/>
        <w:jc w:val="both"/>
      </w:pPr>
      <w:r>
        <w:rPr>
          <w:color w:val="000000"/>
          <w:sz w:val="20"/>
          <w:szCs w:val="20"/>
        </w:rPr>
        <w:t>8.3. ТО не несет материальной ответственности перед Потребителем за недоотпуск тепловой энергии или отпуск ее с пониженными параметрами в случаях:</w:t>
      </w:r>
    </w:p>
    <w:p w:rsidR="001777BE" w:rsidRDefault="001777BE" w:rsidP="00C57C95">
      <w:pPr>
        <w:tabs>
          <w:tab w:val="left" w:pos="993"/>
        </w:tabs>
        <w:ind w:firstLine="709"/>
        <w:jc w:val="both"/>
      </w:pPr>
      <w:r>
        <w:rPr>
          <w:color w:val="000000"/>
          <w:sz w:val="20"/>
          <w:szCs w:val="20"/>
        </w:rPr>
        <w:t>а) неправильных действий персонала Потребителя, нарушающих обязанности в соответствие с п.3.1.14. настоящего договора;</w:t>
      </w:r>
    </w:p>
    <w:p w:rsidR="001777BE" w:rsidRDefault="001777BE" w:rsidP="00C57C95">
      <w:pPr>
        <w:tabs>
          <w:tab w:val="left" w:pos="993"/>
        </w:tabs>
        <w:ind w:firstLine="709"/>
        <w:jc w:val="both"/>
      </w:pPr>
      <w:r>
        <w:rPr>
          <w:color w:val="000000"/>
          <w:sz w:val="20"/>
          <w:szCs w:val="20"/>
        </w:rPr>
        <w:t>б) введения ограничений, перерывов подачи тепловой энергии согласно условиям, п.2.2.5.  настоящего договора;</w:t>
      </w:r>
    </w:p>
    <w:p w:rsidR="001777BE" w:rsidRDefault="001777BE" w:rsidP="00C57C95">
      <w:pPr>
        <w:tabs>
          <w:tab w:val="left" w:pos="993"/>
        </w:tabs>
        <w:ind w:firstLine="709"/>
        <w:jc w:val="both"/>
      </w:pPr>
      <w:r>
        <w:rPr>
          <w:color w:val="000000"/>
          <w:sz w:val="20"/>
          <w:szCs w:val="20"/>
        </w:rPr>
        <w:t>в) несоблюдения Потребителем договорных режимов потребления тепловой энергии;</w:t>
      </w:r>
    </w:p>
    <w:p w:rsidR="001777BE" w:rsidRDefault="001777BE" w:rsidP="00C57C95">
      <w:pPr>
        <w:tabs>
          <w:tab w:val="left" w:pos="993"/>
        </w:tabs>
        <w:ind w:firstLine="709"/>
        <w:jc w:val="both"/>
      </w:pPr>
      <w:r>
        <w:rPr>
          <w:color w:val="000000"/>
          <w:sz w:val="20"/>
          <w:szCs w:val="20"/>
        </w:rPr>
        <w:t xml:space="preserve">г) отсутствия топлива или ограничения его поставок на теплоисточник </w:t>
      </w:r>
      <w:r>
        <w:rPr>
          <w:bCs/>
          <w:color w:val="000000"/>
          <w:sz w:val="20"/>
          <w:szCs w:val="20"/>
        </w:rPr>
        <w:t>(при наличии задолженности Потребителя).</w:t>
      </w:r>
    </w:p>
    <w:p w:rsidR="001777BE" w:rsidRDefault="001777BE" w:rsidP="00C57C95">
      <w:pPr>
        <w:tabs>
          <w:tab w:val="left" w:pos="993"/>
        </w:tabs>
        <w:overflowPunct w:val="0"/>
        <w:autoSpaceDE w:val="0"/>
        <w:ind w:firstLine="709"/>
        <w:jc w:val="both"/>
      </w:pPr>
      <w:r>
        <w:rPr>
          <w:bCs/>
          <w:color w:val="000000"/>
          <w:sz w:val="20"/>
          <w:szCs w:val="20"/>
        </w:rPr>
        <w:t xml:space="preserve">д) </w:t>
      </w:r>
      <w:r>
        <w:rPr>
          <w:color w:val="000000"/>
          <w:sz w:val="20"/>
          <w:szCs w:val="20"/>
        </w:rPr>
        <w:t>несоблюдением Потребителем требований утвержденных Правил технической эксплуатации тепловых энергоустановок.</w:t>
      </w:r>
    </w:p>
    <w:p w:rsidR="001777BE" w:rsidRDefault="001777BE" w:rsidP="00C57C95">
      <w:pPr>
        <w:tabs>
          <w:tab w:val="left" w:pos="993"/>
        </w:tabs>
        <w:ind w:firstLine="709"/>
        <w:jc w:val="both"/>
      </w:pPr>
      <w:r>
        <w:rPr>
          <w:bCs/>
          <w:color w:val="000000"/>
          <w:sz w:val="20"/>
          <w:szCs w:val="20"/>
        </w:rPr>
        <w:t xml:space="preserve">е) </w:t>
      </w:r>
      <w:r>
        <w:rPr>
          <w:color w:val="000000"/>
          <w:sz w:val="20"/>
          <w:szCs w:val="20"/>
        </w:rPr>
        <w:t>действиями персонала Потребителя или третьих лиц, в том числе, повреждение трубопроводов,  повреждение теплового ввода, несогласованными изменениями в схеме теплопотребляющих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rsidR="001777BE" w:rsidRDefault="001777BE" w:rsidP="00C57C95">
      <w:pPr>
        <w:tabs>
          <w:tab w:val="left" w:pos="993"/>
        </w:tabs>
        <w:ind w:firstLine="709"/>
        <w:jc w:val="both"/>
      </w:pPr>
      <w:r>
        <w:rPr>
          <w:color w:val="000000"/>
          <w:sz w:val="20"/>
          <w:szCs w:val="20"/>
        </w:rPr>
        <w:t xml:space="preserve">8.4. При нарушении потребителем тепловой энергии введенного в отношении него полного или частичного ограничения режима потребления тепловой энергии (мощности и (или) теплоносителя) путем нарушения пломб, установленных представителями МУП УИС на теплоиспользующем оборудовании Потребителя. МУП УИС совместно с Потребителем оформляет 2-х сторонний акт о подтверждении самовольного нарушения пломбы, который является основанием для предъявления штрафа в размере 10 тысяч рублей. Отказ Потребителя от подписания Акта, фиксируется в Акте и не освобождает Потребителя от оплаты штрафных санкций. Оплата производится за тот месяц, в котором обнаружено нарушение. Штраф выставляется в банк Потребителя отдельным платежным документом в акцептной форме или счет выдается Потребителю нарочно. </w:t>
      </w:r>
    </w:p>
    <w:p w:rsidR="001777BE" w:rsidRDefault="001777BE" w:rsidP="00C57C95">
      <w:pPr>
        <w:tabs>
          <w:tab w:val="left" w:pos="993"/>
        </w:tabs>
        <w:ind w:firstLine="709"/>
        <w:jc w:val="both"/>
      </w:pPr>
      <w:r>
        <w:rPr>
          <w:color w:val="000000"/>
          <w:sz w:val="20"/>
          <w:szCs w:val="20"/>
        </w:rPr>
        <w:t>При повторном нарушении документы, подтверждающие данное нарушение передаются в органы государственного контроля (надзора) для привлечения Потребителя к административной ответственности по ст. 9.22. КоАП РФ.</w:t>
      </w:r>
    </w:p>
    <w:p w:rsidR="001777BE" w:rsidRDefault="001777BE" w:rsidP="00C57C95">
      <w:pPr>
        <w:tabs>
          <w:tab w:val="left" w:pos="993"/>
        </w:tabs>
        <w:ind w:firstLine="709"/>
        <w:jc w:val="both"/>
      </w:pPr>
      <w:r>
        <w:rPr>
          <w:color w:val="000000"/>
          <w:sz w:val="20"/>
          <w:szCs w:val="20"/>
        </w:rPr>
        <w:lastRenderedPageBreak/>
        <w:t>8.5. При несвоевременной оплате потребленной тепловой энергии (счетов за тепловую энергию), Потребитель (Должник) уплачивает ТО пени в соответствии с действующим законодательством.</w:t>
      </w:r>
    </w:p>
    <w:p w:rsidR="001777BE" w:rsidRDefault="001777BE" w:rsidP="00C57C95">
      <w:pPr>
        <w:tabs>
          <w:tab w:val="left" w:pos="993"/>
        </w:tabs>
        <w:ind w:firstLine="709"/>
        <w:jc w:val="both"/>
      </w:pPr>
      <w:r>
        <w:rPr>
          <w:color w:val="000000"/>
          <w:sz w:val="20"/>
          <w:szCs w:val="20"/>
        </w:rPr>
        <w:t xml:space="preserve">8.6. При самовольном подключении к тепловым сетям ТО теплопотребляющих установок Потребителя или его Субабонентов, при бездоговорном режиме потребления, Потребитель на основании Акта о бездоговорном потреблении оплачивает фактически потребленную тепловую энергию с момента обнаружения самовольного подключения. Платежное поручение с выставленными суммами выставляется в банк Потребителя в акцептной форме или счет выдается Потребителю на руки. </w:t>
      </w:r>
    </w:p>
    <w:p w:rsidR="001777BE" w:rsidRDefault="001777BE" w:rsidP="00C57C95">
      <w:pPr>
        <w:tabs>
          <w:tab w:val="left" w:pos="993"/>
        </w:tabs>
        <w:ind w:firstLine="709"/>
        <w:jc w:val="both"/>
      </w:pPr>
      <w:r>
        <w:rPr>
          <w:color w:val="000000"/>
          <w:sz w:val="20"/>
          <w:szCs w:val="20"/>
          <w:lang w:eastAsia="ru-RU"/>
        </w:rPr>
        <w:t>8.7.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1777BE" w:rsidRDefault="001777BE" w:rsidP="00C57C95">
      <w:pPr>
        <w:tabs>
          <w:tab w:val="left" w:pos="993"/>
        </w:tabs>
        <w:ind w:firstLine="709"/>
        <w:jc w:val="both"/>
      </w:pPr>
      <w:r>
        <w:rPr>
          <w:color w:val="000000"/>
          <w:sz w:val="20"/>
          <w:szCs w:val="20"/>
        </w:rPr>
        <w:t xml:space="preserve">8.8. </w:t>
      </w:r>
      <w:r>
        <w:rPr>
          <w:color w:val="000000"/>
          <w:sz w:val="20"/>
          <w:szCs w:val="20"/>
          <w:lang w:eastAsia="ru-RU"/>
        </w:rPr>
        <w:t xml:space="preserve">Потребитель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сокращение расхода теплоносителя и соблюдение оперативно-диспетчерской дисциплины. </w:t>
      </w:r>
    </w:p>
    <w:p w:rsidR="001777BE" w:rsidRDefault="001777BE" w:rsidP="00C57C95">
      <w:pPr>
        <w:tabs>
          <w:tab w:val="left" w:pos="993"/>
        </w:tabs>
        <w:ind w:firstLine="709"/>
        <w:jc w:val="both"/>
      </w:pPr>
      <w:r>
        <w:rPr>
          <w:color w:val="000000"/>
          <w:sz w:val="20"/>
          <w:szCs w:val="20"/>
          <w:lang w:eastAsia="ru-RU"/>
        </w:rPr>
        <w:t>8.9. Потребитель возмещает ТО убытки, связанные с нарушением целостности и сохранности телеметрической системы, включая затраты на ее восстановление.</w:t>
      </w:r>
    </w:p>
    <w:p w:rsidR="001777BE" w:rsidRDefault="001777BE" w:rsidP="00C57C95">
      <w:pPr>
        <w:tabs>
          <w:tab w:val="left" w:pos="993"/>
        </w:tabs>
        <w:ind w:firstLine="709"/>
        <w:jc w:val="both"/>
      </w:pPr>
      <w:r>
        <w:rPr>
          <w:color w:val="000000"/>
          <w:sz w:val="20"/>
          <w:szCs w:val="20"/>
          <w:lang w:eastAsia="ru-RU"/>
        </w:rPr>
        <w:t>8.10. С</w:t>
      </w:r>
      <w:r>
        <w:rPr>
          <w:sz w:val="20"/>
          <w:szCs w:val="20"/>
        </w:rPr>
        <w:t xml:space="preserve">тороны пришли к соглашению о том, что предусмотренный договором порядок расчетов не является коммерческим кредитом. Положения ст. 317.1 Гражданского кодекса РФ к отношениям Сторон не применяются. В случае невыполнения Потребителем своих обязательств по договору, Теплоснабжающая организация вправе в одностороннем порядке отказаться от выполнения данного пункта договора. ТО направляет Потребителю за две недели уведомление об отказе в выполнении данного пункта договора.  </w:t>
      </w:r>
    </w:p>
    <w:p w:rsidR="001777BE" w:rsidRDefault="001777BE" w:rsidP="006F33DC">
      <w:pPr>
        <w:tabs>
          <w:tab w:val="left" w:pos="993"/>
        </w:tabs>
        <w:jc w:val="both"/>
        <w:rPr>
          <w:b/>
          <w:bCs/>
          <w:color w:val="000000"/>
          <w:sz w:val="20"/>
          <w:szCs w:val="20"/>
        </w:rPr>
      </w:pPr>
    </w:p>
    <w:p w:rsidR="001777BE" w:rsidRDefault="006F33DC" w:rsidP="00C57C95">
      <w:pPr>
        <w:tabs>
          <w:tab w:val="left" w:pos="993"/>
        </w:tabs>
        <w:ind w:firstLine="709"/>
        <w:jc w:val="both"/>
      </w:pPr>
      <w:r>
        <w:rPr>
          <w:b/>
          <w:bCs/>
          <w:color w:val="000000"/>
          <w:sz w:val="20"/>
          <w:szCs w:val="20"/>
        </w:rPr>
        <w:t>9.</w:t>
      </w:r>
      <w:r w:rsidR="001777BE">
        <w:rPr>
          <w:b/>
          <w:bCs/>
          <w:color w:val="000000"/>
          <w:sz w:val="20"/>
          <w:szCs w:val="20"/>
        </w:rPr>
        <w:t xml:space="preserve"> СРОК ДЕЙСТВИЯ ДОГОВОРА.</w:t>
      </w:r>
    </w:p>
    <w:p w:rsidR="001777BE" w:rsidRDefault="001777BE" w:rsidP="00C57C95">
      <w:pPr>
        <w:tabs>
          <w:tab w:val="left" w:pos="993"/>
        </w:tabs>
        <w:ind w:firstLine="709"/>
        <w:jc w:val="both"/>
      </w:pPr>
      <w:r>
        <w:rPr>
          <w:color w:val="000000"/>
          <w:sz w:val="20"/>
          <w:szCs w:val="20"/>
        </w:rPr>
        <w:t>9.1 Настоящий Договор вступает в силу</w:t>
      </w:r>
      <w:r w:rsidR="000541F9">
        <w:rPr>
          <w:color w:val="000000"/>
          <w:sz w:val="20"/>
          <w:szCs w:val="20"/>
        </w:rPr>
        <w:t xml:space="preserve"> </w:t>
      </w:r>
      <w:r w:rsidR="000541F9" w:rsidRPr="008D026E">
        <w:rPr>
          <w:color w:val="000000"/>
          <w:sz w:val="20"/>
          <w:szCs w:val="20"/>
        </w:rPr>
        <w:t xml:space="preserve">с </w:t>
      </w:r>
      <w:r w:rsidR="000541F9" w:rsidRPr="008D026E">
        <w:rPr>
          <w:b/>
          <w:color w:val="000000"/>
          <w:sz w:val="20"/>
          <w:szCs w:val="20"/>
        </w:rPr>
        <w:t>«__» _____ 202_ г.</w:t>
      </w:r>
      <w:r w:rsidR="000541F9" w:rsidRPr="000541F9">
        <w:rPr>
          <w:color w:val="000000"/>
          <w:sz w:val="20"/>
          <w:szCs w:val="20"/>
        </w:rPr>
        <w:t xml:space="preserve"> </w:t>
      </w:r>
      <w:r>
        <w:rPr>
          <w:color w:val="000000"/>
          <w:sz w:val="20"/>
          <w:szCs w:val="20"/>
        </w:rPr>
        <w:t xml:space="preserve"> с и действует по </w:t>
      </w:r>
      <w:r w:rsidR="00BD5898">
        <w:rPr>
          <w:b/>
          <w:color w:val="000000"/>
          <w:sz w:val="20"/>
          <w:szCs w:val="20"/>
        </w:rPr>
        <w:t>31 декабря 202_ г.</w:t>
      </w:r>
      <w:r w:rsidR="00BD5898">
        <w:rPr>
          <w:color w:val="000000"/>
          <w:sz w:val="20"/>
          <w:szCs w:val="20"/>
        </w:rPr>
        <w:t xml:space="preserve">, и в соответствии со ст. 425 ГК РФ условия договора применяются к отношениям сторон, возникшим с </w:t>
      </w:r>
      <w:r w:rsidR="00BD5898">
        <w:rPr>
          <w:b/>
          <w:color w:val="000000"/>
          <w:sz w:val="20"/>
          <w:szCs w:val="20"/>
        </w:rPr>
        <w:t>«_</w:t>
      </w:r>
      <w:r w:rsidR="000541F9">
        <w:rPr>
          <w:b/>
          <w:color w:val="000000"/>
          <w:sz w:val="20"/>
          <w:szCs w:val="20"/>
        </w:rPr>
        <w:t>_» _</w:t>
      </w:r>
      <w:r w:rsidR="00BD5898">
        <w:rPr>
          <w:b/>
          <w:color w:val="000000"/>
          <w:sz w:val="20"/>
          <w:szCs w:val="20"/>
        </w:rPr>
        <w:t>____ 202_ г.</w:t>
      </w:r>
      <w:r w:rsidR="00BD5898">
        <w:rPr>
          <w:color w:val="000000"/>
          <w:sz w:val="20"/>
          <w:szCs w:val="20"/>
        </w:rPr>
        <w:t xml:space="preserve"> </w:t>
      </w:r>
      <w:r>
        <w:rPr>
          <w:color w:val="000000"/>
          <w:sz w:val="20"/>
          <w:szCs w:val="20"/>
        </w:rPr>
        <w:t xml:space="preserve">Договор считается ежегодно пролонгированным на тех же условиях на следующий год, если ни одна из сторон за 30 дней до окончания срока действия Договора не заявит другой стороне о его прекращении.    </w:t>
      </w:r>
    </w:p>
    <w:p w:rsidR="001777BE" w:rsidRDefault="001777BE" w:rsidP="00C57C95">
      <w:pPr>
        <w:tabs>
          <w:tab w:val="left" w:pos="993"/>
        </w:tabs>
        <w:ind w:firstLine="709"/>
        <w:jc w:val="both"/>
      </w:pPr>
      <w:r>
        <w:rPr>
          <w:sz w:val="20"/>
          <w:szCs w:val="20"/>
        </w:rPr>
        <w:t>9.2. Место заключения договора г. Уфа, Республика Башкортостан. Договор исполняется по месту его заключения.</w:t>
      </w:r>
      <w:r>
        <w:rPr>
          <w:color w:val="000000"/>
          <w:sz w:val="20"/>
          <w:szCs w:val="20"/>
        </w:rPr>
        <w:t xml:space="preserve">  </w:t>
      </w:r>
    </w:p>
    <w:p w:rsidR="001777BE" w:rsidRDefault="001777BE" w:rsidP="00C57C95">
      <w:pPr>
        <w:pStyle w:val="Standard"/>
        <w:tabs>
          <w:tab w:val="left" w:pos="993"/>
        </w:tabs>
        <w:ind w:firstLine="709"/>
        <w:jc w:val="both"/>
      </w:pPr>
      <w:r>
        <w:rPr>
          <w:color w:val="000000"/>
          <w:sz w:val="20"/>
          <w:szCs w:val="20"/>
        </w:rPr>
        <w:t>9.3. Все ранее действовавшие Договоры поставки тепловой энергии по точкам поставки, считаются расторгнутыми с момента вступления в силу настоящего Договора, кроме части касающейся оплаты задолженности, возникшей по ранее заключенному догово</w:t>
      </w:r>
      <w:bookmarkStart w:id="30" w:name="_GoBack"/>
      <w:bookmarkEnd w:id="30"/>
      <w:r>
        <w:rPr>
          <w:color w:val="000000"/>
          <w:sz w:val="20"/>
          <w:szCs w:val="20"/>
        </w:rPr>
        <w:t>ру на дату заключения настоящего договора. Поставка тепловой энергии по ранее действовавшему Договору теплоснабжения прекращается с момента вступления в силу настоящего Договора.</w:t>
      </w:r>
    </w:p>
    <w:p w:rsidR="001777BE" w:rsidRDefault="001777BE" w:rsidP="00C57C95">
      <w:pPr>
        <w:tabs>
          <w:tab w:val="left" w:pos="993"/>
        </w:tabs>
        <w:ind w:firstLine="709"/>
        <w:jc w:val="both"/>
        <w:rPr>
          <w:color w:val="000000"/>
          <w:sz w:val="20"/>
          <w:szCs w:val="20"/>
        </w:rPr>
      </w:pPr>
    </w:p>
    <w:p w:rsidR="001777BE" w:rsidRDefault="001777BE" w:rsidP="00C57C95">
      <w:pPr>
        <w:tabs>
          <w:tab w:val="left" w:pos="993"/>
        </w:tabs>
        <w:ind w:firstLine="709"/>
        <w:jc w:val="both"/>
      </w:pPr>
      <w:r>
        <w:rPr>
          <w:b/>
          <w:color w:val="000000"/>
          <w:sz w:val="20"/>
          <w:szCs w:val="20"/>
        </w:rPr>
        <w:t>10. ОСОБЫЕ УСЛОВИЯ.</w:t>
      </w:r>
    </w:p>
    <w:p w:rsidR="001777BE" w:rsidRDefault="001777BE" w:rsidP="00C57C95">
      <w:pPr>
        <w:tabs>
          <w:tab w:val="left" w:pos="993"/>
        </w:tabs>
        <w:ind w:firstLine="709"/>
        <w:jc w:val="both"/>
      </w:pPr>
      <w:r>
        <w:rPr>
          <w:color w:val="000000"/>
          <w:sz w:val="20"/>
          <w:szCs w:val="20"/>
        </w:rPr>
        <w:t>10.1. Любые пуски и ограничения (прекращения) подачи тепловой энергии оформляются двусторонним актом.</w:t>
      </w:r>
    </w:p>
    <w:p w:rsidR="001777BE" w:rsidRDefault="001777BE" w:rsidP="00C57C95">
      <w:pPr>
        <w:tabs>
          <w:tab w:val="left" w:pos="993"/>
        </w:tabs>
        <w:ind w:firstLine="709"/>
        <w:jc w:val="both"/>
      </w:pPr>
      <w:r>
        <w:rPr>
          <w:color w:val="000000"/>
          <w:sz w:val="20"/>
          <w:szCs w:val="20"/>
        </w:rPr>
        <w:t xml:space="preserve">10.2. При выполнении настоящего договора, а также по всем вопросам, не указанным в настоящем договоре, стороны обязуются руководствоваться Федеральным законом  "О теплоснабжении" № 190-ФЗ от 27.07.2010 года, Гражданским кодексом Российской Федерации, Правилами технической эксплуатации тепловых энергоустановок, утвержденными Приказом Минэнерго РФ от 24 марта 2003 г. N 115,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w:t>
      </w:r>
      <w:r>
        <w:rPr>
          <w:color w:val="000000"/>
          <w:sz w:val="20"/>
        </w:rPr>
        <w:t xml:space="preserve">Постановлением Правительства РФ от 18 ноября 2013 г. N 1034 "О коммерческом учете тепловой энергии, теплоносителя", </w:t>
      </w:r>
      <w:r>
        <w:rPr>
          <w:color w:val="000000"/>
          <w:sz w:val="20"/>
          <w:szCs w:val="20"/>
        </w:rPr>
        <w:t xml:space="preserve">Методикой определения количеств тепловой энергии и теплоносителя, </w:t>
      </w:r>
      <w:r>
        <w:rPr>
          <w:bCs/>
          <w:color w:val="000000"/>
          <w:sz w:val="20"/>
          <w:szCs w:val="20"/>
        </w:rPr>
        <w:t>утвержденной</w:t>
      </w:r>
      <w:r>
        <w:rPr>
          <w:color w:val="000000"/>
          <w:sz w:val="20"/>
          <w:szCs w:val="20"/>
        </w:rPr>
        <w:t xml:space="preserve"> приказом Госстроя России №105 от 06.05.2000г., Приказом № 610 от 28.12.2009г “Об утверждении правил установления и изменения (пересмотра) тепловых нагрузок”, Указами Президента РФ, Постановлениями Правительства РФ, Государственного комитета Республики Башкортостан по тарифам и другими нормативно-правовыми актами. </w:t>
      </w:r>
      <w:r>
        <w:rPr>
          <w:sz w:val="20"/>
          <w:szCs w:val="20"/>
        </w:rPr>
        <w:t>При вступлении в силу новых правовых актов, касающихся взаимоотношений сторон, изменения считаются, внесенными в настоящий договор с момента вступления в силу данных нормативно-правовых актов.</w:t>
      </w:r>
    </w:p>
    <w:p w:rsidR="001777BE" w:rsidRDefault="001777BE" w:rsidP="00C57C95">
      <w:pPr>
        <w:tabs>
          <w:tab w:val="left" w:pos="993"/>
        </w:tabs>
        <w:ind w:firstLine="709"/>
        <w:jc w:val="both"/>
      </w:pPr>
      <w:r>
        <w:rPr>
          <w:color w:val="000000"/>
          <w:sz w:val="20"/>
          <w:szCs w:val="20"/>
        </w:rPr>
        <w:t>10.3. В случае подачи в Арбитражный суд заявления о возбуждении в отношении Потребителя дела о несостоятельности (банкротстве), в 10-ти дневный срок с момента подачи заявления в арбитражный суд самим Потребителем или иным кредитором, Потребитель обязан направить ТО копию заявления (ст.7, п.4 ст. 37 ФЗ «О несостоятельности (банкротстве)».</w:t>
      </w:r>
    </w:p>
    <w:p w:rsidR="001777BE" w:rsidRDefault="001777BE" w:rsidP="00C57C95">
      <w:pPr>
        <w:tabs>
          <w:tab w:val="left" w:pos="993"/>
        </w:tabs>
        <w:ind w:firstLine="709"/>
        <w:jc w:val="both"/>
      </w:pPr>
      <w:r>
        <w:rPr>
          <w:color w:val="000000"/>
          <w:sz w:val="20"/>
          <w:szCs w:val="20"/>
        </w:rPr>
        <w:t>10.4. Обязательства по оплате, возникшие у Потребителя до перезаключения Договора теплоснабжения, подлежат исполнению. Теплоснабжающая организация вправе ограничить или прекратить подачу тепловой энергии при наличии задолженности возникшей по ранее заключенному Договору теплоснабжения.</w:t>
      </w:r>
    </w:p>
    <w:p w:rsidR="001777BE" w:rsidRDefault="001777BE" w:rsidP="00C57C95">
      <w:pPr>
        <w:tabs>
          <w:tab w:val="left" w:pos="993"/>
        </w:tabs>
        <w:ind w:firstLine="709"/>
        <w:jc w:val="both"/>
      </w:pPr>
      <w:r>
        <w:rPr>
          <w:color w:val="000000"/>
          <w:sz w:val="20"/>
          <w:szCs w:val="20"/>
        </w:rPr>
        <w:t>10.5. При передаче здания и наружных сетей (объекта) с баланса Потребителя на баланс другой организации Договор с Потребителем считается расторгнутым только после получения заявки и заключения Договора с новым владельцем здания и тепловых сетей и погашением задолженности за предъявленную тепловую энергию.</w:t>
      </w:r>
    </w:p>
    <w:p w:rsidR="001777BE" w:rsidRDefault="001777BE" w:rsidP="00C57C95">
      <w:pPr>
        <w:tabs>
          <w:tab w:val="left" w:pos="993"/>
        </w:tabs>
        <w:ind w:firstLine="709"/>
        <w:jc w:val="both"/>
      </w:pPr>
      <w:r>
        <w:rPr>
          <w:color w:val="000000"/>
          <w:sz w:val="20"/>
          <w:szCs w:val="20"/>
        </w:rPr>
        <w:t xml:space="preserve">10.6. </w:t>
      </w:r>
      <w:r>
        <w:rPr>
          <w:sz w:val="20"/>
          <w:szCs w:val="20"/>
        </w:rPr>
        <w:t>В целях соблюдения прав и законных интересов граждан, добросовестно исполняющих свои обязательства по оплате тепловой энергии,</w:t>
      </w:r>
      <w:r>
        <w:rPr>
          <w:color w:val="000000"/>
          <w:sz w:val="20"/>
          <w:szCs w:val="20"/>
        </w:rPr>
        <w:t xml:space="preserve"> ТО имеет право на одностороннее расторжение </w:t>
      </w:r>
      <w:r>
        <w:rPr>
          <w:sz w:val="20"/>
          <w:szCs w:val="20"/>
        </w:rPr>
        <w:t xml:space="preserve">договора теплоснабжения </w:t>
      </w:r>
      <w:r>
        <w:rPr>
          <w:color w:val="000000"/>
          <w:sz w:val="20"/>
          <w:szCs w:val="20"/>
        </w:rPr>
        <w:t xml:space="preserve">с </w:t>
      </w:r>
      <w:r>
        <w:rPr>
          <w:b/>
          <w:sz w:val="20"/>
          <w:szCs w:val="20"/>
        </w:rPr>
        <w:t>управляющей организацией, товариществом собственников жилья, с жилищным кооперативом или иным специализированным потребительским кооперативом</w:t>
      </w:r>
      <w:r>
        <w:rPr>
          <w:sz w:val="20"/>
          <w:szCs w:val="20"/>
        </w:rPr>
        <w:t xml:space="preserve">, при наличии у такой организации признанной ей по акту сверки расчетов или подтвержденной решением суда задолженности перед ТО за поставленные коммунальные ресурсы в размере, превышающем стоимость соответствующего коммунального ресурса за 3 расчетных периода (расчетных месяца). </w:t>
      </w:r>
    </w:p>
    <w:p w:rsidR="001777BE" w:rsidRDefault="001777BE" w:rsidP="00C57C95">
      <w:pPr>
        <w:tabs>
          <w:tab w:val="left" w:pos="993"/>
        </w:tabs>
        <w:ind w:firstLine="709"/>
        <w:jc w:val="both"/>
      </w:pPr>
      <w:r>
        <w:rPr>
          <w:sz w:val="20"/>
          <w:szCs w:val="20"/>
        </w:rPr>
        <w:lastRenderedPageBreak/>
        <w:t xml:space="preserve">10.7. </w:t>
      </w:r>
      <w:r>
        <w:rPr>
          <w:color w:val="000000"/>
          <w:sz w:val="20"/>
          <w:szCs w:val="20"/>
          <w:shd w:val="clear" w:color="auto" w:fill="FFFFFF"/>
        </w:rPr>
        <w:t>Стороны признают равную юридическую силу собственноручной подписи и факсимиле подписи (воспроизведенное механическим способом с использованием клише). Факсимиле не допускается использовать на доверенностях и платежных документах.</w:t>
      </w:r>
    </w:p>
    <w:p w:rsidR="001777BE" w:rsidRDefault="001777BE" w:rsidP="00C57C95">
      <w:pPr>
        <w:tabs>
          <w:tab w:val="left" w:pos="993"/>
        </w:tabs>
        <w:ind w:firstLine="709"/>
        <w:jc w:val="both"/>
        <w:rPr>
          <w:color w:val="000000"/>
          <w:sz w:val="20"/>
          <w:szCs w:val="20"/>
          <w:shd w:val="clear" w:color="auto" w:fill="FFFFFF"/>
        </w:rPr>
      </w:pPr>
    </w:p>
    <w:p w:rsidR="001777BE" w:rsidRDefault="001777BE" w:rsidP="00C57C95">
      <w:pPr>
        <w:tabs>
          <w:tab w:val="left" w:pos="993"/>
        </w:tabs>
        <w:ind w:firstLine="709"/>
        <w:jc w:val="both"/>
      </w:pPr>
      <w:r>
        <w:rPr>
          <w:b/>
          <w:bCs/>
          <w:color w:val="000000"/>
          <w:sz w:val="20"/>
          <w:szCs w:val="20"/>
        </w:rPr>
        <w:t>11. ПОРЯДОК РАЗРЕШЕНИЯ СПОРОВ.</w:t>
      </w:r>
    </w:p>
    <w:p w:rsidR="001777BE" w:rsidRDefault="001777BE" w:rsidP="00C57C95">
      <w:pPr>
        <w:pStyle w:val="Standard"/>
        <w:tabs>
          <w:tab w:val="left" w:pos="993"/>
        </w:tabs>
        <w:ind w:firstLine="709"/>
        <w:jc w:val="both"/>
      </w:pPr>
      <w:r>
        <w:rPr>
          <w:color w:val="000000"/>
          <w:sz w:val="20"/>
          <w:szCs w:val="20"/>
        </w:rPr>
        <w:t>11.1 Все споры, возникающие по Договору, решаются путем переговоров.</w:t>
      </w:r>
    </w:p>
    <w:p w:rsidR="001777BE" w:rsidRDefault="001777BE" w:rsidP="00C57C95">
      <w:pPr>
        <w:tabs>
          <w:tab w:val="left" w:pos="993"/>
        </w:tabs>
        <w:ind w:firstLine="709"/>
        <w:jc w:val="both"/>
      </w:pPr>
      <w:r>
        <w:rPr>
          <w:color w:val="000000"/>
          <w:sz w:val="20"/>
          <w:szCs w:val="20"/>
        </w:rPr>
        <w:t xml:space="preserve">11.2 Все споры, разногласия и претензии, которые могут возникнуть или возникли из настоящего договора, в том числе о его недействительности, признании незаключенным, исполнения, изменения или расторжения, подлежат разрешению в судебном порядке. </w:t>
      </w:r>
    </w:p>
    <w:p w:rsidR="001777BE" w:rsidRDefault="001777BE" w:rsidP="00C57C95">
      <w:pPr>
        <w:tabs>
          <w:tab w:val="left" w:pos="993"/>
        </w:tabs>
        <w:ind w:firstLine="709"/>
        <w:jc w:val="both"/>
        <w:rPr>
          <w:b/>
          <w:bCs/>
          <w:color w:val="000000"/>
          <w:sz w:val="20"/>
          <w:szCs w:val="20"/>
        </w:rPr>
      </w:pPr>
    </w:p>
    <w:p w:rsidR="001777BE" w:rsidRDefault="006F33DC" w:rsidP="00C57C95">
      <w:pPr>
        <w:tabs>
          <w:tab w:val="left" w:pos="993"/>
        </w:tabs>
        <w:ind w:firstLine="709"/>
        <w:jc w:val="both"/>
      </w:pPr>
      <w:r>
        <w:rPr>
          <w:b/>
          <w:bCs/>
          <w:color w:val="000000"/>
          <w:sz w:val="20"/>
          <w:szCs w:val="20"/>
        </w:rPr>
        <w:t xml:space="preserve">12. </w:t>
      </w:r>
      <w:r w:rsidR="001777BE">
        <w:rPr>
          <w:b/>
          <w:bCs/>
          <w:color w:val="000000"/>
          <w:sz w:val="20"/>
          <w:szCs w:val="20"/>
        </w:rPr>
        <w:t>ЗАКЛЮЧИТЕЛЬНЫЕ ПОЛОЖЕНИЯ.</w:t>
      </w:r>
    </w:p>
    <w:p w:rsidR="001777BE" w:rsidRDefault="001777BE" w:rsidP="00C57C95">
      <w:pPr>
        <w:tabs>
          <w:tab w:val="left" w:pos="993"/>
        </w:tabs>
        <w:ind w:firstLine="709"/>
        <w:jc w:val="both"/>
      </w:pPr>
      <w:r>
        <w:rPr>
          <w:color w:val="000000"/>
          <w:sz w:val="20"/>
          <w:szCs w:val="20"/>
        </w:rPr>
        <w:t xml:space="preserve">12.1. Изменение, расторжение или прекращение действия настоящего Договора не освобождает Стороны от взаимных расчетов за тепловую энергию по настоящему Договору. </w:t>
      </w:r>
    </w:p>
    <w:p w:rsidR="001777BE" w:rsidRDefault="001777BE" w:rsidP="00C57C95">
      <w:pPr>
        <w:tabs>
          <w:tab w:val="left" w:pos="993"/>
        </w:tabs>
        <w:ind w:firstLine="709"/>
        <w:jc w:val="both"/>
      </w:pPr>
      <w:r>
        <w:rPr>
          <w:color w:val="000000"/>
          <w:sz w:val="20"/>
          <w:szCs w:val="20"/>
        </w:rPr>
        <w:t>12.2. Настоящий Договор составлен в двух экземплярах, имеющих равную юридическую силу, по одному экземпляру для каждой из Сторон. Все экземпляры Договора являются одним договором и с прекращением действия Договора утрачивают силу все его экземпляры. Во всем, что не предусмотрено условиями Договора, Стороны руководствуются законом РФ.</w:t>
      </w:r>
    </w:p>
    <w:p w:rsidR="001777BE" w:rsidRDefault="001777BE" w:rsidP="00C57C95">
      <w:pPr>
        <w:tabs>
          <w:tab w:val="left" w:pos="993"/>
        </w:tabs>
        <w:ind w:firstLine="709"/>
        <w:jc w:val="both"/>
      </w:pPr>
      <w:r>
        <w:rPr>
          <w:color w:val="000000"/>
          <w:sz w:val="20"/>
          <w:szCs w:val="20"/>
        </w:rPr>
        <w:t>12.3. Все приложения, дополнения и изменения условий настоящего Договора совершаются в письменной форме по обоюдному согласию Сторон с подписанием уполномоченными лицами Теплоснабжающей организации и Потребителя дополнительного соглашения и являются неотъемлемой его частью.</w:t>
      </w:r>
    </w:p>
    <w:p w:rsidR="001777BE" w:rsidRDefault="001777BE" w:rsidP="00C57C95">
      <w:pPr>
        <w:tabs>
          <w:tab w:val="left" w:pos="993"/>
        </w:tabs>
        <w:ind w:firstLine="709"/>
        <w:jc w:val="both"/>
      </w:pPr>
      <w:r>
        <w:rPr>
          <w:color w:val="000000"/>
          <w:sz w:val="20"/>
          <w:szCs w:val="20"/>
        </w:rPr>
        <w:t>12.4. 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rsidR="001777BE" w:rsidRDefault="001777BE" w:rsidP="00C57C95">
      <w:pPr>
        <w:tabs>
          <w:tab w:val="left" w:pos="993"/>
        </w:tabs>
        <w:overflowPunct w:val="0"/>
        <w:autoSpaceDE w:val="0"/>
        <w:ind w:firstLine="709"/>
        <w:jc w:val="both"/>
        <w:textAlignment w:val="baseline"/>
      </w:pPr>
      <w:r>
        <w:rPr>
          <w:color w:val="000000"/>
          <w:sz w:val="20"/>
          <w:szCs w:val="20"/>
        </w:rPr>
        <w:t>12.5. Каждая из Сторон несет ответственность перед другой Стороной за достоверность и полноту указанных в разделе 14 своих реквизитов.</w:t>
      </w:r>
    </w:p>
    <w:p w:rsidR="001777BE" w:rsidRDefault="001777BE" w:rsidP="00C57C95">
      <w:pPr>
        <w:tabs>
          <w:tab w:val="left" w:pos="993"/>
        </w:tabs>
        <w:overflowPunct w:val="0"/>
        <w:autoSpaceDE w:val="0"/>
        <w:ind w:firstLine="709"/>
        <w:jc w:val="both"/>
        <w:textAlignment w:val="baseline"/>
      </w:pPr>
      <w:r>
        <w:rPr>
          <w:color w:val="000000"/>
          <w:sz w:val="20"/>
          <w:szCs w:val="20"/>
        </w:rPr>
        <w:t>12.6. В случае изменения, указанных в разделе 14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дней с даты изменения этих реквизитов.</w:t>
      </w:r>
    </w:p>
    <w:p w:rsidR="001777BE" w:rsidRDefault="001777BE" w:rsidP="00C57C95">
      <w:pPr>
        <w:tabs>
          <w:tab w:val="left" w:pos="993"/>
        </w:tabs>
        <w:overflowPunct w:val="0"/>
        <w:autoSpaceDE w:val="0"/>
        <w:ind w:firstLine="709"/>
        <w:jc w:val="both"/>
        <w:textAlignment w:val="baseline"/>
      </w:pPr>
      <w:r>
        <w:rPr>
          <w:color w:val="000000"/>
          <w:sz w:val="20"/>
          <w:szCs w:val="20"/>
        </w:rPr>
        <w:t>12.7.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1777BE" w:rsidRDefault="001777BE" w:rsidP="00C57C95">
      <w:pPr>
        <w:tabs>
          <w:tab w:val="left" w:pos="993"/>
        </w:tabs>
        <w:overflowPunct w:val="0"/>
        <w:autoSpaceDE w:val="0"/>
        <w:ind w:firstLine="709"/>
        <w:jc w:val="both"/>
        <w:textAlignment w:val="baseline"/>
      </w:pPr>
      <w:r>
        <w:rPr>
          <w:color w:val="000000"/>
          <w:sz w:val="20"/>
          <w:szCs w:val="20"/>
        </w:rPr>
        <w:t>12.8. Все документы в связи с Договором должны составляться в письменном виде и вручаться Сторонами друг другу под роспись либо направляться по почте заказным письмом с уведомлением о вручении по адресу для корреспонденции в Российской Федерации другой Стороны.</w:t>
      </w:r>
    </w:p>
    <w:p w:rsidR="001777BE" w:rsidRDefault="001777BE" w:rsidP="00C57C95">
      <w:pPr>
        <w:tabs>
          <w:tab w:val="left" w:pos="993"/>
        </w:tabs>
        <w:ind w:firstLine="709"/>
        <w:jc w:val="both"/>
      </w:pPr>
      <w:r>
        <w:rPr>
          <w:color w:val="000000"/>
          <w:sz w:val="20"/>
          <w:szCs w:val="20"/>
        </w:rPr>
        <w:t>12.9. Если документ, направленный одной из Сторон по последнему известному ей адресу для корреспонденции в РФ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«От получения отказался»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811EB1" w:rsidRDefault="00811EB1" w:rsidP="00C57C95">
      <w:pPr>
        <w:tabs>
          <w:tab w:val="left" w:pos="993"/>
        </w:tabs>
        <w:autoSpaceDE w:val="0"/>
        <w:ind w:firstLine="709"/>
        <w:rPr>
          <w:b/>
          <w:color w:val="000000"/>
          <w:sz w:val="20"/>
          <w:szCs w:val="20"/>
        </w:rPr>
      </w:pPr>
    </w:p>
    <w:p w:rsidR="001777BE" w:rsidRDefault="00C57C95" w:rsidP="00C57C95">
      <w:pPr>
        <w:tabs>
          <w:tab w:val="left" w:pos="993"/>
        </w:tabs>
        <w:autoSpaceDE w:val="0"/>
        <w:ind w:firstLine="709"/>
      </w:pPr>
      <w:r>
        <w:rPr>
          <w:b/>
          <w:color w:val="000000"/>
          <w:sz w:val="20"/>
          <w:szCs w:val="20"/>
        </w:rPr>
        <w:t>13.</w:t>
      </w:r>
      <w:r w:rsidR="001777BE">
        <w:rPr>
          <w:b/>
          <w:color w:val="000000"/>
          <w:sz w:val="20"/>
          <w:szCs w:val="20"/>
        </w:rPr>
        <w:t xml:space="preserve"> КОНФИДЕНЦИАЛЬНОСТЬ.</w:t>
      </w:r>
    </w:p>
    <w:p w:rsidR="001777BE" w:rsidRDefault="001777BE" w:rsidP="00C57C95">
      <w:pPr>
        <w:tabs>
          <w:tab w:val="left" w:pos="993"/>
        </w:tabs>
        <w:autoSpaceDE w:val="0"/>
        <w:ind w:firstLine="709"/>
      </w:pPr>
      <w:r>
        <w:rPr>
          <w:color w:val="000000"/>
          <w:sz w:val="20"/>
          <w:szCs w:val="20"/>
        </w:rPr>
        <w:t xml:space="preserve">13.1. 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w:t>
      </w:r>
    </w:p>
    <w:p w:rsidR="001777BE" w:rsidRDefault="001777BE" w:rsidP="00C57C95">
      <w:pPr>
        <w:tabs>
          <w:tab w:val="left" w:pos="993"/>
        </w:tabs>
        <w:autoSpaceDE w:val="0"/>
        <w:ind w:firstLine="709"/>
        <w:jc w:val="both"/>
      </w:pPr>
      <w:r>
        <w:rPr>
          <w:color w:val="000000"/>
          <w:sz w:val="20"/>
          <w:szCs w:val="20"/>
        </w:rPr>
        <w:t>13.2. Никакая информация не может быть разглашена каким бы то ни было другим лицам или организациям без предварительного письменного согласия Потребителя</w:t>
      </w:r>
      <w:r>
        <w:rPr>
          <w:iCs/>
          <w:color w:val="000000"/>
          <w:sz w:val="20"/>
          <w:szCs w:val="20"/>
        </w:rPr>
        <w:t xml:space="preserve"> в</w:t>
      </w:r>
      <w:r>
        <w:rPr>
          <w:color w:val="000000"/>
          <w:sz w:val="20"/>
          <w:szCs w:val="20"/>
        </w:rPr>
        <w:t xml:space="preserve"> течение срока действия настоящего Договора, кроме случаев, установленных законодательством Российской Федерации.</w:t>
      </w:r>
    </w:p>
    <w:p w:rsidR="001777BE" w:rsidRDefault="001777BE" w:rsidP="00C57C95">
      <w:pPr>
        <w:tabs>
          <w:tab w:val="left" w:pos="993"/>
        </w:tabs>
        <w:autoSpaceDE w:val="0"/>
        <w:ind w:firstLine="709"/>
        <w:jc w:val="both"/>
      </w:pPr>
      <w:r>
        <w:rPr>
          <w:color w:val="000000"/>
          <w:sz w:val="20"/>
          <w:szCs w:val="20"/>
        </w:rPr>
        <w:t>13.3.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rsidR="001777BE" w:rsidRDefault="001777BE" w:rsidP="00C57C95">
      <w:pPr>
        <w:tabs>
          <w:tab w:val="left" w:pos="993"/>
        </w:tabs>
        <w:autoSpaceDE w:val="0"/>
        <w:ind w:firstLine="709"/>
        <w:jc w:val="both"/>
      </w:pPr>
      <w:r>
        <w:rPr>
          <w:color w:val="000000"/>
          <w:sz w:val="20"/>
          <w:szCs w:val="20"/>
        </w:rPr>
        <w:t>13.4. С подписанием настоящего договора потребитель дает свое согласие на обработку персональных данных (самого потребителя и всех его законных представителей, в том числе персональных данных сотрудников, связанных с потребителем трудовым или гражданско-правовым договором) для заключения договора, начисления платы и выставление платежных документов, взыскания задолженности по договору и передачу данных третьим лицам (включая, органы государственной и муниципальной власти, МУП ЕРКЦ, организациям,</w:t>
      </w:r>
      <w:r>
        <w:rPr>
          <w:color w:val="000000"/>
          <w:sz w:val="20"/>
          <w:szCs w:val="20"/>
          <w:shd w:val="clear" w:color="auto" w:fill="FFFFFF"/>
        </w:rPr>
        <w:t xml:space="preserve"> осуществляющим деятельность по взысканию задолженности</w:t>
      </w:r>
      <w:r>
        <w:rPr>
          <w:color w:val="000000"/>
          <w:sz w:val="20"/>
          <w:szCs w:val="20"/>
        </w:rPr>
        <w:t>) в соответствии с Федеральным Законом от 27.07.2006 г. № 152-ФЗ, в том числе и для осуществления взыскания задолженности по договору.</w:t>
      </w:r>
    </w:p>
    <w:p w:rsidR="00811EB1" w:rsidRDefault="00811EB1" w:rsidP="00C57C95">
      <w:pPr>
        <w:tabs>
          <w:tab w:val="left" w:pos="993"/>
        </w:tabs>
        <w:ind w:firstLine="709"/>
        <w:rPr>
          <w:b/>
          <w:color w:val="000000"/>
          <w:sz w:val="20"/>
          <w:szCs w:val="20"/>
        </w:rPr>
      </w:pPr>
    </w:p>
    <w:p w:rsidR="001777BE" w:rsidRDefault="001777BE" w:rsidP="00C57C95">
      <w:pPr>
        <w:tabs>
          <w:tab w:val="left" w:pos="993"/>
        </w:tabs>
        <w:ind w:firstLine="709"/>
      </w:pPr>
      <w:r>
        <w:rPr>
          <w:b/>
          <w:color w:val="000000"/>
          <w:sz w:val="20"/>
          <w:szCs w:val="20"/>
        </w:rPr>
        <w:t>14. АДРЕС МЕСТО НАХОЖДЕНИЯ И БАНКОВСКИЕ РЕКВИЗИТЫ СТОРОН.</w:t>
      </w:r>
    </w:p>
    <w:p w:rsidR="00811EB1" w:rsidRDefault="00811EB1" w:rsidP="00C57C95">
      <w:pPr>
        <w:tabs>
          <w:tab w:val="left" w:pos="993"/>
        </w:tabs>
        <w:ind w:firstLine="709"/>
        <w:jc w:val="both"/>
        <w:rPr>
          <w:b/>
          <w:color w:val="000000"/>
          <w:sz w:val="20"/>
          <w:szCs w:val="20"/>
        </w:rPr>
      </w:pPr>
    </w:p>
    <w:p w:rsidR="00DB4B25" w:rsidRDefault="00DB4B25" w:rsidP="00C57C95">
      <w:pPr>
        <w:tabs>
          <w:tab w:val="left" w:pos="993"/>
        </w:tabs>
        <w:ind w:firstLine="709"/>
        <w:jc w:val="both"/>
      </w:pPr>
      <w:r>
        <w:rPr>
          <w:b/>
          <w:color w:val="000000"/>
          <w:sz w:val="20"/>
          <w:szCs w:val="20"/>
        </w:rPr>
        <w:t xml:space="preserve">Теплоснабжающая организация:  </w:t>
      </w:r>
    </w:p>
    <w:p w:rsidR="00DB4B25" w:rsidRDefault="00DB4B25" w:rsidP="00DB4B25">
      <w:pPr>
        <w:jc w:val="both"/>
      </w:pPr>
      <w:r>
        <w:rPr>
          <w:color w:val="000000"/>
          <w:sz w:val="20"/>
          <w:szCs w:val="20"/>
        </w:rPr>
        <w:t xml:space="preserve">МУП УИС </w:t>
      </w:r>
    </w:p>
    <w:p w:rsidR="00DB4B25" w:rsidRDefault="00DB4B25" w:rsidP="00DB4B25">
      <w:r>
        <w:rPr>
          <w:color w:val="000000"/>
          <w:sz w:val="20"/>
          <w:szCs w:val="20"/>
        </w:rPr>
        <w:t>ИНН 0277121421, КПП 027701001</w:t>
      </w:r>
    </w:p>
    <w:p w:rsidR="00DB4B25" w:rsidRDefault="00DB4B25" w:rsidP="00DB4B25">
      <w:pPr>
        <w:jc w:val="both"/>
      </w:pPr>
      <w:r>
        <w:rPr>
          <w:color w:val="000000"/>
          <w:sz w:val="20"/>
          <w:szCs w:val="20"/>
        </w:rPr>
        <w:lastRenderedPageBreak/>
        <w:t>Реквизиты для расчетов за тепловую энергию:</w:t>
      </w:r>
    </w:p>
    <w:p w:rsidR="00DB4B25" w:rsidRDefault="00DB4B25" w:rsidP="00DB4B25">
      <w:pPr>
        <w:jc w:val="both"/>
      </w:pPr>
      <w:r>
        <w:rPr>
          <w:color w:val="000000"/>
          <w:sz w:val="20"/>
          <w:szCs w:val="20"/>
        </w:rPr>
        <w:t>МУП УИС, 450068, Республика Башкортостан, г. Уфа, ул. Коммунаров, д.69, корп. 3</w:t>
      </w:r>
    </w:p>
    <w:p w:rsidR="00DB4B25" w:rsidRDefault="00DB4B25" w:rsidP="00DB4B25">
      <w:r>
        <w:rPr>
          <w:color w:val="000000"/>
          <w:sz w:val="20"/>
          <w:szCs w:val="20"/>
        </w:rPr>
        <w:t>р/с 40702810700250003612, Филиал ПАО "БАНК УРАЛСИБ" в г. Уфа, к/с 30101810600000000770, БИК 048073770</w:t>
      </w:r>
    </w:p>
    <w:p w:rsidR="00DB4B25" w:rsidRDefault="00DB4B25" w:rsidP="00DB4B25">
      <w:r>
        <w:rPr>
          <w:color w:val="000000"/>
          <w:sz w:val="20"/>
          <w:szCs w:val="20"/>
        </w:rPr>
        <w:t>ОКВЭД 40.30.3, ОКПО 38479844, ОКАТО 80401385000, ОКОГУ 4210007</w:t>
      </w:r>
    </w:p>
    <w:p w:rsidR="00DB4B25" w:rsidRDefault="00DB4B25" w:rsidP="00DB4B25">
      <w:pPr>
        <w:jc w:val="both"/>
      </w:pPr>
      <w:r>
        <w:rPr>
          <w:color w:val="000000"/>
          <w:sz w:val="20"/>
          <w:szCs w:val="20"/>
        </w:rPr>
        <w:t>Юридический адрес: 450068, Республика Башкортостан, г. Уфа, ул. Коммунаров, д.69, корп. 3</w:t>
      </w:r>
    </w:p>
    <w:p w:rsidR="00DB4B25" w:rsidRDefault="00DB4B25" w:rsidP="00DB4B25">
      <w:pPr>
        <w:jc w:val="both"/>
        <w:rPr>
          <w:color w:val="000000"/>
          <w:sz w:val="20"/>
          <w:szCs w:val="20"/>
        </w:rPr>
      </w:pPr>
      <w:r>
        <w:rPr>
          <w:color w:val="000000"/>
          <w:sz w:val="20"/>
          <w:szCs w:val="20"/>
        </w:rPr>
        <w:t>Адрес для корреспонденции: 450080, Республика Башкортостан, г. Уфа, ул. Степана Злобина, д. 31/4.</w:t>
      </w:r>
    </w:p>
    <w:p w:rsidR="00DB4B25" w:rsidRDefault="00DB4B25" w:rsidP="00DB4B25">
      <w:pPr>
        <w:jc w:val="both"/>
        <w:rPr>
          <w:color w:val="000000"/>
          <w:sz w:val="20"/>
          <w:szCs w:val="20"/>
        </w:rPr>
      </w:pPr>
      <w:r>
        <w:rPr>
          <w:color w:val="000000"/>
          <w:sz w:val="20"/>
          <w:szCs w:val="20"/>
        </w:rPr>
        <w:t xml:space="preserve">Электронная почта: </w:t>
      </w:r>
      <w:hyperlink r:id="rId13" w:history="1">
        <w:r>
          <w:rPr>
            <w:rStyle w:val="a4"/>
            <w:color w:val="000000"/>
            <w:sz w:val="20"/>
            <w:lang w:val="en-US"/>
          </w:rPr>
          <w:t>office</w:t>
        </w:r>
        <w:r>
          <w:rPr>
            <w:rStyle w:val="a4"/>
            <w:color w:val="000000"/>
            <w:sz w:val="20"/>
          </w:rPr>
          <w:t>@</w:t>
        </w:r>
        <w:r>
          <w:rPr>
            <w:rStyle w:val="a4"/>
            <w:color w:val="000000"/>
            <w:sz w:val="20"/>
            <w:lang w:val="en-US"/>
          </w:rPr>
          <w:t>mup</w:t>
        </w:r>
        <w:r>
          <w:rPr>
            <w:rStyle w:val="a4"/>
            <w:color w:val="000000"/>
            <w:sz w:val="20"/>
          </w:rPr>
          <w:t>-</w:t>
        </w:r>
        <w:r>
          <w:rPr>
            <w:rStyle w:val="a4"/>
            <w:color w:val="000000"/>
            <w:sz w:val="20"/>
            <w:lang w:val="en-US"/>
          </w:rPr>
          <w:t>uis</w:t>
        </w:r>
        <w:r>
          <w:rPr>
            <w:rStyle w:val="a4"/>
            <w:color w:val="000000"/>
            <w:sz w:val="20"/>
          </w:rPr>
          <w:t>.</w:t>
        </w:r>
        <w:r>
          <w:rPr>
            <w:rStyle w:val="a4"/>
            <w:color w:val="000000"/>
            <w:sz w:val="20"/>
            <w:lang w:val="en-US"/>
          </w:rPr>
          <w:t>ru</w:t>
        </w:r>
      </w:hyperlink>
    </w:p>
    <w:p w:rsidR="00DB4B25" w:rsidRDefault="00DB4B25" w:rsidP="00DB4B25">
      <w:pPr>
        <w:pStyle w:val="221"/>
        <w:spacing w:line="100" w:lineRule="atLeast"/>
        <w:ind w:right="27"/>
        <w:jc w:val="both"/>
      </w:pPr>
      <w:r>
        <w:rPr>
          <w:color w:val="000000"/>
        </w:rPr>
        <w:t xml:space="preserve">Сайт: </w:t>
      </w:r>
      <w:hyperlink r:id="rId14" w:history="1">
        <w:r>
          <w:rPr>
            <w:rStyle w:val="a4"/>
            <w:color w:val="000000"/>
            <w:lang w:val="en-US"/>
          </w:rPr>
          <w:t>www</w:t>
        </w:r>
        <w:r>
          <w:rPr>
            <w:rStyle w:val="a4"/>
            <w:color w:val="000000"/>
          </w:rPr>
          <w:t>.</w:t>
        </w:r>
        <w:r>
          <w:rPr>
            <w:rStyle w:val="a4"/>
            <w:color w:val="000000"/>
            <w:lang w:val="en-US"/>
          </w:rPr>
          <w:t>mup</w:t>
        </w:r>
        <w:r>
          <w:rPr>
            <w:rStyle w:val="a4"/>
            <w:color w:val="000000"/>
          </w:rPr>
          <w:t>-</w:t>
        </w:r>
        <w:r>
          <w:rPr>
            <w:rStyle w:val="a4"/>
            <w:color w:val="000000"/>
            <w:lang w:val="en-US"/>
          </w:rPr>
          <w:t>uis</w:t>
        </w:r>
        <w:r>
          <w:rPr>
            <w:rStyle w:val="a4"/>
            <w:color w:val="000000"/>
          </w:rPr>
          <w:t>.</w:t>
        </w:r>
        <w:r>
          <w:rPr>
            <w:rStyle w:val="a4"/>
            <w:color w:val="000000"/>
            <w:lang w:val="en-US"/>
          </w:rPr>
          <w:t>ru</w:t>
        </w:r>
      </w:hyperlink>
    </w:p>
    <w:p w:rsidR="00DB4B25" w:rsidRDefault="00DB4B25" w:rsidP="00DB4B25">
      <w:pPr>
        <w:pStyle w:val="221"/>
        <w:spacing w:line="100" w:lineRule="atLeast"/>
        <w:ind w:right="27"/>
        <w:jc w:val="both"/>
        <w:rPr>
          <w:b/>
          <w:color w:val="000000"/>
        </w:rPr>
      </w:pPr>
    </w:p>
    <w:p w:rsidR="00DB4B25" w:rsidRDefault="00DB4B25" w:rsidP="0003275D">
      <w:pPr>
        <w:ind w:firstLine="709"/>
        <w:jc w:val="both"/>
      </w:pPr>
      <w:r>
        <w:rPr>
          <w:b/>
          <w:color w:val="000000"/>
          <w:sz w:val="20"/>
          <w:szCs w:val="20"/>
        </w:rPr>
        <w:t>Потребитель:</w:t>
      </w:r>
    </w:p>
    <w:p w:rsidR="00DB4B25" w:rsidRDefault="00DB4B25" w:rsidP="00DB4B25">
      <w:pPr>
        <w:jc w:val="both"/>
      </w:pPr>
      <w:r>
        <w:rPr>
          <w:sz w:val="20"/>
          <w:szCs w:val="20"/>
        </w:rPr>
        <w:t>____________________________________</w:t>
      </w:r>
    </w:p>
    <w:p w:rsidR="00DB4B25" w:rsidRDefault="00DB4B25" w:rsidP="00DB4B25">
      <w:pPr>
        <w:jc w:val="both"/>
      </w:pPr>
      <w:r>
        <w:rPr>
          <w:color w:val="000000"/>
          <w:sz w:val="20"/>
          <w:szCs w:val="20"/>
          <w:lang w:eastAsia="ru-RU"/>
        </w:rPr>
        <w:t xml:space="preserve">ИНН </w:t>
      </w:r>
      <w:r>
        <w:rPr>
          <w:sz w:val="20"/>
          <w:szCs w:val="20"/>
        </w:rPr>
        <w:t>______________</w:t>
      </w:r>
      <w:r>
        <w:rPr>
          <w:color w:val="000000"/>
          <w:sz w:val="20"/>
          <w:szCs w:val="20"/>
          <w:lang w:eastAsia="ru-RU"/>
        </w:rPr>
        <w:t xml:space="preserve">/ КПП </w:t>
      </w:r>
      <w:r>
        <w:rPr>
          <w:sz w:val="20"/>
          <w:szCs w:val="20"/>
        </w:rPr>
        <w:t>_______________________</w:t>
      </w:r>
    </w:p>
    <w:p w:rsidR="00DB4B25" w:rsidRDefault="00DB4B25" w:rsidP="00DB4B25">
      <w:pPr>
        <w:jc w:val="both"/>
      </w:pPr>
      <w:r>
        <w:rPr>
          <w:color w:val="000000"/>
          <w:sz w:val="20"/>
          <w:szCs w:val="20"/>
          <w:lang w:eastAsia="ru-RU"/>
        </w:rPr>
        <w:t xml:space="preserve">р/с </w:t>
      </w:r>
      <w:r>
        <w:rPr>
          <w:sz w:val="20"/>
          <w:szCs w:val="20"/>
        </w:rPr>
        <w:t>_______________________________________</w:t>
      </w:r>
      <w:r>
        <w:rPr>
          <w:color w:val="000000"/>
          <w:sz w:val="20"/>
          <w:szCs w:val="20"/>
          <w:lang w:eastAsia="ru-RU"/>
        </w:rPr>
        <w:t xml:space="preserve">, к/с </w:t>
      </w:r>
      <w:r>
        <w:rPr>
          <w:sz w:val="20"/>
          <w:szCs w:val="20"/>
        </w:rPr>
        <w:t>____________________________</w:t>
      </w:r>
      <w:r>
        <w:rPr>
          <w:color w:val="000000"/>
          <w:sz w:val="20"/>
          <w:szCs w:val="20"/>
          <w:lang w:eastAsia="ru-RU"/>
        </w:rPr>
        <w:t xml:space="preserve">, БИК </w:t>
      </w:r>
      <w:r>
        <w:rPr>
          <w:sz w:val="20"/>
          <w:szCs w:val="20"/>
        </w:rPr>
        <w:t>_______________</w:t>
      </w:r>
      <w:r>
        <w:rPr>
          <w:color w:val="000000"/>
          <w:sz w:val="20"/>
          <w:szCs w:val="20"/>
          <w:lang w:eastAsia="ru-RU"/>
        </w:rPr>
        <w:t xml:space="preserve">, </w:t>
      </w:r>
    </w:p>
    <w:p w:rsidR="00DB4B25" w:rsidRDefault="00DB4B25" w:rsidP="00DB4B25">
      <w:pPr>
        <w:jc w:val="both"/>
      </w:pPr>
      <w:r>
        <w:rPr>
          <w:color w:val="000000"/>
          <w:sz w:val="20"/>
          <w:szCs w:val="20"/>
          <w:lang w:eastAsia="ru-RU"/>
        </w:rPr>
        <w:t>ОКВЭД _____, ОКПО __________, ОКОГУ __________</w:t>
      </w:r>
    </w:p>
    <w:p w:rsidR="00DB4B25" w:rsidRDefault="00DB4B25" w:rsidP="00DB4B25">
      <w:pPr>
        <w:pStyle w:val="221"/>
        <w:spacing w:line="100" w:lineRule="atLeast"/>
        <w:ind w:right="27"/>
        <w:jc w:val="both"/>
      </w:pPr>
      <w:r>
        <w:rPr>
          <w:color w:val="000000"/>
        </w:rPr>
        <w:t>Фактический адрес потребителя: ________________________________</w:t>
      </w:r>
    </w:p>
    <w:p w:rsidR="00DB4B25" w:rsidRDefault="00DB4B25" w:rsidP="00DB4B25">
      <w:pPr>
        <w:pStyle w:val="221"/>
        <w:spacing w:line="100" w:lineRule="atLeast"/>
        <w:ind w:right="27"/>
        <w:jc w:val="both"/>
      </w:pPr>
      <w:r>
        <w:rPr>
          <w:color w:val="000000"/>
        </w:rPr>
        <w:t>Юридический адрес: __________________________________________</w:t>
      </w:r>
    </w:p>
    <w:p w:rsidR="00DB4B25" w:rsidRDefault="00DB4B25" w:rsidP="00DB4B25">
      <w:pPr>
        <w:pStyle w:val="221"/>
        <w:spacing w:line="100" w:lineRule="atLeast"/>
        <w:ind w:right="27"/>
        <w:jc w:val="both"/>
      </w:pPr>
      <w:r>
        <w:rPr>
          <w:color w:val="000000"/>
        </w:rPr>
        <w:t>Адрес для корреспонденции: ___________________________________</w:t>
      </w:r>
    </w:p>
    <w:p w:rsidR="00DB4B25" w:rsidRDefault="00DB4B25" w:rsidP="00DB4B25">
      <w:pPr>
        <w:pStyle w:val="221"/>
        <w:tabs>
          <w:tab w:val="center" w:pos="5160"/>
        </w:tabs>
        <w:spacing w:line="100" w:lineRule="atLeast"/>
        <w:ind w:right="27"/>
        <w:jc w:val="both"/>
      </w:pPr>
      <w:r>
        <w:rPr>
          <w:color w:val="000000"/>
        </w:rPr>
        <w:t>Электронная почта: ___________________________________________</w:t>
      </w:r>
    </w:p>
    <w:p w:rsidR="001777BE" w:rsidRDefault="00811EB1" w:rsidP="00811EB1">
      <w:pPr>
        <w:pStyle w:val="221"/>
        <w:tabs>
          <w:tab w:val="center" w:pos="5160"/>
        </w:tabs>
        <w:spacing w:line="100" w:lineRule="atLeast"/>
        <w:ind w:right="27"/>
      </w:pPr>
      <w:r>
        <w:rPr>
          <w:b/>
          <w:bCs/>
          <w:color w:val="000000"/>
          <w:sz w:val="22"/>
          <w:szCs w:val="22"/>
        </w:rPr>
        <w:br w:type="page"/>
      </w:r>
      <w:r w:rsidR="001777BE">
        <w:rPr>
          <w:b/>
          <w:bCs/>
          <w:color w:val="000000"/>
          <w:sz w:val="22"/>
          <w:szCs w:val="22"/>
        </w:rPr>
        <w:lastRenderedPageBreak/>
        <w:t>Приложения, являющиеся неотъемлемой частью Договора:</w:t>
      </w:r>
    </w:p>
    <w:p w:rsidR="001777BE" w:rsidRDefault="001777BE" w:rsidP="001777BE">
      <w:pPr>
        <w:jc w:val="both"/>
        <w:rPr>
          <w:b/>
          <w:bCs/>
          <w:color w:val="000000"/>
          <w:sz w:val="22"/>
          <w:szCs w:val="22"/>
        </w:rPr>
      </w:pPr>
    </w:p>
    <w:p w:rsidR="001777BE" w:rsidRDefault="001777BE" w:rsidP="001777BE">
      <w:pPr>
        <w:ind w:firstLine="567"/>
        <w:jc w:val="both"/>
      </w:pPr>
      <w:r>
        <w:rPr>
          <w:color w:val="000000"/>
          <w:sz w:val="20"/>
          <w:szCs w:val="20"/>
        </w:rPr>
        <w:t>Приложение № 1 – «Планируемый отпуск тепловой энергии и теплоносителя. (</w:t>
      </w:r>
      <w:r w:rsidR="00811EB1">
        <w:rPr>
          <w:color w:val="000000"/>
          <w:sz w:val="20"/>
          <w:szCs w:val="20"/>
        </w:rPr>
        <w:t>с</w:t>
      </w:r>
      <w:r>
        <w:rPr>
          <w:color w:val="000000"/>
          <w:sz w:val="20"/>
          <w:szCs w:val="20"/>
        </w:rPr>
        <w:t xml:space="preserve"> перечнем по объектам)».</w:t>
      </w:r>
    </w:p>
    <w:p w:rsidR="001777BE" w:rsidRDefault="001777BE" w:rsidP="001777BE">
      <w:pPr>
        <w:ind w:firstLine="567"/>
        <w:jc w:val="both"/>
        <w:rPr>
          <w:color w:val="000000"/>
          <w:sz w:val="20"/>
          <w:szCs w:val="20"/>
        </w:rPr>
      </w:pPr>
    </w:p>
    <w:p w:rsidR="001777BE" w:rsidRDefault="001777BE" w:rsidP="001777BE">
      <w:pPr>
        <w:ind w:firstLine="567"/>
        <w:jc w:val="both"/>
      </w:pPr>
      <w:r>
        <w:rPr>
          <w:color w:val="000000"/>
          <w:sz w:val="20"/>
          <w:szCs w:val="20"/>
        </w:rPr>
        <w:t xml:space="preserve">Приложение № 2 – «Акт (схема) границ балансовой принадлежности и эксплуатационной ответственности между МУП УИС и Потребителем». </w:t>
      </w:r>
    </w:p>
    <w:p w:rsidR="001777BE" w:rsidRDefault="001777BE" w:rsidP="001777BE">
      <w:pPr>
        <w:ind w:firstLine="567"/>
        <w:jc w:val="both"/>
        <w:rPr>
          <w:color w:val="000000"/>
          <w:sz w:val="20"/>
          <w:szCs w:val="20"/>
        </w:rPr>
      </w:pPr>
    </w:p>
    <w:p w:rsidR="001777BE" w:rsidRDefault="001777BE" w:rsidP="001777BE">
      <w:pPr>
        <w:ind w:firstLine="567"/>
        <w:jc w:val="both"/>
      </w:pPr>
      <w:r>
        <w:rPr>
          <w:color w:val="000000"/>
          <w:sz w:val="20"/>
          <w:szCs w:val="20"/>
        </w:rPr>
        <w:t>Приложение № 3 – «Отопительный график качественного регулирования отпуска тепла по среднесуточной температуре наружного воздуха г. Уфа на коллекторах теплоисточников».</w:t>
      </w:r>
    </w:p>
    <w:p w:rsidR="001777BE" w:rsidRDefault="001777BE" w:rsidP="001777BE">
      <w:pPr>
        <w:ind w:firstLine="567"/>
        <w:jc w:val="both"/>
        <w:rPr>
          <w:color w:val="000000"/>
          <w:sz w:val="20"/>
          <w:szCs w:val="20"/>
        </w:rPr>
      </w:pPr>
    </w:p>
    <w:p w:rsidR="001777BE" w:rsidRDefault="001777BE" w:rsidP="001777BE">
      <w:pPr>
        <w:ind w:firstLine="567"/>
        <w:jc w:val="both"/>
      </w:pPr>
      <w:r>
        <w:rPr>
          <w:color w:val="000000"/>
          <w:sz w:val="20"/>
          <w:szCs w:val="20"/>
        </w:rPr>
        <w:t>Приложение № 4 – «Список персонала ТО и Потребителя уполномоченных на ведение переговоров, по исполнению условий договора теплоснабжения».</w:t>
      </w:r>
    </w:p>
    <w:p w:rsidR="001777BE" w:rsidRDefault="001777BE" w:rsidP="001777BE">
      <w:pPr>
        <w:ind w:firstLine="567"/>
        <w:jc w:val="both"/>
        <w:rPr>
          <w:color w:val="000000"/>
          <w:sz w:val="20"/>
          <w:szCs w:val="20"/>
        </w:rPr>
      </w:pPr>
    </w:p>
    <w:p w:rsidR="001777BE" w:rsidRDefault="001777BE" w:rsidP="001777BE">
      <w:pPr>
        <w:ind w:firstLine="567"/>
        <w:jc w:val="both"/>
      </w:pPr>
      <w:r>
        <w:rPr>
          <w:color w:val="000000"/>
          <w:sz w:val="20"/>
          <w:szCs w:val="20"/>
        </w:rPr>
        <w:t>Приложение № 5 – «</w:t>
      </w:r>
      <w:r>
        <w:rPr>
          <w:color w:val="000000"/>
          <w:sz w:val="20"/>
          <w:szCs w:val="20"/>
          <w:lang w:eastAsia="ru-RU"/>
        </w:rPr>
        <w:t>Перечень приборов узла учета тепловой энергии Потребителя и место их установки».</w:t>
      </w:r>
    </w:p>
    <w:p w:rsidR="001777BE" w:rsidRDefault="001777BE" w:rsidP="001777BE">
      <w:pPr>
        <w:ind w:firstLine="567"/>
        <w:jc w:val="both"/>
        <w:rPr>
          <w:color w:val="000000"/>
          <w:sz w:val="20"/>
          <w:szCs w:val="20"/>
          <w:lang w:eastAsia="ru-RU"/>
        </w:rPr>
      </w:pPr>
    </w:p>
    <w:p w:rsidR="001777BE" w:rsidRDefault="001777BE" w:rsidP="001777BE">
      <w:pPr>
        <w:ind w:firstLine="567"/>
        <w:jc w:val="both"/>
      </w:pPr>
      <w:r>
        <w:rPr>
          <w:color w:val="000000"/>
          <w:sz w:val="20"/>
          <w:szCs w:val="20"/>
          <w:lang w:eastAsia="ru-RU"/>
        </w:rPr>
        <w:t>Приложение № 6 - «Образец. з</w:t>
      </w:r>
      <w:r>
        <w:rPr>
          <w:bCs/>
          <w:color w:val="000000"/>
          <w:sz w:val="20"/>
          <w:szCs w:val="20"/>
          <w:lang w:eastAsia="ru-RU"/>
        </w:rPr>
        <w:t xml:space="preserve">аявки на теплопотребление </w:t>
      </w:r>
      <w:r>
        <w:rPr>
          <w:color w:val="000000"/>
          <w:sz w:val="20"/>
          <w:szCs w:val="20"/>
          <w:lang w:eastAsia="ru-RU"/>
        </w:rPr>
        <w:t>к Договору теплоснабжения».</w:t>
      </w:r>
    </w:p>
    <w:p w:rsidR="001777BE" w:rsidRDefault="001777BE" w:rsidP="001777BE">
      <w:pPr>
        <w:ind w:firstLine="567"/>
        <w:jc w:val="both"/>
        <w:rPr>
          <w:color w:val="000000"/>
          <w:sz w:val="20"/>
          <w:szCs w:val="20"/>
          <w:lang w:eastAsia="ru-RU"/>
        </w:rPr>
      </w:pPr>
    </w:p>
    <w:p w:rsidR="001777BE" w:rsidRDefault="001777BE" w:rsidP="001777BE">
      <w:pPr>
        <w:keepNext/>
        <w:widowControl w:val="0"/>
        <w:ind w:firstLine="567"/>
        <w:jc w:val="both"/>
      </w:pPr>
      <w:r>
        <w:rPr>
          <w:color w:val="000000"/>
          <w:sz w:val="20"/>
          <w:szCs w:val="20"/>
          <w:lang w:eastAsia="ru-RU"/>
        </w:rPr>
        <w:t>Приложение № 7 – «Акт технологической брони при введении ограничения/прекращения тепловой энергии на объектах».</w:t>
      </w:r>
    </w:p>
    <w:p w:rsidR="001777BE" w:rsidRDefault="001777BE" w:rsidP="001777BE">
      <w:pPr>
        <w:keepNext/>
        <w:widowControl w:val="0"/>
        <w:ind w:firstLine="567"/>
        <w:jc w:val="both"/>
      </w:pPr>
      <w:r>
        <w:rPr>
          <w:color w:val="000000"/>
          <w:sz w:val="20"/>
          <w:szCs w:val="20"/>
          <w:lang w:eastAsia="ru-RU"/>
        </w:rPr>
        <w:t xml:space="preserve">Приложение № 8 – «Порядок определения утечки теплоносителя в тепловых сетях и теплопотребляющих установках потребителя и субабонентов». </w:t>
      </w:r>
    </w:p>
    <w:p w:rsidR="001777BE" w:rsidRDefault="001777BE" w:rsidP="001777BE">
      <w:pPr>
        <w:keepNext/>
        <w:widowControl w:val="0"/>
        <w:ind w:firstLine="567"/>
        <w:jc w:val="both"/>
        <w:rPr>
          <w:color w:val="000000"/>
          <w:sz w:val="20"/>
          <w:szCs w:val="20"/>
          <w:lang w:eastAsia="ru-RU"/>
        </w:rPr>
      </w:pPr>
    </w:p>
    <w:p w:rsidR="001777BE" w:rsidRDefault="001777BE" w:rsidP="001777BE">
      <w:pPr>
        <w:keepNext/>
        <w:widowControl w:val="0"/>
        <w:ind w:firstLine="567"/>
        <w:jc w:val="both"/>
      </w:pPr>
      <w:r>
        <w:rPr>
          <w:color w:val="000000"/>
          <w:sz w:val="20"/>
          <w:szCs w:val="20"/>
          <w:lang w:eastAsia="ru-RU"/>
        </w:rPr>
        <w:t>Приложение № 9 – «Порядок определения количества тепловой энергии».</w:t>
      </w:r>
    </w:p>
    <w:p w:rsidR="001777BE" w:rsidRDefault="001777BE" w:rsidP="001777BE">
      <w:pPr>
        <w:keepNext/>
        <w:widowControl w:val="0"/>
        <w:ind w:firstLine="567"/>
        <w:jc w:val="both"/>
        <w:rPr>
          <w:color w:val="000000"/>
          <w:sz w:val="20"/>
          <w:szCs w:val="20"/>
          <w:lang w:eastAsia="ru-RU"/>
        </w:rPr>
      </w:pPr>
    </w:p>
    <w:p w:rsidR="001777BE" w:rsidRDefault="001777BE" w:rsidP="001777BE">
      <w:pPr>
        <w:ind w:left="360" w:firstLine="207"/>
        <w:jc w:val="both"/>
      </w:pPr>
      <w:r>
        <w:rPr>
          <w:color w:val="000000"/>
          <w:sz w:val="20"/>
          <w:szCs w:val="20"/>
          <w:lang w:eastAsia="ru-RU"/>
        </w:rPr>
        <w:t xml:space="preserve">Приложение № 10 - </w:t>
      </w:r>
      <w:r>
        <w:rPr>
          <w:color w:val="000000"/>
          <w:sz w:val="20"/>
          <w:szCs w:val="20"/>
        </w:rPr>
        <w:t>«Образец счет-фактуры».</w:t>
      </w:r>
    </w:p>
    <w:p w:rsidR="001777BE" w:rsidRDefault="001777BE" w:rsidP="001777BE">
      <w:pPr>
        <w:ind w:left="360" w:firstLine="207"/>
        <w:jc w:val="both"/>
        <w:rPr>
          <w:color w:val="000000"/>
          <w:sz w:val="20"/>
          <w:szCs w:val="20"/>
        </w:rPr>
      </w:pPr>
    </w:p>
    <w:p w:rsidR="001777BE" w:rsidRDefault="001777BE" w:rsidP="001777BE">
      <w:pPr>
        <w:keepNext/>
        <w:widowControl w:val="0"/>
        <w:ind w:firstLine="567"/>
        <w:jc w:val="both"/>
      </w:pPr>
      <w:r>
        <w:rPr>
          <w:color w:val="000000"/>
          <w:sz w:val="20"/>
          <w:szCs w:val="20"/>
          <w:lang w:eastAsia="ru-RU"/>
        </w:rPr>
        <w:t xml:space="preserve">Приложение № 11 - </w:t>
      </w:r>
      <w:r>
        <w:rPr>
          <w:color w:val="000000"/>
          <w:sz w:val="20"/>
          <w:szCs w:val="20"/>
        </w:rPr>
        <w:t>«Образец счета на оплату».</w:t>
      </w:r>
    </w:p>
    <w:p w:rsidR="001777BE" w:rsidRDefault="001777BE" w:rsidP="001777BE">
      <w:pPr>
        <w:keepNext/>
        <w:widowControl w:val="0"/>
        <w:ind w:firstLine="567"/>
        <w:jc w:val="both"/>
        <w:rPr>
          <w:color w:val="000000"/>
          <w:sz w:val="20"/>
          <w:szCs w:val="20"/>
          <w:lang w:eastAsia="ru-RU"/>
        </w:rPr>
      </w:pPr>
    </w:p>
    <w:p w:rsidR="001777BE" w:rsidRDefault="001777BE" w:rsidP="001777BE">
      <w:pPr>
        <w:keepNext/>
        <w:widowControl w:val="0"/>
        <w:ind w:firstLine="567"/>
        <w:jc w:val="both"/>
      </w:pPr>
      <w:r>
        <w:rPr>
          <w:color w:val="000000"/>
          <w:sz w:val="20"/>
          <w:szCs w:val="20"/>
          <w:lang w:eastAsia="ru-RU"/>
        </w:rPr>
        <w:t xml:space="preserve">Приложение № 12 - </w:t>
      </w:r>
      <w:r>
        <w:rPr>
          <w:color w:val="000000"/>
          <w:sz w:val="20"/>
          <w:szCs w:val="20"/>
        </w:rPr>
        <w:t>«Образец накладной».</w:t>
      </w:r>
    </w:p>
    <w:p w:rsidR="001777BE" w:rsidRDefault="001777BE" w:rsidP="001777BE">
      <w:pPr>
        <w:keepNext/>
        <w:widowControl w:val="0"/>
        <w:ind w:firstLine="567"/>
        <w:jc w:val="both"/>
        <w:rPr>
          <w:color w:val="000000"/>
          <w:sz w:val="20"/>
          <w:szCs w:val="20"/>
          <w:lang w:eastAsia="ru-RU"/>
        </w:rPr>
      </w:pPr>
    </w:p>
    <w:p w:rsidR="001777BE" w:rsidRDefault="001777BE" w:rsidP="001777BE">
      <w:pPr>
        <w:ind w:left="360" w:firstLine="207"/>
      </w:pPr>
      <w:r>
        <w:rPr>
          <w:color w:val="000000"/>
          <w:sz w:val="20"/>
          <w:szCs w:val="20"/>
          <w:lang w:eastAsia="ru-RU"/>
        </w:rPr>
        <w:t xml:space="preserve">Приложение № 13 </w:t>
      </w:r>
      <w:r>
        <w:rPr>
          <w:color w:val="000000"/>
          <w:sz w:val="20"/>
          <w:szCs w:val="20"/>
        </w:rPr>
        <w:t>- «Образец акта сверки взаиморасчетов».</w:t>
      </w:r>
    </w:p>
    <w:p w:rsidR="001777BE" w:rsidRDefault="001777BE" w:rsidP="001777BE">
      <w:pPr>
        <w:ind w:left="360" w:firstLine="207"/>
        <w:rPr>
          <w:color w:val="000000"/>
          <w:sz w:val="20"/>
          <w:szCs w:val="20"/>
        </w:rPr>
      </w:pPr>
    </w:p>
    <w:p w:rsidR="001777BE" w:rsidRDefault="001777BE" w:rsidP="001777BE">
      <w:pPr>
        <w:ind w:firstLine="567"/>
        <w:jc w:val="both"/>
      </w:pPr>
      <w:r>
        <w:rPr>
          <w:color w:val="000000"/>
          <w:sz w:val="20"/>
          <w:szCs w:val="20"/>
          <w:lang w:eastAsia="ru-RU"/>
        </w:rPr>
        <w:t xml:space="preserve">Приложение № 14 - </w:t>
      </w:r>
      <w:r>
        <w:rPr>
          <w:color w:val="000000"/>
          <w:sz w:val="20"/>
          <w:szCs w:val="20"/>
        </w:rPr>
        <w:t>«Образец акта приема-передачи тепловой энергии и теплоносителя».</w:t>
      </w:r>
    </w:p>
    <w:p w:rsidR="001777BE" w:rsidRDefault="001777BE" w:rsidP="001777BE">
      <w:pPr>
        <w:ind w:firstLine="567"/>
        <w:jc w:val="both"/>
        <w:rPr>
          <w:color w:val="000000"/>
          <w:sz w:val="20"/>
          <w:szCs w:val="20"/>
        </w:rPr>
      </w:pPr>
    </w:p>
    <w:p w:rsidR="00811EB1" w:rsidRDefault="00811EB1" w:rsidP="00811EB1">
      <w:pPr>
        <w:ind w:right="-426"/>
        <w:jc w:val="center"/>
        <w:rPr>
          <w:b/>
          <w:color w:val="000000"/>
          <w:sz w:val="20"/>
          <w:szCs w:val="20"/>
        </w:rPr>
      </w:pPr>
      <w:r>
        <w:rPr>
          <w:b/>
          <w:color w:val="000000"/>
          <w:sz w:val="20"/>
          <w:szCs w:val="20"/>
        </w:rPr>
        <w:t>15. ПОДПИСИ СТОРОН</w:t>
      </w:r>
    </w:p>
    <w:p w:rsidR="00811EB1" w:rsidRDefault="00811EB1" w:rsidP="00811EB1">
      <w:pPr>
        <w:ind w:right="-426"/>
        <w:jc w:val="center"/>
        <w:rPr>
          <w:b/>
          <w:color w:val="000000"/>
          <w:sz w:val="20"/>
          <w:szCs w:val="20"/>
          <w:lang w:val="en-US"/>
        </w:rPr>
      </w:pPr>
    </w:p>
    <w:tbl>
      <w:tblPr>
        <w:tblW w:w="0" w:type="auto"/>
        <w:tblInd w:w="-324" w:type="dxa"/>
        <w:tblLayout w:type="fixed"/>
        <w:tblCellMar>
          <w:left w:w="0" w:type="dxa"/>
          <w:right w:w="0" w:type="dxa"/>
        </w:tblCellMar>
        <w:tblLook w:val="04A0" w:firstRow="1" w:lastRow="0" w:firstColumn="1" w:lastColumn="0" w:noHBand="0" w:noVBand="1"/>
      </w:tblPr>
      <w:tblGrid>
        <w:gridCol w:w="4767"/>
        <w:gridCol w:w="1227"/>
        <w:gridCol w:w="3969"/>
      </w:tblGrid>
      <w:tr w:rsidR="00811EB1" w:rsidTr="00D47F84">
        <w:trPr>
          <w:trHeight w:val="242"/>
        </w:trPr>
        <w:tc>
          <w:tcPr>
            <w:tcW w:w="4767" w:type="dxa"/>
            <w:hideMark/>
          </w:tcPr>
          <w:p w:rsidR="00811EB1" w:rsidRDefault="00811EB1" w:rsidP="00D47F84">
            <w:pPr>
              <w:jc w:val="center"/>
            </w:pPr>
            <w:r>
              <w:rPr>
                <w:b/>
                <w:color w:val="000000"/>
                <w:sz w:val="20"/>
                <w:szCs w:val="20"/>
              </w:rPr>
              <w:t>Теплоснабжающая организация</w:t>
            </w:r>
          </w:p>
        </w:tc>
        <w:tc>
          <w:tcPr>
            <w:tcW w:w="1227" w:type="dxa"/>
          </w:tcPr>
          <w:p w:rsidR="00811EB1" w:rsidRDefault="00811EB1" w:rsidP="00D47F84">
            <w:pPr>
              <w:snapToGrid w:val="0"/>
              <w:jc w:val="center"/>
              <w:rPr>
                <w:b/>
                <w:color w:val="000000"/>
                <w:sz w:val="20"/>
                <w:szCs w:val="20"/>
                <w:shd w:val="clear" w:color="auto" w:fill="FFFF00"/>
              </w:rPr>
            </w:pPr>
          </w:p>
        </w:tc>
        <w:tc>
          <w:tcPr>
            <w:tcW w:w="3969" w:type="dxa"/>
          </w:tcPr>
          <w:p w:rsidR="00811EB1" w:rsidRDefault="00811EB1" w:rsidP="00D47F84">
            <w:pPr>
              <w:snapToGrid w:val="0"/>
              <w:ind w:left="-108"/>
              <w:rPr>
                <w:b/>
                <w:color w:val="000000"/>
                <w:sz w:val="20"/>
                <w:szCs w:val="20"/>
                <w:lang w:val="en-US"/>
              </w:rPr>
            </w:pPr>
            <w:r>
              <w:rPr>
                <w:b/>
                <w:color w:val="000000"/>
                <w:sz w:val="20"/>
                <w:szCs w:val="20"/>
                <w:lang w:val="en-US"/>
              </w:rPr>
              <w:t xml:space="preserve">              </w:t>
            </w:r>
            <w:r>
              <w:rPr>
                <w:b/>
                <w:color w:val="000000"/>
                <w:sz w:val="20"/>
                <w:szCs w:val="20"/>
              </w:rPr>
              <w:t>Потребитель</w:t>
            </w:r>
          </w:p>
          <w:p w:rsidR="00811EB1" w:rsidRDefault="00811EB1" w:rsidP="00D47F84">
            <w:pPr>
              <w:snapToGrid w:val="0"/>
              <w:ind w:left="-108"/>
              <w:rPr>
                <w:lang w:val="en-US"/>
              </w:rPr>
            </w:pPr>
          </w:p>
        </w:tc>
      </w:tr>
      <w:tr w:rsidR="00811EB1" w:rsidTr="00D47F84">
        <w:trPr>
          <w:trHeight w:val="1393"/>
        </w:trPr>
        <w:tc>
          <w:tcPr>
            <w:tcW w:w="4767" w:type="dxa"/>
            <w:tcMar>
              <w:top w:w="0" w:type="dxa"/>
              <w:left w:w="108" w:type="dxa"/>
              <w:bottom w:w="0" w:type="dxa"/>
              <w:right w:w="108" w:type="dxa"/>
            </w:tcMar>
          </w:tcPr>
          <w:p w:rsidR="00811EB1" w:rsidRDefault="00811EB1" w:rsidP="00D47F84">
            <w:r>
              <w:rPr>
                <w:color w:val="000000"/>
                <w:sz w:val="20"/>
                <w:szCs w:val="20"/>
              </w:rPr>
              <w:t>Подпись</w:t>
            </w:r>
          </w:p>
          <w:p w:rsidR="00811EB1" w:rsidRDefault="00811EB1" w:rsidP="00D47F84">
            <w:pPr>
              <w:rPr>
                <w:color w:val="000000"/>
                <w:sz w:val="20"/>
                <w:szCs w:val="20"/>
              </w:rPr>
            </w:pPr>
          </w:p>
          <w:p w:rsidR="00811EB1" w:rsidRDefault="00811EB1" w:rsidP="00D47F84">
            <w:pPr>
              <w:rPr>
                <w:color w:val="000000"/>
                <w:sz w:val="20"/>
                <w:szCs w:val="20"/>
              </w:rPr>
            </w:pPr>
          </w:p>
          <w:p w:rsidR="00811EB1" w:rsidRDefault="00811EB1" w:rsidP="00D47F84">
            <w:r>
              <w:rPr>
                <w:b/>
                <w:sz w:val="20"/>
                <w:szCs w:val="20"/>
              </w:rPr>
              <w:t>___________________</w:t>
            </w:r>
            <w:r>
              <w:rPr>
                <w:color w:val="000000"/>
                <w:sz w:val="20"/>
                <w:szCs w:val="20"/>
              </w:rPr>
              <w:t xml:space="preserve"> </w:t>
            </w:r>
            <w:r w:rsidRPr="004D3064">
              <w:rPr>
                <w:color w:val="000000"/>
                <w:sz w:val="20"/>
                <w:szCs w:val="20"/>
              </w:rPr>
              <w:t>/</w:t>
            </w:r>
            <w:r w:rsidR="00DB4B25">
              <w:rPr>
                <w:b/>
                <w:sz w:val="20"/>
                <w:szCs w:val="20"/>
              </w:rPr>
              <w:t>Хисамутдинов Ф.Ф.</w:t>
            </w:r>
          </w:p>
          <w:p w:rsidR="00811EB1" w:rsidRDefault="00811EB1" w:rsidP="00D47F84">
            <w:pPr>
              <w:rPr>
                <w:color w:val="000000"/>
                <w:sz w:val="20"/>
                <w:szCs w:val="20"/>
              </w:rPr>
            </w:pPr>
          </w:p>
          <w:p w:rsidR="00811EB1" w:rsidRDefault="00811EB1" w:rsidP="00D47F84">
            <w:pPr>
              <w:rPr>
                <w:color w:val="000000"/>
                <w:sz w:val="20"/>
                <w:szCs w:val="20"/>
              </w:rPr>
            </w:pPr>
          </w:p>
          <w:p w:rsidR="00811EB1" w:rsidRDefault="00811EB1" w:rsidP="00D47F84">
            <w:r>
              <w:rPr>
                <w:color w:val="000000"/>
                <w:sz w:val="20"/>
                <w:szCs w:val="20"/>
              </w:rPr>
              <w:t>м.п.</w:t>
            </w:r>
            <w:r>
              <w:rPr>
                <w:b/>
                <w:color w:val="000000"/>
                <w:sz w:val="20"/>
                <w:szCs w:val="20"/>
              </w:rPr>
              <w:t xml:space="preserve">                     </w:t>
            </w:r>
            <w:r>
              <w:rPr>
                <w:color w:val="000000"/>
                <w:sz w:val="20"/>
                <w:szCs w:val="20"/>
              </w:rPr>
              <w:t xml:space="preserve">          Ф.И.О.</w:t>
            </w:r>
          </w:p>
        </w:tc>
        <w:tc>
          <w:tcPr>
            <w:tcW w:w="1227" w:type="dxa"/>
            <w:tcMar>
              <w:top w:w="0" w:type="dxa"/>
              <w:left w:w="108" w:type="dxa"/>
              <w:bottom w:w="0" w:type="dxa"/>
              <w:right w:w="108" w:type="dxa"/>
            </w:tcMar>
          </w:tcPr>
          <w:p w:rsidR="00811EB1" w:rsidRDefault="00811EB1" w:rsidP="00D47F84">
            <w:pPr>
              <w:snapToGrid w:val="0"/>
              <w:rPr>
                <w:b/>
                <w:color w:val="000000"/>
                <w:sz w:val="20"/>
                <w:szCs w:val="20"/>
                <w:shd w:val="clear" w:color="auto" w:fill="FFFF00"/>
              </w:rPr>
            </w:pPr>
          </w:p>
        </w:tc>
        <w:tc>
          <w:tcPr>
            <w:tcW w:w="3969" w:type="dxa"/>
            <w:tcMar>
              <w:top w:w="0" w:type="dxa"/>
              <w:left w:w="108" w:type="dxa"/>
              <w:bottom w:w="0" w:type="dxa"/>
              <w:right w:w="108" w:type="dxa"/>
            </w:tcMar>
          </w:tcPr>
          <w:p w:rsidR="00811EB1" w:rsidRDefault="00811EB1" w:rsidP="00D47F84">
            <w:pPr>
              <w:ind w:left="-108"/>
            </w:pPr>
            <w:r>
              <w:rPr>
                <w:color w:val="000000"/>
                <w:sz w:val="20"/>
                <w:szCs w:val="20"/>
              </w:rPr>
              <w:t>Подпись</w:t>
            </w:r>
          </w:p>
          <w:p w:rsidR="00811EB1" w:rsidRDefault="00811EB1" w:rsidP="00D47F84">
            <w:pPr>
              <w:ind w:left="-108"/>
              <w:rPr>
                <w:b/>
                <w:color w:val="000000"/>
                <w:sz w:val="20"/>
                <w:szCs w:val="20"/>
              </w:rPr>
            </w:pPr>
          </w:p>
          <w:p w:rsidR="00811EB1" w:rsidRDefault="00811EB1" w:rsidP="00D47F84">
            <w:pPr>
              <w:ind w:left="-108"/>
              <w:rPr>
                <w:b/>
                <w:color w:val="000000"/>
                <w:sz w:val="20"/>
                <w:szCs w:val="20"/>
              </w:rPr>
            </w:pPr>
          </w:p>
          <w:p w:rsidR="00811EB1" w:rsidRDefault="00811EB1" w:rsidP="00D47F84">
            <w:pPr>
              <w:ind w:left="-108"/>
            </w:pPr>
            <w:r>
              <w:rPr>
                <w:b/>
                <w:sz w:val="20"/>
                <w:szCs w:val="20"/>
              </w:rPr>
              <w:t>___________________</w:t>
            </w:r>
            <w:r>
              <w:rPr>
                <w:color w:val="000000"/>
                <w:sz w:val="20"/>
                <w:szCs w:val="20"/>
              </w:rPr>
              <w:t xml:space="preserve">/ </w:t>
            </w:r>
            <w:r w:rsidR="00DB4B25">
              <w:rPr>
                <w:b/>
                <w:sz w:val="20"/>
                <w:szCs w:val="20"/>
              </w:rPr>
              <w:t>________________</w:t>
            </w:r>
          </w:p>
          <w:p w:rsidR="00811EB1" w:rsidRDefault="00811EB1" w:rsidP="00D47F84">
            <w:pPr>
              <w:ind w:left="-108"/>
              <w:rPr>
                <w:color w:val="000000"/>
                <w:sz w:val="20"/>
                <w:szCs w:val="20"/>
              </w:rPr>
            </w:pPr>
          </w:p>
          <w:p w:rsidR="00811EB1" w:rsidRDefault="00811EB1" w:rsidP="00D47F84">
            <w:pPr>
              <w:ind w:left="-108"/>
              <w:rPr>
                <w:color w:val="000000"/>
                <w:sz w:val="20"/>
                <w:szCs w:val="20"/>
              </w:rPr>
            </w:pPr>
          </w:p>
          <w:p w:rsidR="00811EB1" w:rsidRDefault="00811EB1" w:rsidP="00D47F84">
            <w:pPr>
              <w:ind w:left="-108"/>
            </w:pPr>
            <w:r>
              <w:rPr>
                <w:color w:val="000000"/>
                <w:sz w:val="20"/>
                <w:szCs w:val="20"/>
              </w:rPr>
              <w:t>м.п.                               Ф.И.О.</w:t>
            </w:r>
          </w:p>
        </w:tc>
      </w:tr>
    </w:tbl>
    <w:p w:rsidR="001777BE" w:rsidRDefault="001777BE" w:rsidP="001777BE">
      <w:pPr>
        <w:ind w:firstLine="567"/>
        <w:jc w:val="both"/>
        <w:rPr>
          <w:color w:val="000000"/>
          <w:sz w:val="20"/>
          <w:szCs w:val="20"/>
        </w:rPr>
      </w:pPr>
    </w:p>
    <w:p w:rsidR="00811EB1" w:rsidRDefault="00811EB1" w:rsidP="001777BE">
      <w:pPr>
        <w:ind w:firstLine="567"/>
        <w:jc w:val="both"/>
        <w:rPr>
          <w:color w:val="000000"/>
          <w:sz w:val="20"/>
          <w:szCs w:val="20"/>
        </w:rPr>
      </w:pPr>
    </w:p>
    <w:p w:rsidR="00DB4B25" w:rsidRDefault="00811EB1" w:rsidP="00811EB1">
      <w:pPr>
        <w:ind w:firstLine="567"/>
        <w:jc w:val="right"/>
        <w:rPr>
          <w:color w:val="000000"/>
          <w:sz w:val="20"/>
          <w:szCs w:val="20"/>
        </w:rPr>
      </w:pPr>
      <w:r>
        <w:rPr>
          <w:color w:val="000000"/>
          <w:sz w:val="20"/>
          <w:szCs w:val="20"/>
        </w:rPr>
        <w:br w:type="page"/>
      </w:r>
    </w:p>
    <w:p w:rsidR="00DB4B25" w:rsidRDefault="00DB4B25" w:rsidP="00DB4B25">
      <w:pPr>
        <w:pageBreakBefore/>
        <w:jc w:val="right"/>
        <w:rPr>
          <w:color w:val="000000"/>
          <w:sz w:val="18"/>
          <w:szCs w:val="18"/>
        </w:rPr>
      </w:pPr>
      <w:r>
        <w:rPr>
          <w:noProof/>
          <w:color w:val="000000"/>
          <w:sz w:val="18"/>
          <w:szCs w:val="18"/>
          <w:lang w:eastAsia="ru-RU"/>
        </w:rPr>
        <w:lastRenderedPageBreak/>
        <w:drawing>
          <wp:inline distT="0" distB="0" distL="0" distR="0">
            <wp:extent cx="6572250" cy="9315450"/>
            <wp:effectExtent l="0" t="0" r="0" b="0"/>
            <wp:docPr id="1" name="Рисунок 1" descr="приложение 1 образец к д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ложение 1 образец к до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0" cy="9315450"/>
                    </a:xfrm>
                    <a:prstGeom prst="rect">
                      <a:avLst/>
                    </a:prstGeom>
                    <a:noFill/>
                    <a:ln>
                      <a:noFill/>
                    </a:ln>
                  </pic:spPr>
                </pic:pic>
              </a:graphicData>
            </a:graphic>
          </wp:inline>
        </w:drawing>
      </w:r>
    </w:p>
    <w:p w:rsidR="00DB4B25" w:rsidRDefault="00DB4B25" w:rsidP="00DB4B25">
      <w:pPr>
        <w:pStyle w:val="1"/>
        <w:ind w:left="708" w:right="-2" w:firstLine="708"/>
        <w:jc w:val="right"/>
        <w:rPr>
          <w:b w:val="0"/>
          <w:sz w:val="20"/>
        </w:rPr>
      </w:pPr>
      <w:r>
        <w:rPr>
          <w:sz w:val="20"/>
        </w:rPr>
        <w:lastRenderedPageBreak/>
        <w:t xml:space="preserve">                                  </w:t>
      </w:r>
      <w:r>
        <w:rPr>
          <w:b w:val="0"/>
          <w:sz w:val="20"/>
        </w:rPr>
        <w:t>Приложение №2</w:t>
      </w:r>
    </w:p>
    <w:p w:rsidR="00DB4B25" w:rsidRDefault="00DB4B25" w:rsidP="00DB4B25">
      <w:pPr>
        <w:pStyle w:val="1"/>
        <w:ind w:right="-2"/>
        <w:jc w:val="right"/>
        <w:rPr>
          <w:b w:val="0"/>
          <w:sz w:val="20"/>
        </w:rPr>
      </w:pPr>
      <w:r>
        <w:rPr>
          <w:b w:val="0"/>
          <w:sz w:val="20"/>
        </w:rPr>
        <w:t xml:space="preserve">                                                                                      к договору № ____________________</w:t>
      </w:r>
    </w:p>
    <w:p w:rsidR="00DB4B25" w:rsidRDefault="00DB4B25" w:rsidP="00DB4B25">
      <w:pPr>
        <w:jc w:val="center"/>
      </w:pPr>
    </w:p>
    <w:p w:rsidR="00DB4B25" w:rsidRDefault="00DB4B25" w:rsidP="00DB4B25">
      <w:pPr>
        <w:jc w:val="center"/>
        <w:rPr>
          <w:b/>
          <w:i/>
        </w:rPr>
      </w:pPr>
      <w:r>
        <w:rPr>
          <w:b/>
          <w:i/>
        </w:rPr>
        <w:t>Акт (схема) границ балансовой принадлежности и эксплуатационной ответственности систем теплоснабжения между МУП УИС и Потребителем</w:t>
      </w:r>
    </w:p>
    <w:p w:rsidR="00DB4B25" w:rsidRDefault="00DB4B25" w:rsidP="00DB4B25">
      <w:pPr>
        <w:jc w:val="center"/>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p w:rsidR="00DB4B25" w:rsidRDefault="00DB4B25" w:rsidP="00DB4B25">
      <w:pPr>
        <w:ind w:left="1416"/>
        <w:jc w:val="both"/>
      </w:pPr>
    </w:p>
    <w:tbl>
      <w:tblPr>
        <w:tblpPr w:leftFromText="180" w:rightFromText="180" w:vertAnchor="text" w:horzAnchor="margin" w:tblpXSpec="right" w:tblpY="191"/>
        <w:tblW w:w="0" w:type="auto"/>
        <w:tblLayout w:type="fixed"/>
        <w:tblCellMar>
          <w:left w:w="0" w:type="dxa"/>
          <w:right w:w="0" w:type="dxa"/>
        </w:tblCellMar>
        <w:tblLook w:val="04A0" w:firstRow="1" w:lastRow="0" w:firstColumn="1" w:lastColumn="0" w:noHBand="0" w:noVBand="1"/>
      </w:tblPr>
      <w:tblGrid>
        <w:gridCol w:w="4767"/>
        <w:gridCol w:w="1227"/>
        <w:gridCol w:w="3969"/>
      </w:tblGrid>
      <w:tr w:rsidR="00DB4B25" w:rsidTr="00DB4B25">
        <w:trPr>
          <w:trHeight w:val="242"/>
        </w:trPr>
        <w:tc>
          <w:tcPr>
            <w:tcW w:w="4767" w:type="dxa"/>
            <w:hideMark/>
          </w:tcPr>
          <w:p w:rsidR="00DB4B25" w:rsidRDefault="00DB4B25">
            <w:pPr>
              <w:jc w:val="center"/>
            </w:pPr>
            <w:r>
              <w:rPr>
                <w:b/>
                <w:color w:val="000000"/>
              </w:rPr>
              <w:t>Теплоснабжающая организация</w:t>
            </w:r>
          </w:p>
        </w:tc>
        <w:tc>
          <w:tcPr>
            <w:tcW w:w="1227" w:type="dxa"/>
          </w:tcPr>
          <w:p w:rsidR="00DB4B25" w:rsidRDefault="00DB4B25">
            <w:pPr>
              <w:snapToGrid w:val="0"/>
              <w:jc w:val="center"/>
              <w:rPr>
                <w:b/>
                <w:color w:val="000000"/>
                <w:shd w:val="clear" w:color="auto" w:fill="FFFF00"/>
              </w:rPr>
            </w:pPr>
          </w:p>
        </w:tc>
        <w:tc>
          <w:tcPr>
            <w:tcW w:w="3969" w:type="dxa"/>
          </w:tcPr>
          <w:p w:rsidR="00DB4B25" w:rsidRDefault="00DB4B25">
            <w:pPr>
              <w:snapToGrid w:val="0"/>
              <w:ind w:left="-108"/>
              <w:rPr>
                <w:b/>
                <w:color w:val="000000"/>
                <w:lang w:val="en-US"/>
              </w:rPr>
            </w:pPr>
            <w:r>
              <w:rPr>
                <w:b/>
                <w:color w:val="000000"/>
                <w:lang w:val="en-US"/>
              </w:rPr>
              <w:t xml:space="preserve">              </w:t>
            </w:r>
            <w:r>
              <w:rPr>
                <w:b/>
                <w:color w:val="000000"/>
              </w:rPr>
              <w:t>Потребитель</w:t>
            </w:r>
          </w:p>
          <w:p w:rsidR="00DB4B25" w:rsidRDefault="00DB4B25">
            <w:pPr>
              <w:snapToGrid w:val="0"/>
              <w:ind w:left="-108"/>
              <w:rPr>
                <w:lang w:val="en-US"/>
              </w:rPr>
            </w:pPr>
          </w:p>
        </w:tc>
      </w:tr>
      <w:tr w:rsidR="00DB4B25" w:rsidTr="00DB4B25">
        <w:trPr>
          <w:trHeight w:val="1393"/>
        </w:trPr>
        <w:tc>
          <w:tcPr>
            <w:tcW w:w="4767" w:type="dxa"/>
            <w:tcMar>
              <w:top w:w="0" w:type="dxa"/>
              <w:left w:w="108" w:type="dxa"/>
              <w:bottom w:w="0" w:type="dxa"/>
              <w:right w:w="108" w:type="dxa"/>
            </w:tcMar>
          </w:tcPr>
          <w:p w:rsidR="00DB4B25" w:rsidRDefault="00DB4B25">
            <w:r>
              <w:rPr>
                <w:color w:val="000000"/>
              </w:rPr>
              <w:t>Подпись</w:t>
            </w:r>
          </w:p>
          <w:p w:rsidR="00DB4B25" w:rsidRDefault="00DB4B25">
            <w:pPr>
              <w:rPr>
                <w:color w:val="000000"/>
              </w:rPr>
            </w:pPr>
          </w:p>
          <w:p w:rsidR="00DB4B25" w:rsidRDefault="00DB4B25">
            <w:pPr>
              <w:rPr>
                <w:color w:val="000000"/>
              </w:rPr>
            </w:pPr>
          </w:p>
          <w:p w:rsidR="00DB4B25" w:rsidRDefault="00DB4B25">
            <w:r>
              <w:rPr>
                <w:b/>
              </w:rPr>
              <w:t>___________________</w:t>
            </w:r>
            <w:r>
              <w:rPr>
                <w:color w:val="000000"/>
              </w:rPr>
              <w:t>/</w:t>
            </w:r>
            <w:r>
              <w:rPr>
                <w:b/>
              </w:rPr>
              <w:t>Хисамутдинов Ф.Ф.</w:t>
            </w:r>
          </w:p>
          <w:p w:rsidR="00DB4B25" w:rsidRDefault="00DB4B25">
            <w:pPr>
              <w:rPr>
                <w:color w:val="000000"/>
              </w:rPr>
            </w:pPr>
          </w:p>
          <w:p w:rsidR="00DB4B25" w:rsidRDefault="00DB4B25">
            <w:pPr>
              <w:rPr>
                <w:color w:val="000000"/>
              </w:rPr>
            </w:pPr>
          </w:p>
          <w:p w:rsidR="00DB4B25" w:rsidRDefault="00DB4B25">
            <w:r>
              <w:rPr>
                <w:color w:val="000000"/>
              </w:rPr>
              <w:t>м.п.</w:t>
            </w:r>
            <w:r>
              <w:rPr>
                <w:b/>
                <w:color w:val="000000"/>
              </w:rPr>
              <w:t xml:space="preserve">                     </w:t>
            </w:r>
            <w:r>
              <w:rPr>
                <w:color w:val="000000"/>
              </w:rPr>
              <w:t xml:space="preserve">          Ф.И.О.</w:t>
            </w:r>
          </w:p>
        </w:tc>
        <w:tc>
          <w:tcPr>
            <w:tcW w:w="1227" w:type="dxa"/>
            <w:tcMar>
              <w:top w:w="0" w:type="dxa"/>
              <w:left w:w="108" w:type="dxa"/>
              <w:bottom w:w="0" w:type="dxa"/>
              <w:right w:w="108" w:type="dxa"/>
            </w:tcMar>
          </w:tcPr>
          <w:p w:rsidR="00DB4B25" w:rsidRDefault="00DB4B25">
            <w:pPr>
              <w:snapToGrid w:val="0"/>
              <w:rPr>
                <w:b/>
                <w:color w:val="000000"/>
                <w:shd w:val="clear" w:color="auto" w:fill="FFFF00"/>
              </w:rPr>
            </w:pPr>
          </w:p>
        </w:tc>
        <w:tc>
          <w:tcPr>
            <w:tcW w:w="3969" w:type="dxa"/>
            <w:tcMar>
              <w:top w:w="0" w:type="dxa"/>
              <w:left w:w="108" w:type="dxa"/>
              <w:bottom w:w="0" w:type="dxa"/>
              <w:right w:w="108" w:type="dxa"/>
            </w:tcMar>
          </w:tcPr>
          <w:p w:rsidR="00DB4B25" w:rsidRDefault="00DB4B25">
            <w:pPr>
              <w:ind w:left="-108"/>
            </w:pPr>
            <w:r>
              <w:rPr>
                <w:color w:val="000000"/>
              </w:rPr>
              <w:t>Подпись</w:t>
            </w:r>
          </w:p>
          <w:p w:rsidR="00DB4B25" w:rsidRDefault="00DB4B25">
            <w:pPr>
              <w:ind w:left="-108"/>
              <w:rPr>
                <w:b/>
                <w:color w:val="000000"/>
              </w:rPr>
            </w:pPr>
          </w:p>
          <w:p w:rsidR="00DB4B25" w:rsidRDefault="00DB4B25">
            <w:pPr>
              <w:ind w:left="-108"/>
              <w:rPr>
                <w:b/>
                <w:color w:val="000000"/>
              </w:rPr>
            </w:pPr>
          </w:p>
          <w:p w:rsidR="00DB4B25" w:rsidRDefault="00DB4B25">
            <w:pPr>
              <w:ind w:left="-108"/>
            </w:pPr>
            <w:r>
              <w:rPr>
                <w:b/>
              </w:rPr>
              <w:t>___________________</w:t>
            </w:r>
            <w:r>
              <w:rPr>
                <w:color w:val="000000"/>
              </w:rPr>
              <w:t xml:space="preserve">/ </w:t>
            </w:r>
            <w:r>
              <w:rPr>
                <w:b/>
              </w:rPr>
              <w:t>_________</w:t>
            </w:r>
          </w:p>
          <w:p w:rsidR="00DB4B25" w:rsidRDefault="00DB4B25">
            <w:pPr>
              <w:ind w:left="-108"/>
              <w:rPr>
                <w:color w:val="000000"/>
              </w:rPr>
            </w:pPr>
          </w:p>
          <w:p w:rsidR="00DB4B25" w:rsidRDefault="00DB4B25">
            <w:pPr>
              <w:ind w:left="-108"/>
              <w:rPr>
                <w:color w:val="000000"/>
              </w:rPr>
            </w:pPr>
          </w:p>
          <w:p w:rsidR="00DB4B25" w:rsidRDefault="00DB4B25">
            <w:pPr>
              <w:ind w:left="-108"/>
            </w:pPr>
            <w:r>
              <w:rPr>
                <w:color w:val="000000"/>
              </w:rPr>
              <w:t>м.п.                               Ф.И.О.</w:t>
            </w:r>
          </w:p>
        </w:tc>
      </w:tr>
    </w:tbl>
    <w:p w:rsidR="00DB4B25" w:rsidRDefault="00DB4B25" w:rsidP="00DB4B25">
      <w:pPr>
        <w:tabs>
          <w:tab w:val="left" w:pos="3870"/>
        </w:tabs>
        <w:ind w:left="1416"/>
        <w:jc w:val="both"/>
      </w:pPr>
      <w:r>
        <w:tab/>
      </w:r>
    </w:p>
    <w:p w:rsidR="00DB4B25" w:rsidRDefault="00DB4B25" w:rsidP="00DB4B25">
      <w:pPr>
        <w:tabs>
          <w:tab w:val="left" w:pos="3870"/>
        </w:tabs>
        <w:ind w:left="1416"/>
        <w:jc w:val="both"/>
      </w:pPr>
    </w:p>
    <w:p w:rsidR="00DB4B25" w:rsidRDefault="00DB4B25" w:rsidP="00DB4B25">
      <w:pPr>
        <w:tabs>
          <w:tab w:val="left" w:pos="3870"/>
        </w:tabs>
        <w:ind w:left="1416"/>
        <w:jc w:val="both"/>
      </w:pPr>
    </w:p>
    <w:p w:rsidR="00DB4B25" w:rsidRDefault="00DB4B25" w:rsidP="00DB4B25">
      <w:pPr>
        <w:tabs>
          <w:tab w:val="left" w:pos="3870"/>
        </w:tabs>
        <w:ind w:left="1416"/>
        <w:jc w:val="both"/>
      </w:pPr>
    </w:p>
    <w:p w:rsidR="00DB4B25" w:rsidRDefault="00DB4B25" w:rsidP="00DB4B25">
      <w:pPr>
        <w:jc w:val="both"/>
      </w:pPr>
    </w:p>
    <w:tbl>
      <w:tblPr>
        <w:tblpPr w:leftFromText="180" w:rightFromText="180" w:vertAnchor="text" w:horzAnchor="margin" w:tblpY="65"/>
        <w:tblW w:w="10350" w:type="dxa"/>
        <w:tblLayout w:type="fixed"/>
        <w:tblLook w:val="04A0" w:firstRow="1" w:lastRow="0" w:firstColumn="1" w:lastColumn="0" w:noHBand="0" w:noVBand="1"/>
      </w:tblPr>
      <w:tblGrid>
        <w:gridCol w:w="1559"/>
        <w:gridCol w:w="1417"/>
        <w:gridCol w:w="2125"/>
        <w:gridCol w:w="709"/>
        <w:gridCol w:w="1559"/>
        <w:gridCol w:w="1281"/>
        <w:gridCol w:w="1700"/>
      </w:tblGrid>
      <w:tr w:rsidR="00DB4B25" w:rsidTr="00DB4B25">
        <w:tc>
          <w:tcPr>
            <w:tcW w:w="5103" w:type="dxa"/>
            <w:gridSpan w:val="3"/>
          </w:tcPr>
          <w:p w:rsidR="00DB4B25" w:rsidRDefault="00DB4B25">
            <w:pPr>
              <w:rPr>
                <w:rFonts w:eastAsia="Calibri"/>
                <w:b/>
                <w:sz w:val="20"/>
                <w:szCs w:val="20"/>
              </w:rPr>
            </w:pPr>
          </w:p>
          <w:p w:rsidR="00DB4B25" w:rsidRDefault="00DB4B25">
            <w:pPr>
              <w:rPr>
                <w:rFonts w:eastAsia="Calibri"/>
                <w:sz w:val="20"/>
                <w:szCs w:val="20"/>
              </w:rPr>
            </w:pPr>
            <w:r>
              <w:rPr>
                <w:rFonts w:eastAsia="Calibri"/>
                <w:sz w:val="20"/>
                <w:szCs w:val="20"/>
              </w:rPr>
              <w:t xml:space="preserve">Управление инженерных сетей МУП УИС </w:t>
            </w:r>
          </w:p>
          <w:p w:rsidR="00DB4B25" w:rsidRDefault="00DB4B25">
            <w:pPr>
              <w:rPr>
                <w:rFonts w:eastAsia="Calibri"/>
                <w:b/>
                <w:sz w:val="20"/>
                <w:szCs w:val="20"/>
              </w:rPr>
            </w:pPr>
            <w:r>
              <w:rPr>
                <w:rFonts w:eastAsia="Calibri"/>
                <w:b/>
                <w:sz w:val="20"/>
                <w:szCs w:val="20"/>
              </w:rPr>
              <w:t xml:space="preserve">     </w:t>
            </w:r>
          </w:p>
          <w:tbl>
            <w:tblPr>
              <w:tblW w:w="10350" w:type="dxa"/>
              <w:tblLayout w:type="fixed"/>
              <w:tblLook w:val="04A0" w:firstRow="1" w:lastRow="0" w:firstColumn="1" w:lastColumn="0" w:noHBand="0" w:noVBand="1"/>
            </w:tblPr>
            <w:tblGrid>
              <w:gridCol w:w="3164"/>
              <w:gridCol w:w="2874"/>
              <w:gridCol w:w="4312"/>
            </w:tblGrid>
            <w:tr w:rsidR="00DB4B25">
              <w:tc>
                <w:tcPr>
                  <w:tcW w:w="1560" w:type="dxa"/>
                </w:tcPr>
                <w:p w:rsidR="00DB4B25" w:rsidRDefault="00DB4B25" w:rsidP="008D026E">
                  <w:pPr>
                    <w:framePr w:hSpace="180" w:wrap="around" w:vAnchor="text" w:hAnchor="margin" w:y="65"/>
                    <w:ind w:left="5"/>
                    <w:rPr>
                      <w:rFonts w:eastAsia="Calibri"/>
                      <w:sz w:val="20"/>
                      <w:szCs w:val="20"/>
                    </w:rPr>
                  </w:pPr>
                </w:p>
                <w:p w:rsidR="00DB4B25" w:rsidRDefault="00DB4B25" w:rsidP="008D026E">
                  <w:pPr>
                    <w:framePr w:hSpace="180" w:wrap="around" w:vAnchor="text" w:hAnchor="margin" w:y="65"/>
                    <w:ind w:left="5"/>
                    <w:rPr>
                      <w:rFonts w:eastAsia="Calibri"/>
                      <w:sz w:val="20"/>
                      <w:szCs w:val="20"/>
                    </w:rPr>
                  </w:pPr>
                  <w:r>
                    <w:rPr>
                      <w:rFonts w:eastAsia="Calibri"/>
                      <w:sz w:val="20"/>
                      <w:szCs w:val="20"/>
                    </w:rPr>
                    <w:t>Начальник</w:t>
                  </w:r>
                </w:p>
              </w:tc>
              <w:tc>
                <w:tcPr>
                  <w:tcW w:w="1417" w:type="dxa"/>
                  <w:tcBorders>
                    <w:top w:val="nil"/>
                    <w:left w:val="nil"/>
                    <w:bottom w:val="single" w:sz="4" w:space="0" w:color="auto"/>
                    <w:right w:val="nil"/>
                  </w:tcBorders>
                </w:tcPr>
                <w:p w:rsidR="00DB4B25" w:rsidRDefault="00DB4B25" w:rsidP="008D026E">
                  <w:pPr>
                    <w:framePr w:hSpace="180" w:wrap="around" w:vAnchor="text" w:hAnchor="margin" w:y="65"/>
                    <w:rPr>
                      <w:rFonts w:eastAsia="Calibri"/>
                      <w:sz w:val="20"/>
                      <w:szCs w:val="20"/>
                    </w:rPr>
                  </w:pPr>
                </w:p>
              </w:tc>
              <w:tc>
                <w:tcPr>
                  <w:tcW w:w="2126" w:type="dxa"/>
                  <w:hideMark/>
                </w:tcPr>
                <w:p w:rsidR="00DB4B25" w:rsidRDefault="00DB4B25" w:rsidP="008D026E">
                  <w:pPr>
                    <w:framePr w:hSpace="180" w:wrap="around" w:vAnchor="text" w:hAnchor="margin" w:y="65"/>
                    <w:rPr>
                      <w:rFonts w:eastAsia="Calibri"/>
                      <w:sz w:val="20"/>
                      <w:szCs w:val="20"/>
                    </w:rPr>
                  </w:pPr>
                  <w:r>
                    <w:rPr>
                      <w:rFonts w:eastAsia="Calibri"/>
                      <w:sz w:val="20"/>
                      <w:szCs w:val="20"/>
                    </w:rPr>
                    <w:t>Ф.И.О.</w:t>
                  </w:r>
                </w:p>
              </w:tc>
            </w:tr>
            <w:tr w:rsidR="00DB4B25">
              <w:trPr>
                <w:trHeight w:val="70"/>
              </w:trPr>
              <w:tc>
                <w:tcPr>
                  <w:tcW w:w="1560" w:type="dxa"/>
                </w:tcPr>
                <w:p w:rsidR="00DB4B25" w:rsidRDefault="00DB4B25" w:rsidP="008D026E">
                  <w:pPr>
                    <w:framePr w:hSpace="180" w:wrap="around" w:vAnchor="text" w:hAnchor="margin" w:y="65"/>
                    <w:ind w:left="5"/>
                    <w:rPr>
                      <w:rFonts w:eastAsia="Calibri"/>
                      <w:sz w:val="20"/>
                      <w:szCs w:val="20"/>
                    </w:rPr>
                  </w:pPr>
                </w:p>
              </w:tc>
              <w:tc>
                <w:tcPr>
                  <w:tcW w:w="1417" w:type="dxa"/>
                  <w:hideMark/>
                </w:tcPr>
                <w:p w:rsidR="00DB4B25" w:rsidRDefault="00DB4B25" w:rsidP="008D026E">
                  <w:pPr>
                    <w:framePr w:hSpace="180" w:wrap="around" w:vAnchor="text" w:hAnchor="margin" w:y="65"/>
                    <w:rPr>
                      <w:rFonts w:eastAsia="Calibri"/>
                      <w:sz w:val="20"/>
                      <w:szCs w:val="20"/>
                    </w:rPr>
                  </w:pPr>
                  <w:r>
                    <w:rPr>
                      <w:rFonts w:eastAsia="Calibri"/>
                      <w:sz w:val="20"/>
                      <w:szCs w:val="20"/>
                    </w:rPr>
                    <w:t>м.п.</w:t>
                  </w:r>
                  <w:r>
                    <w:rPr>
                      <w:color w:val="000000"/>
                      <w:sz w:val="20"/>
                      <w:szCs w:val="20"/>
                    </w:rPr>
                    <w:t xml:space="preserve">             </w:t>
                  </w:r>
                  <w:r>
                    <w:rPr>
                      <w:rFonts w:eastAsia="Calibri"/>
                      <w:sz w:val="20"/>
                      <w:szCs w:val="20"/>
                    </w:rPr>
                    <w:t>Ф.И.О.</w:t>
                  </w:r>
                </w:p>
              </w:tc>
              <w:tc>
                <w:tcPr>
                  <w:tcW w:w="2126" w:type="dxa"/>
                </w:tcPr>
                <w:p w:rsidR="00DB4B25" w:rsidRDefault="00DB4B25" w:rsidP="008D026E">
                  <w:pPr>
                    <w:framePr w:hSpace="180" w:wrap="around" w:vAnchor="text" w:hAnchor="margin" w:y="65"/>
                    <w:rPr>
                      <w:rFonts w:eastAsia="Calibri"/>
                      <w:sz w:val="20"/>
                      <w:szCs w:val="20"/>
                    </w:rPr>
                  </w:pPr>
                </w:p>
              </w:tc>
            </w:tr>
          </w:tbl>
          <w:p w:rsidR="00DB4B25" w:rsidRDefault="00DB4B25">
            <w:pPr>
              <w:rPr>
                <w:rFonts w:eastAsia="Calibri"/>
                <w:sz w:val="20"/>
                <w:szCs w:val="20"/>
              </w:rPr>
            </w:pPr>
            <w:r>
              <w:rPr>
                <w:rFonts w:eastAsia="Calibri"/>
                <w:b/>
                <w:sz w:val="20"/>
                <w:szCs w:val="20"/>
              </w:rPr>
              <w:t xml:space="preserve">                                                     </w:t>
            </w:r>
          </w:p>
        </w:tc>
        <w:tc>
          <w:tcPr>
            <w:tcW w:w="709" w:type="dxa"/>
          </w:tcPr>
          <w:p w:rsidR="00DB4B25" w:rsidRDefault="00DB4B25">
            <w:pPr>
              <w:rPr>
                <w:rFonts w:eastAsia="Calibri"/>
                <w:sz w:val="20"/>
                <w:szCs w:val="20"/>
              </w:rPr>
            </w:pPr>
          </w:p>
        </w:tc>
        <w:tc>
          <w:tcPr>
            <w:tcW w:w="1559" w:type="dxa"/>
          </w:tcPr>
          <w:p w:rsidR="00DB4B25" w:rsidRDefault="00DB4B25">
            <w:pPr>
              <w:rPr>
                <w:rFonts w:eastAsia="Calibri"/>
                <w:sz w:val="20"/>
                <w:szCs w:val="20"/>
              </w:rPr>
            </w:pPr>
          </w:p>
        </w:tc>
        <w:tc>
          <w:tcPr>
            <w:tcW w:w="1281" w:type="dxa"/>
          </w:tcPr>
          <w:p w:rsidR="00DB4B25" w:rsidRDefault="00DB4B25">
            <w:pPr>
              <w:rPr>
                <w:rFonts w:eastAsia="Calibri"/>
                <w:sz w:val="20"/>
                <w:szCs w:val="20"/>
              </w:rPr>
            </w:pPr>
          </w:p>
        </w:tc>
        <w:tc>
          <w:tcPr>
            <w:tcW w:w="1701" w:type="dxa"/>
          </w:tcPr>
          <w:p w:rsidR="00DB4B25" w:rsidRDefault="00DB4B25">
            <w:pPr>
              <w:rPr>
                <w:rFonts w:eastAsia="Calibri"/>
                <w:sz w:val="20"/>
                <w:szCs w:val="20"/>
              </w:rPr>
            </w:pPr>
          </w:p>
        </w:tc>
      </w:tr>
      <w:tr w:rsidR="00DB4B25" w:rsidTr="00DB4B25">
        <w:tc>
          <w:tcPr>
            <w:tcW w:w="1560" w:type="dxa"/>
          </w:tcPr>
          <w:p w:rsidR="00DB4B25" w:rsidRDefault="00DB4B25">
            <w:pPr>
              <w:rPr>
                <w:rFonts w:eastAsia="Calibri"/>
                <w:sz w:val="20"/>
                <w:szCs w:val="20"/>
              </w:rPr>
            </w:pPr>
          </w:p>
          <w:p w:rsidR="00DB4B25" w:rsidRDefault="00DB4B25">
            <w:pPr>
              <w:rPr>
                <w:rFonts w:eastAsia="Calibri"/>
                <w:sz w:val="20"/>
                <w:szCs w:val="20"/>
              </w:rPr>
            </w:pPr>
          </w:p>
        </w:tc>
        <w:tc>
          <w:tcPr>
            <w:tcW w:w="1417" w:type="dxa"/>
          </w:tcPr>
          <w:p w:rsidR="00DB4B25" w:rsidRDefault="00DB4B25">
            <w:pPr>
              <w:jc w:val="center"/>
              <w:rPr>
                <w:rFonts w:eastAsia="Calibri"/>
                <w:sz w:val="20"/>
                <w:szCs w:val="20"/>
              </w:rPr>
            </w:pPr>
          </w:p>
        </w:tc>
        <w:tc>
          <w:tcPr>
            <w:tcW w:w="2126" w:type="dxa"/>
          </w:tcPr>
          <w:p w:rsidR="00DB4B25" w:rsidRDefault="00DB4B25">
            <w:pPr>
              <w:rPr>
                <w:rFonts w:eastAsia="Calibri"/>
                <w:sz w:val="20"/>
                <w:szCs w:val="20"/>
              </w:rPr>
            </w:pPr>
          </w:p>
        </w:tc>
        <w:tc>
          <w:tcPr>
            <w:tcW w:w="709" w:type="dxa"/>
          </w:tcPr>
          <w:p w:rsidR="00DB4B25" w:rsidRDefault="00DB4B25">
            <w:pPr>
              <w:rPr>
                <w:rFonts w:eastAsia="Calibri"/>
                <w:sz w:val="20"/>
                <w:szCs w:val="20"/>
              </w:rPr>
            </w:pPr>
          </w:p>
        </w:tc>
        <w:tc>
          <w:tcPr>
            <w:tcW w:w="1559" w:type="dxa"/>
          </w:tcPr>
          <w:p w:rsidR="00DB4B25" w:rsidRDefault="00DB4B25">
            <w:pPr>
              <w:rPr>
                <w:rFonts w:eastAsia="Calibri"/>
                <w:sz w:val="20"/>
                <w:szCs w:val="20"/>
              </w:rPr>
            </w:pPr>
          </w:p>
        </w:tc>
        <w:tc>
          <w:tcPr>
            <w:tcW w:w="1281" w:type="dxa"/>
          </w:tcPr>
          <w:p w:rsidR="00DB4B25" w:rsidRDefault="00DB4B25">
            <w:pPr>
              <w:rPr>
                <w:rFonts w:eastAsia="Calibri"/>
                <w:sz w:val="20"/>
                <w:szCs w:val="20"/>
              </w:rPr>
            </w:pPr>
          </w:p>
        </w:tc>
        <w:tc>
          <w:tcPr>
            <w:tcW w:w="1701" w:type="dxa"/>
          </w:tcPr>
          <w:p w:rsidR="00DB4B25" w:rsidRDefault="00DB4B25">
            <w:pPr>
              <w:rPr>
                <w:rFonts w:eastAsia="Calibri"/>
                <w:sz w:val="20"/>
                <w:szCs w:val="20"/>
              </w:rPr>
            </w:pPr>
          </w:p>
        </w:tc>
      </w:tr>
      <w:tr w:rsidR="00DB4B25" w:rsidTr="00DB4B25">
        <w:trPr>
          <w:trHeight w:val="196"/>
        </w:trPr>
        <w:tc>
          <w:tcPr>
            <w:tcW w:w="1560" w:type="dxa"/>
            <w:hideMark/>
          </w:tcPr>
          <w:p w:rsidR="00DB4B25" w:rsidRDefault="00DB4B25">
            <w:pPr>
              <w:ind w:left="5" w:right="-108"/>
              <w:rPr>
                <w:rFonts w:eastAsia="Calibri"/>
                <w:sz w:val="20"/>
                <w:szCs w:val="20"/>
              </w:rPr>
            </w:pPr>
            <w:r>
              <w:rPr>
                <w:rFonts w:eastAsia="Calibri"/>
                <w:sz w:val="20"/>
                <w:szCs w:val="20"/>
              </w:rPr>
              <w:t>Начальник ПТО:</w:t>
            </w:r>
          </w:p>
        </w:tc>
        <w:tc>
          <w:tcPr>
            <w:tcW w:w="3543" w:type="dxa"/>
            <w:gridSpan w:val="2"/>
            <w:hideMark/>
          </w:tcPr>
          <w:p w:rsidR="00DB4B25" w:rsidRDefault="00DB4B25">
            <w:pPr>
              <w:spacing w:line="360" w:lineRule="auto"/>
              <w:rPr>
                <w:rFonts w:eastAsia="Calibri"/>
                <w:sz w:val="20"/>
                <w:szCs w:val="20"/>
              </w:rPr>
            </w:pPr>
            <w:r>
              <w:rPr>
                <w:rFonts w:eastAsia="Calibri"/>
                <w:sz w:val="20"/>
                <w:szCs w:val="20"/>
              </w:rPr>
              <w:t>Ф.И.О.     __________</w:t>
            </w:r>
          </w:p>
        </w:tc>
        <w:tc>
          <w:tcPr>
            <w:tcW w:w="709" w:type="dxa"/>
          </w:tcPr>
          <w:p w:rsidR="00DB4B25" w:rsidRDefault="00DB4B25">
            <w:pPr>
              <w:rPr>
                <w:rFonts w:eastAsia="Calibri"/>
                <w:sz w:val="20"/>
                <w:szCs w:val="20"/>
              </w:rPr>
            </w:pPr>
          </w:p>
        </w:tc>
        <w:tc>
          <w:tcPr>
            <w:tcW w:w="1559" w:type="dxa"/>
          </w:tcPr>
          <w:p w:rsidR="00DB4B25" w:rsidRDefault="00DB4B25">
            <w:pPr>
              <w:rPr>
                <w:rFonts w:eastAsia="Calibri"/>
                <w:sz w:val="20"/>
                <w:szCs w:val="20"/>
              </w:rPr>
            </w:pPr>
          </w:p>
        </w:tc>
        <w:tc>
          <w:tcPr>
            <w:tcW w:w="1281" w:type="dxa"/>
          </w:tcPr>
          <w:p w:rsidR="00DB4B25" w:rsidRDefault="00DB4B25">
            <w:pPr>
              <w:rPr>
                <w:rFonts w:eastAsia="Calibri"/>
                <w:sz w:val="20"/>
                <w:szCs w:val="20"/>
              </w:rPr>
            </w:pPr>
          </w:p>
        </w:tc>
        <w:tc>
          <w:tcPr>
            <w:tcW w:w="1701" w:type="dxa"/>
          </w:tcPr>
          <w:p w:rsidR="00DB4B25" w:rsidRDefault="00DB4B25">
            <w:pPr>
              <w:rPr>
                <w:rFonts w:eastAsia="Calibri"/>
                <w:sz w:val="20"/>
                <w:szCs w:val="20"/>
              </w:rPr>
            </w:pPr>
          </w:p>
        </w:tc>
      </w:tr>
      <w:tr w:rsidR="00DB4B25" w:rsidTr="00DB4B25">
        <w:tc>
          <w:tcPr>
            <w:tcW w:w="1560" w:type="dxa"/>
          </w:tcPr>
          <w:p w:rsidR="00DB4B25" w:rsidRDefault="00DB4B25">
            <w:pPr>
              <w:ind w:left="5"/>
              <w:rPr>
                <w:rFonts w:eastAsia="Calibri"/>
                <w:sz w:val="20"/>
                <w:szCs w:val="20"/>
              </w:rPr>
            </w:pPr>
          </w:p>
          <w:p w:rsidR="00DB4B25" w:rsidRDefault="00DB4B25">
            <w:pPr>
              <w:ind w:left="5"/>
              <w:rPr>
                <w:rFonts w:eastAsia="Calibri"/>
                <w:sz w:val="20"/>
                <w:szCs w:val="20"/>
              </w:rPr>
            </w:pPr>
          </w:p>
          <w:p w:rsidR="00DB4B25" w:rsidRDefault="00DB4B25">
            <w:pPr>
              <w:ind w:left="5"/>
              <w:rPr>
                <w:rFonts w:eastAsia="Calibri"/>
                <w:sz w:val="20"/>
                <w:szCs w:val="20"/>
              </w:rPr>
            </w:pPr>
          </w:p>
          <w:p w:rsidR="00DB4B25" w:rsidRDefault="00DB4B25">
            <w:pPr>
              <w:ind w:left="5"/>
              <w:rPr>
                <w:rFonts w:eastAsia="Calibri"/>
                <w:sz w:val="20"/>
                <w:szCs w:val="20"/>
              </w:rPr>
            </w:pPr>
          </w:p>
          <w:p w:rsidR="00DB4B25" w:rsidRDefault="00DB4B25">
            <w:pPr>
              <w:ind w:left="5"/>
              <w:rPr>
                <w:rFonts w:eastAsia="Calibri"/>
                <w:sz w:val="20"/>
                <w:szCs w:val="20"/>
              </w:rPr>
            </w:pPr>
          </w:p>
          <w:p w:rsidR="00DB4B25" w:rsidRDefault="00DB4B25">
            <w:pPr>
              <w:rPr>
                <w:rFonts w:eastAsia="Calibri"/>
                <w:sz w:val="20"/>
                <w:szCs w:val="20"/>
              </w:rPr>
            </w:pPr>
            <w:r>
              <w:rPr>
                <w:rFonts w:eastAsia="Calibri"/>
                <w:sz w:val="20"/>
                <w:szCs w:val="20"/>
              </w:rPr>
              <w:t>Исполнитель:</w:t>
            </w:r>
          </w:p>
        </w:tc>
        <w:tc>
          <w:tcPr>
            <w:tcW w:w="3543" w:type="dxa"/>
            <w:gridSpan w:val="2"/>
          </w:tcPr>
          <w:p w:rsidR="00DB4B25" w:rsidRDefault="00DB4B25">
            <w:pPr>
              <w:rPr>
                <w:rFonts w:eastAsia="Calibri"/>
                <w:sz w:val="20"/>
                <w:szCs w:val="20"/>
              </w:rPr>
            </w:pPr>
          </w:p>
          <w:p w:rsidR="00DB4B25" w:rsidRDefault="00DB4B25">
            <w:pPr>
              <w:rPr>
                <w:rFonts w:eastAsia="Calibri"/>
                <w:sz w:val="20"/>
                <w:szCs w:val="20"/>
              </w:rPr>
            </w:pPr>
          </w:p>
          <w:p w:rsidR="00DB4B25" w:rsidRDefault="00DB4B25">
            <w:pPr>
              <w:rPr>
                <w:rFonts w:eastAsia="Calibri"/>
                <w:sz w:val="20"/>
                <w:szCs w:val="20"/>
              </w:rPr>
            </w:pPr>
          </w:p>
          <w:p w:rsidR="00DB4B25" w:rsidRDefault="00DB4B25">
            <w:pPr>
              <w:rPr>
                <w:rFonts w:eastAsia="Calibri"/>
                <w:sz w:val="20"/>
                <w:szCs w:val="20"/>
              </w:rPr>
            </w:pPr>
          </w:p>
          <w:p w:rsidR="00DB4B25" w:rsidRDefault="00DB4B25">
            <w:pPr>
              <w:rPr>
                <w:rFonts w:eastAsia="Calibri"/>
                <w:sz w:val="20"/>
                <w:szCs w:val="20"/>
              </w:rPr>
            </w:pPr>
          </w:p>
          <w:p w:rsidR="00DB4B25" w:rsidRDefault="00DB4B25">
            <w:pPr>
              <w:rPr>
                <w:rFonts w:eastAsia="Calibri"/>
                <w:sz w:val="20"/>
                <w:szCs w:val="20"/>
              </w:rPr>
            </w:pPr>
            <w:r>
              <w:rPr>
                <w:rFonts w:eastAsia="Calibri"/>
                <w:sz w:val="20"/>
                <w:szCs w:val="20"/>
              </w:rPr>
              <w:t>Ф.И.О. __________</w:t>
            </w:r>
          </w:p>
        </w:tc>
        <w:tc>
          <w:tcPr>
            <w:tcW w:w="709" w:type="dxa"/>
          </w:tcPr>
          <w:p w:rsidR="00DB4B25" w:rsidRDefault="00DB4B25">
            <w:pPr>
              <w:rPr>
                <w:rFonts w:eastAsia="Calibri"/>
                <w:sz w:val="20"/>
                <w:szCs w:val="20"/>
              </w:rPr>
            </w:pPr>
          </w:p>
        </w:tc>
        <w:tc>
          <w:tcPr>
            <w:tcW w:w="1559" w:type="dxa"/>
          </w:tcPr>
          <w:p w:rsidR="00DB4B25" w:rsidRDefault="00DB4B25">
            <w:pPr>
              <w:rPr>
                <w:rFonts w:eastAsia="Calibri"/>
                <w:sz w:val="20"/>
                <w:szCs w:val="20"/>
              </w:rPr>
            </w:pPr>
          </w:p>
        </w:tc>
        <w:tc>
          <w:tcPr>
            <w:tcW w:w="1281" w:type="dxa"/>
          </w:tcPr>
          <w:p w:rsidR="00DB4B25" w:rsidRDefault="00DB4B25">
            <w:pPr>
              <w:rPr>
                <w:rFonts w:eastAsia="Calibri"/>
                <w:sz w:val="20"/>
                <w:szCs w:val="20"/>
              </w:rPr>
            </w:pPr>
          </w:p>
        </w:tc>
        <w:tc>
          <w:tcPr>
            <w:tcW w:w="1701" w:type="dxa"/>
          </w:tcPr>
          <w:p w:rsidR="00DB4B25" w:rsidRDefault="00DB4B25">
            <w:pPr>
              <w:rPr>
                <w:rFonts w:eastAsia="Calibri"/>
                <w:sz w:val="20"/>
                <w:szCs w:val="20"/>
              </w:rPr>
            </w:pPr>
          </w:p>
        </w:tc>
      </w:tr>
    </w:tbl>
    <w:p w:rsidR="00DB4B25" w:rsidRDefault="00DB4B25" w:rsidP="00811EB1">
      <w:pPr>
        <w:ind w:firstLine="567"/>
        <w:jc w:val="right"/>
        <w:rPr>
          <w:color w:val="000000"/>
          <w:sz w:val="18"/>
          <w:szCs w:val="18"/>
        </w:rPr>
      </w:pPr>
    </w:p>
    <w:p w:rsidR="00DB4B25" w:rsidRDefault="00DB4B25" w:rsidP="00811EB1">
      <w:pPr>
        <w:ind w:firstLine="567"/>
        <w:jc w:val="right"/>
        <w:rPr>
          <w:color w:val="000000"/>
          <w:sz w:val="18"/>
          <w:szCs w:val="18"/>
        </w:rPr>
        <w:sectPr w:rsidR="00DB4B25">
          <w:footerReference w:type="default" r:id="rId16"/>
          <w:pgSz w:w="11906" w:h="16838"/>
          <w:pgMar w:top="777" w:right="567" w:bottom="1021" w:left="1276" w:header="720" w:footer="731" w:gutter="0"/>
          <w:pgNumType w:start="1"/>
          <w:cols w:space="720"/>
        </w:sectPr>
      </w:pPr>
    </w:p>
    <w:p w:rsidR="001777BE" w:rsidRDefault="001777BE" w:rsidP="00811EB1">
      <w:pPr>
        <w:ind w:firstLine="567"/>
        <w:jc w:val="right"/>
      </w:pPr>
      <w:r>
        <w:rPr>
          <w:color w:val="000000"/>
          <w:sz w:val="18"/>
          <w:szCs w:val="18"/>
        </w:rPr>
        <w:lastRenderedPageBreak/>
        <w:t>Приложение №3</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color w:val="000000"/>
          <w:sz w:val="18"/>
          <w:szCs w:val="18"/>
        </w:rPr>
      </w:pPr>
    </w:p>
    <w:p w:rsidR="001777BE" w:rsidRDefault="001777BE" w:rsidP="001777BE">
      <w:pPr>
        <w:jc w:val="center"/>
        <w:rPr>
          <w:b/>
          <w:bCs/>
          <w:color w:val="000000"/>
          <w:sz w:val="18"/>
          <w:szCs w:val="18"/>
        </w:rPr>
      </w:pPr>
      <w:r>
        <w:rPr>
          <w:b/>
          <w:bCs/>
          <w:color w:val="000000"/>
          <w:sz w:val="18"/>
          <w:szCs w:val="18"/>
        </w:rPr>
        <w:t>Отопительный график качественного регулирования</w:t>
      </w:r>
    </w:p>
    <w:p w:rsidR="001777BE" w:rsidRDefault="001777BE" w:rsidP="001777BE">
      <w:pPr>
        <w:jc w:val="center"/>
      </w:pPr>
      <w:r>
        <w:rPr>
          <w:b/>
          <w:bCs/>
          <w:color w:val="000000"/>
          <w:sz w:val="18"/>
          <w:szCs w:val="18"/>
        </w:rPr>
        <w:t>отпуска тепла по среднесуточной температуре наружного воздуха г.Уфа на коллекторах теплоисточников</w:t>
      </w:r>
    </w:p>
    <w:tbl>
      <w:tblPr>
        <w:tblW w:w="0" w:type="auto"/>
        <w:tblInd w:w="-167" w:type="dxa"/>
        <w:tblLayout w:type="fixed"/>
        <w:tblCellMar>
          <w:left w:w="10" w:type="dxa"/>
          <w:right w:w="10" w:type="dxa"/>
        </w:tblCellMar>
        <w:tblLook w:val="04A0" w:firstRow="1" w:lastRow="0" w:firstColumn="1" w:lastColumn="0" w:noHBand="0" w:noVBand="1"/>
      </w:tblPr>
      <w:tblGrid>
        <w:gridCol w:w="1265"/>
        <w:gridCol w:w="1418"/>
        <w:gridCol w:w="1417"/>
        <w:gridCol w:w="1418"/>
        <w:gridCol w:w="1275"/>
        <w:gridCol w:w="1134"/>
        <w:gridCol w:w="2385"/>
      </w:tblGrid>
      <w:tr w:rsidR="001777BE" w:rsidTr="001777BE">
        <w:trPr>
          <w:cantSplit/>
          <w:trHeight w:val="970"/>
        </w:trPr>
        <w:tc>
          <w:tcPr>
            <w:tcW w:w="126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color w:val="000000"/>
                <w:sz w:val="18"/>
                <w:szCs w:val="18"/>
              </w:rPr>
              <w:t>Среднесуточнаятемпература</w:t>
            </w:r>
          </w:p>
          <w:p w:rsidR="001777BE" w:rsidRDefault="001777BE">
            <w:pPr>
              <w:pStyle w:val="Standard"/>
              <w:jc w:val="center"/>
            </w:pPr>
            <w:r>
              <w:rPr>
                <w:color w:val="000000"/>
                <w:sz w:val="18"/>
                <w:szCs w:val="18"/>
              </w:rPr>
              <w:t>наружного воздуха</w:t>
            </w:r>
          </w:p>
          <w:p w:rsidR="001777BE" w:rsidRDefault="001777BE">
            <w:pPr>
              <w:pStyle w:val="Standard"/>
              <w:jc w:val="center"/>
            </w:pPr>
            <w:r>
              <w:rPr>
                <w:color w:val="000000"/>
                <w:sz w:val="18"/>
                <w:szCs w:val="18"/>
              </w:rPr>
              <w:t>Т</w:t>
            </w:r>
            <w:r>
              <w:rPr>
                <w:color w:val="000000"/>
                <w:sz w:val="18"/>
                <w:szCs w:val="18"/>
                <w:vertAlign w:val="subscript"/>
              </w:rPr>
              <w:t>н.в</w:t>
            </w:r>
            <w:r>
              <w:rPr>
                <w:color w:val="000000"/>
                <w:sz w:val="18"/>
                <w:szCs w:val="18"/>
              </w:rPr>
              <w:t>.,°С</w:t>
            </w:r>
          </w:p>
        </w:tc>
        <w:tc>
          <w:tcPr>
            <w:tcW w:w="4253" w:type="dxa"/>
            <w:gridSpan w:val="3"/>
            <w:tcBorders>
              <w:top w:val="single" w:sz="4" w:space="0" w:color="000000"/>
              <w:left w:val="single" w:sz="4" w:space="0" w:color="000000"/>
              <w:bottom w:val="single" w:sz="4" w:space="0" w:color="000000"/>
              <w:right w:val="nil"/>
            </w:tcBorders>
            <w:hideMark/>
          </w:tcPr>
          <w:p w:rsidR="001777BE" w:rsidRDefault="001777BE">
            <w:pPr>
              <w:pStyle w:val="Standard"/>
              <w:jc w:val="center"/>
            </w:pPr>
            <w:r>
              <w:rPr>
                <w:color w:val="000000"/>
                <w:sz w:val="18"/>
                <w:szCs w:val="18"/>
              </w:rPr>
              <w:t>Температура сетевой воды</w:t>
            </w:r>
          </w:p>
          <w:p w:rsidR="001777BE" w:rsidRDefault="001777BE">
            <w:pPr>
              <w:pStyle w:val="Standard"/>
              <w:jc w:val="center"/>
            </w:pPr>
            <w:r>
              <w:rPr>
                <w:color w:val="000000"/>
                <w:sz w:val="18"/>
                <w:szCs w:val="18"/>
              </w:rPr>
              <w:t>в подающем трубопроводе тепловой сети</w:t>
            </w:r>
          </w:p>
          <w:p w:rsidR="001777BE" w:rsidRDefault="001777BE">
            <w:pPr>
              <w:pStyle w:val="Standard"/>
              <w:jc w:val="center"/>
            </w:pPr>
            <w:r>
              <w:rPr>
                <w:color w:val="000000"/>
                <w:sz w:val="18"/>
                <w:szCs w:val="18"/>
              </w:rPr>
              <w:t>Т</w:t>
            </w:r>
            <w:r>
              <w:rPr>
                <w:color w:val="000000"/>
                <w:sz w:val="18"/>
                <w:szCs w:val="18"/>
                <w:vertAlign w:val="subscript"/>
              </w:rPr>
              <w:t>1</w:t>
            </w:r>
            <w:r>
              <w:rPr>
                <w:color w:val="000000"/>
                <w:sz w:val="18"/>
                <w:szCs w:val="18"/>
              </w:rPr>
              <w:t>, °С</w:t>
            </w:r>
          </w:p>
        </w:tc>
        <w:tc>
          <w:tcPr>
            <w:tcW w:w="2409" w:type="dxa"/>
            <w:gridSpan w:val="2"/>
            <w:tcBorders>
              <w:top w:val="single" w:sz="4" w:space="0" w:color="000000"/>
              <w:left w:val="single" w:sz="4" w:space="0" w:color="000000"/>
              <w:bottom w:val="single" w:sz="4" w:space="0" w:color="000000"/>
              <w:right w:val="nil"/>
            </w:tcBorders>
            <w:hideMark/>
          </w:tcPr>
          <w:p w:rsidR="001777BE" w:rsidRDefault="001777BE">
            <w:pPr>
              <w:pStyle w:val="Standard"/>
              <w:jc w:val="center"/>
            </w:pPr>
            <w:r>
              <w:rPr>
                <w:color w:val="000000"/>
                <w:sz w:val="18"/>
                <w:szCs w:val="18"/>
              </w:rPr>
              <w:t>Температура воды в подающем трубопроводе системы отопления Т</w:t>
            </w:r>
            <w:r>
              <w:rPr>
                <w:color w:val="000000"/>
                <w:sz w:val="18"/>
                <w:szCs w:val="18"/>
                <w:vertAlign w:val="subscript"/>
              </w:rPr>
              <w:t>3</w:t>
            </w:r>
            <w:r>
              <w:rPr>
                <w:color w:val="000000"/>
                <w:sz w:val="18"/>
                <w:szCs w:val="18"/>
              </w:rPr>
              <w:t>, °С</w:t>
            </w:r>
          </w:p>
        </w:tc>
        <w:tc>
          <w:tcPr>
            <w:tcW w:w="2385" w:type="dxa"/>
            <w:vMerge w:val="restart"/>
            <w:tcBorders>
              <w:top w:val="single" w:sz="4" w:space="0" w:color="000000"/>
              <w:left w:val="single" w:sz="4" w:space="0" w:color="000000"/>
              <w:bottom w:val="nil"/>
              <w:right w:val="single" w:sz="4" w:space="0" w:color="000000"/>
            </w:tcBorders>
            <w:hideMark/>
          </w:tcPr>
          <w:p w:rsidR="001777BE" w:rsidRDefault="001777BE">
            <w:pPr>
              <w:pStyle w:val="Standard"/>
              <w:jc w:val="center"/>
            </w:pPr>
            <w:r>
              <w:rPr>
                <w:color w:val="000000"/>
                <w:sz w:val="18"/>
                <w:szCs w:val="18"/>
              </w:rPr>
              <w:t>Температура воды после</w:t>
            </w:r>
          </w:p>
          <w:p w:rsidR="001777BE" w:rsidRDefault="001777BE">
            <w:pPr>
              <w:pStyle w:val="Standard"/>
              <w:jc w:val="center"/>
            </w:pPr>
            <w:r>
              <w:rPr>
                <w:color w:val="000000"/>
                <w:sz w:val="18"/>
                <w:szCs w:val="18"/>
              </w:rPr>
              <w:t>системы отопления</w:t>
            </w:r>
          </w:p>
          <w:p w:rsidR="001777BE" w:rsidRDefault="001777BE">
            <w:pPr>
              <w:pStyle w:val="Standard"/>
              <w:jc w:val="center"/>
            </w:pPr>
            <w:r>
              <w:rPr>
                <w:color w:val="000000"/>
                <w:sz w:val="18"/>
                <w:szCs w:val="18"/>
              </w:rPr>
              <w:t>Т</w:t>
            </w:r>
            <w:r>
              <w:rPr>
                <w:color w:val="000000"/>
                <w:sz w:val="18"/>
                <w:szCs w:val="18"/>
                <w:vertAlign w:val="subscript"/>
              </w:rPr>
              <w:t>2</w:t>
            </w:r>
            <w:r>
              <w:rPr>
                <w:color w:val="000000"/>
                <w:sz w:val="18"/>
                <w:szCs w:val="18"/>
              </w:rPr>
              <w:t>, °С</w:t>
            </w:r>
          </w:p>
        </w:tc>
      </w:tr>
      <w:tr w:rsidR="001777BE" w:rsidTr="001777BE">
        <w:trPr>
          <w:cantSplit/>
          <w:trHeight w:val="70"/>
        </w:trPr>
        <w:tc>
          <w:tcPr>
            <w:tcW w:w="1265" w:type="dxa"/>
            <w:tcBorders>
              <w:top w:val="single" w:sz="4" w:space="0" w:color="000000"/>
              <w:left w:val="single" w:sz="4" w:space="0" w:color="000000"/>
              <w:bottom w:val="single" w:sz="4" w:space="0" w:color="000000"/>
              <w:right w:val="nil"/>
            </w:tcBorders>
          </w:tcPr>
          <w:p w:rsidR="001777BE" w:rsidRDefault="001777BE">
            <w:pPr>
              <w:pStyle w:val="Standard"/>
              <w:snapToGrid w:val="0"/>
              <w:jc w:val="center"/>
              <w:rPr>
                <w:b/>
                <w:color w:val="000000"/>
                <w:sz w:val="18"/>
                <w:szCs w:val="18"/>
              </w:rPr>
            </w:pP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150</w:t>
            </w:r>
          </w:p>
        </w:tc>
        <w:tc>
          <w:tcPr>
            <w:tcW w:w="1417"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130</w:t>
            </w: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115</w:t>
            </w:r>
          </w:p>
        </w:tc>
        <w:tc>
          <w:tcPr>
            <w:tcW w:w="127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105</w:t>
            </w:r>
          </w:p>
        </w:tc>
        <w:tc>
          <w:tcPr>
            <w:tcW w:w="1134"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95</w:t>
            </w:r>
          </w:p>
        </w:tc>
        <w:tc>
          <w:tcPr>
            <w:tcW w:w="2385" w:type="dxa"/>
            <w:vMerge/>
            <w:tcBorders>
              <w:top w:val="single" w:sz="4" w:space="0" w:color="000000"/>
              <w:left w:val="single" w:sz="4" w:space="0" w:color="000000"/>
              <w:bottom w:val="nil"/>
              <w:right w:val="single" w:sz="4" w:space="0" w:color="000000"/>
            </w:tcBorders>
            <w:vAlign w:val="center"/>
            <w:hideMark/>
          </w:tcPr>
          <w:p w:rsidR="001777BE" w:rsidRDefault="001777BE">
            <w:pPr>
              <w:suppressAutoHyphens w:val="0"/>
            </w:pPr>
          </w:p>
        </w:tc>
      </w:tr>
      <w:tr w:rsidR="001777BE" w:rsidTr="001777BE">
        <w:trPr>
          <w:trHeight w:val="611"/>
        </w:trPr>
        <w:tc>
          <w:tcPr>
            <w:tcW w:w="1265" w:type="dxa"/>
            <w:tcBorders>
              <w:top w:val="nil"/>
              <w:left w:val="single" w:sz="4" w:space="0" w:color="000000"/>
              <w:bottom w:val="nil"/>
              <w:right w:val="nil"/>
            </w:tcBorders>
            <w:hideMark/>
          </w:tcPr>
          <w:p w:rsidR="001777BE" w:rsidRDefault="001777BE">
            <w:pPr>
              <w:pStyle w:val="Standard"/>
            </w:pPr>
            <w:r>
              <w:rPr>
                <w:b/>
                <w:color w:val="000000"/>
                <w:sz w:val="18"/>
                <w:szCs w:val="18"/>
              </w:rPr>
              <w:t xml:space="preserve">            +8</w:t>
            </w:r>
          </w:p>
          <w:p w:rsidR="001777BE" w:rsidRDefault="001777BE">
            <w:pPr>
              <w:pStyle w:val="Standard"/>
              <w:jc w:val="center"/>
            </w:pPr>
            <w:r>
              <w:rPr>
                <w:b/>
                <w:color w:val="000000"/>
                <w:sz w:val="18"/>
                <w:szCs w:val="18"/>
              </w:rPr>
              <w:t>+7</w:t>
            </w:r>
          </w:p>
        </w:tc>
        <w:tc>
          <w:tcPr>
            <w:tcW w:w="1418" w:type="dxa"/>
            <w:tcBorders>
              <w:top w:val="nil"/>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70</w:t>
            </w:r>
          </w:p>
          <w:p w:rsidR="001777BE" w:rsidRDefault="001777BE">
            <w:pPr>
              <w:pStyle w:val="Standard"/>
              <w:jc w:val="center"/>
              <w:rPr>
                <w:b/>
                <w:color w:val="000000"/>
                <w:sz w:val="18"/>
                <w:szCs w:val="18"/>
              </w:rPr>
            </w:pPr>
          </w:p>
        </w:tc>
        <w:tc>
          <w:tcPr>
            <w:tcW w:w="1417" w:type="dxa"/>
            <w:tcBorders>
              <w:top w:val="nil"/>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50</w:t>
            </w:r>
          </w:p>
          <w:p w:rsidR="001777BE" w:rsidRDefault="001777BE">
            <w:pPr>
              <w:pStyle w:val="Standard"/>
              <w:jc w:val="center"/>
              <w:rPr>
                <w:b/>
                <w:color w:val="000000"/>
                <w:sz w:val="18"/>
                <w:szCs w:val="18"/>
              </w:rPr>
            </w:pPr>
          </w:p>
        </w:tc>
        <w:tc>
          <w:tcPr>
            <w:tcW w:w="1418" w:type="dxa"/>
            <w:tcBorders>
              <w:top w:val="nil"/>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47</w:t>
            </w:r>
          </w:p>
          <w:p w:rsidR="001777BE" w:rsidRDefault="001777BE">
            <w:pPr>
              <w:pStyle w:val="Standard"/>
              <w:jc w:val="center"/>
              <w:rPr>
                <w:b/>
                <w:color w:val="000000"/>
                <w:sz w:val="18"/>
                <w:szCs w:val="18"/>
              </w:rPr>
            </w:pPr>
          </w:p>
        </w:tc>
        <w:tc>
          <w:tcPr>
            <w:tcW w:w="1275" w:type="dxa"/>
            <w:tcBorders>
              <w:top w:val="nil"/>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44</w:t>
            </w:r>
          </w:p>
        </w:tc>
        <w:tc>
          <w:tcPr>
            <w:tcW w:w="1134" w:type="dxa"/>
            <w:tcBorders>
              <w:top w:val="nil"/>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42</w:t>
            </w:r>
          </w:p>
        </w:tc>
        <w:tc>
          <w:tcPr>
            <w:tcW w:w="2385" w:type="dxa"/>
            <w:tcBorders>
              <w:top w:val="nil"/>
              <w:left w:val="single" w:sz="4" w:space="0" w:color="000000"/>
              <w:bottom w:val="nil"/>
              <w:right w:val="single" w:sz="4" w:space="0" w:color="000000"/>
            </w:tcBorders>
          </w:tcPr>
          <w:p w:rsidR="001777BE" w:rsidRDefault="001777BE">
            <w:pPr>
              <w:pStyle w:val="Standard"/>
              <w:snapToGrid w:val="0"/>
              <w:jc w:val="center"/>
              <w:rPr>
                <w:b/>
                <w:color w:val="000000"/>
                <w:sz w:val="20"/>
                <w:szCs w:val="20"/>
              </w:rPr>
            </w:pPr>
          </w:p>
          <w:p w:rsidR="001777BE" w:rsidRDefault="001777BE">
            <w:pPr>
              <w:pStyle w:val="Standard"/>
              <w:jc w:val="center"/>
            </w:pPr>
            <w:r>
              <w:rPr>
                <w:b/>
                <w:color w:val="000000"/>
                <w:sz w:val="18"/>
                <w:szCs w:val="18"/>
              </w:rPr>
              <w:t>36</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+6</w:t>
            </w:r>
          </w:p>
          <w:p w:rsidR="001777BE" w:rsidRDefault="001777BE">
            <w:pPr>
              <w:pStyle w:val="Standard"/>
              <w:jc w:val="center"/>
            </w:pPr>
            <w:r>
              <w:rPr>
                <w:b/>
                <w:color w:val="000000"/>
                <w:sz w:val="18"/>
                <w:szCs w:val="18"/>
              </w:rPr>
              <w:t>+5</w:t>
            </w:r>
          </w:p>
          <w:p w:rsidR="001777BE" w:rsidRDefault="001777BE">
            <w:pPr>
              <w:pStyle w:val="Standard"/>
              <w:jc w:val="center"/>
            </w:pPr>
            <w:r>
              <w:rPr>
                <w:b/>
                <w:color w:val="000000"/>
                <w:sz w:val="18"/>
                <w:szCs w:val="18"/>
              </w:rPr>
              <w:t>+4</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70</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55</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51</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49</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46</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39</w:t>
            </w:r>
          </w:p>
        </w:tc>
      </w:tr>
      <w:tr w:rsidR="001777BE" w:rsidTr="001777BE">
        <w:trPr>
          <w:trHeight w:val="466"/>
        </w:trPr>
        <w:tc>
          <w:tcPr>
            <w:tcW w:w="126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+3</w:t>
            </w:r>
          </w:p>
          <w:p w:rsidR="001777BE" w:rsidRDefault="001777BE">
            <w:pPr>
              <w:pStyle w:val="Standard"/>
              <w:jc w:val="center"/>
            </w:pPr>
            <w:r>
              <w:rPr>
                <w:b/>
                <w:color w:val="000000"/>
                <w:sz w:val="18"/>
                <w:szCs w:val="18"/>
              </w:rPr>
              <w:t>+2</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70</w:t>
            </w:r>
          </w:p>
          <w:p w:rsidR="001777BE" w:rsidRDefault="001777BE">
            <w:pPr>
              <w:pStyle w:val="Standard"/>
              <w:jc w:val="center"/>
              <w:rPr>
                <w:b/>
                <w:color w:val="000000"/>
                <w:sz w:val="18"/>
                <w:szCs w:val="18"/>
              </w:rPr>
            </w:pPr>
          </w:p>
        </w:tc>
        <w:tc>
          <w:tcPr>
            <w:tcW w:w="1417" w:type="dxa"/>
            <w:tcBorders>
              <w:top w:val="single" w:sz="4" w:space="0" w:color="000000"/>
              <w:left w:val="single" w:sz="4" w:space="0" w:color="000000"/>
              <w:bottom w:val="nil"/>
              <w:right w:val="nil"/>
            </w:tcBorders>
          </w:tcPr>
          <w:p w:rsidR="001777BE" w:rsidRDefault="001777BE">
            <w:pPr>
              <w:pStyle w:val="Standard"/>
              <w:snapToGrid w:val="0"/>
              <w:rPr>
                <w:b/>
                <w:color w:val="000000"/>
                <w:sz w:val="18"/>
                <w:szCs w:val="18"/>
              </w:rPr>
            </w:pPr>
          </w:p>
          <w:p w:rsidR="001777BE" w:rsidRDefault="001777BE">
            <w:pPr>
              <w:pStyle w:val="Standard"/>
              <w:jc w:val="center"/>
            </w:pPr>
            <w:r>
              <w:rPr>
                <w:b/>
                <w:color w:val="000000"/>
                <w:sz w:val="18"/>
                <w:szCs w:val="18"/>
              </w:rPr>
              <w:t>61</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56</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52</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49</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41</w:t>
            </w:r>
          </w:p>
          <w:p w:rsidR="001777BE" w:rsidRDefault="001777BE">
            <w:pPr>
              <w:pStyle w:val="Standard"/>
              <w:jc w:val="center"/>
              <w:rPr>
                <w:color w:val="000000"/>
              </w:rPr>
            </w:pPr>
          </w:p>
        </w:tc>
      </w:tr>
      <w:tr w:rsidR="001777BE" w:rsidTr="001777BE">
        <w:trPr>
          <w:trHeight w:val="249"/>
        </w:trPr>
        <w:tc>
          <w:tcPr>
            <w:tcW w:w="126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w:t>
            </w: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72</w:t>
            </w:r>
          </w:p>
        </w:tc>
        <w:tc>
          <w:tcPr>
            <w:tcW w:w="1417"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62</w:t>
            </w: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56</w:t>
            </w:r>
          </w:p>
        </w:tc>
        <w:tc>
          <w:tcPr>
            <w:tcW w:w="127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52</w:t>
            </w:r>
          </w:p>
        </w:tc>
        <w:tc>
          <w:tcPr>
            <w:tcW w:w="1134"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49</w:t>
            </w:r>
          </w:p>
        </w:tc>
        <w:tc>
          <w:tcPr>
            <w:tcW w:w="2385" w:type="dxa"/>
            <w:tcBorders>
              <w:top w:val="single" w:sz="4" w:space="0" w:color="000000"/>
              <w:left w:val="single" w:sz="4" w:space="0" w:color="000000"/>
              <w:bottom w:val="single" w:sz="4" w:space="0" w:color="000000"/>
              <w:right w:val="single" w:sz="4" w:space="0" w:color="000000"/>
            </w:tcBorders>
            <w:hideMark/>
          </w:tcPr>
          <w:p w:rsidR="001777BE" w:rsidRDefault="001777BE">
            <w:pPr>
              <w:pStyle w:val="Standard"/>
              <w:jc w:val="center"/>
            </w:pPr>
            <w:r>
              <w:rPr>
                <w:b/>
                <w:color w:val="000000"/>
                <w:sz w:val="18"/>
                <w:szCs w:val="18"/>
              </w:rPr>
              <w:t>44</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0</w:t>
            </w:r>
          </w:p>
          <w:p w:rsidR="001777BE" w:rsidRDefault="001777BE">
            <w:pPr>
              <w:pStyle w:val="Standard"/>
              <w:jc w:val="center"/>
            </w:pPr>
            <w:r>
              <w:rPr>
                <w:b/>
                <w:color w:val="000000"/>
                <w:sz w:val="18"/>
                <w:szCs w:val="18"/>
              </w:rPr>
              <w:t>-1</w:t>
            </w:r>
          </w:p>
          <w:p w:rsidR="001777BE" w:rsidRDefault="001777BE">
            <w:pPr>
              <w:pStyle w:val="Standard"/>
              <w:jc w:val="center"/>
            </w:pPr>
            <w:r>
              <w:rPr>
                <w:b/>
                <w:color w:val="000000"/>
                <w:sz w:val="18"/>
                <w:szCs w:val="18"/>
              </w:rPr>
              <w:t>-2</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76</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67</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61</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57</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53</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45</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-3</w:t>
            </w:r>
          </w:p>
          <w:p w:rsidR="001777BE" w:rsidRDefault="001777BE">
            <w:pPr>
              <w:pStyle w:val="Standard"/>
              <w:jc w:val="center"/>
            </w:pPr>
            <w:r>
              <w:rPr>
                <w:b/>
                <w:color w:val="000000"/>
                <w:sz w:val="18"/>
                <w:szCs w:val="18"/>
              </w:rPr>
              <w:t>-4</w:t>
            </w:r>
          </w:p>
          <w:p w:rsidR="001777BE" w:rsidRDefault="001777BE">
            <w:pPr>
              <w:pStyle w:val="Standard"/>
              <w:jc w:val="center"/>
            </w:pPr>
            <w:r>
              <w:rPr>
                <w:b/>
                <w:color w:val="000000"/>
                <w:sz w:val="18"/>
                <w:szCs w:val="18"/>
              </w:rPr>
              <w:t>-5</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83</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74</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67</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63</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58</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47</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-6</w:t>
            </w:r>
          </w:p>
          <w:p w:rsidR="001777BE" w:rsidRDefault="001777BE">
            <w:pPr>
              <w:pStyle w:val="Standard"/>
              <w:jc w:val="center"/>
            </w:pPr>
            <w:r>
              <w:rPr>
                <w:b/>
                <w:color w:val="000000"/>
                <w:sz w:val="18"/>
                <w:szCs w:val="18"/>
              </w:rPr>
              <w:t>-7</w:t>
            </w:r>
          </w:p>
          <w:p w:rsidR="001777BE" w:rsidRDefault="001777BE">
            <w:pPr>
              <w:pStyle w:val="Standard"/>
              <w:jc w:val="center"/>
            </w:pPr>
            <w:r>
              <w:rPr>
                <w:b/>
                <w:color w:val="000000"/>
                <w:sz w:val="18"/>
                <w:szCs w:val="18"/>
              </w:rPr>
              <w:t>-8</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90</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80</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72</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67</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62</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50</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-9</w:t>
            </w:r>
          </w:p>
          <w:p w:rsidR="001777BE" w:rsidRDefault="001777BE">
            <w:pPr>
              <w:pStyle w:val="Standard"/>
              <w:jc w:val="center"/>
            </w:pPr>
            <w:r>
              <w:rPr>
                <w:b/>
                <w:color w:val="000000"/>
                <w:sz w:val="18"/>
                <w:szCs w:val="18"/>
              </w:rPr>
              <w:t>-10</w:t>
            </w:r>
          </w:p>
          <w:p w:rsidR="001777BE" w:rsidRDefault="001777BE">
            <w:pPr>
              <w:pStyle w:val="Standard"/>
              <w:jc w:val="center"/>
            </w:pPr>
            <w:r>
              <w:rPr>
                <w:b/>
                <w:color w:val="000000"/>
                <w:sz w:val="18"/>
                <w:szCs w:val="18"/>
              </w:rPr>
              <w:t>-11</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97</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84</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76</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70</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65</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53</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-12</w:t>
            </w:r>
          </w:p>
          <w:p w:rsidR="001777BE" w:rsidRDefault="001777BE">
            <w:pPr>
              <w:pStyle w:val="Standard"/>
              <w:jc w:val="center"/>
            </w:pPr>
            <w:r>
              <w:rPr>
                <w:b/>
                <w:color w:val="000000"/>
                <w:sz w:val="18"/>
                <w:szCs w:val="18"/>
              </w:rPr>
              <w:t>-13</w:t>
            </w:r>
          </w:p>
          <w:p w:rsidR="001777BE" w:rsidRDefault="001777BE">
            <w:pPr>
              <w:pStyle w:val="Standard"/>
              <w:jc w:val="center"/>
            </w:pPr>
            <w:r>
              <w:rPr>
                <w:b/>
                <w:color w:val="000000"/>
                <w:sz w:val="18"/>
                <w:szCs w:val="18"/>
              </w:rPr>
              <w:t>-14</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102</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90</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81</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74</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68</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55</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-15</w:t>
            </w:r>
          </w:p>
          <w:p w:rsidR="001777BE" w:rsidRDefault="001777BE">
            <w:pPr>
              <w:pStyle w:val="Standard"/>
              <w:jc w:val="center"/>
            </w:pPr>
            <w:r>
              <w:rPr>
                <w:b/>
                <w:color w:val="000000"/>
                <w:sz w:val="18"/>
                <w:szCs w:val="18"/>
              </w:rPr>
              <w:t>-16</w:t>
            </w:r>
          </w:p>
          <w:p w:rsidR="001777BE" w:rsidRDefault="001777BE">
            <w:pPr>
              <w:pStyle w:val="Standard"/>
              <w:jc w:val="center"/>
            </w:pPr>
            <w:r>
              <w:rPr>
                <w:b/>
                <w:color w:val="000000"/>
                <w:sz w:val="18"/>
                <w:szCs w:val="18"/>
              </w:rPr>
              <w:t>-17</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111</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95</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85</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79</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72</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57</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-18</w:t>
            </w:r>
          </w:p>
          <w:p w:rsidR="001777BE" w:rsidRDefault="001777BE">
            <w:pPr>
              <w:pStyle w:val="Standard"/>
              <w:jc w:val="center"/>
            </w:pPr>
            <w:r>
              <w:rPr>
                <w:b/>
                <w:color w:val="000000"/>
                <w:sz w:val="18"/>
                <w:szCs w:val="18"/>
              </w:rPr>
              <w:t>-19</w:t>
            </w:r>
          </w:p>
          <w:p w:rsidR="001777BE" w:rsidRDefault="001777BE">
            <w:pPr>
              <w:pStyle w:val="Standard"/>
              <w:jc w:val="center"/>
            </w:pPr>
            <w:r>
              <w:rPr>
                <w:b/>
                <w:color w:val="000000"/>
                <w:sz w:val="18"/>
                <w:szCs w:val="18"/>
              </w:rPr>
              <w:t>-20</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115</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101</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90</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83</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76</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60</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-21</w:t>
            </w:r>
          </w:p>
          <w:p w:rsidR="001777BE" w:rsidRDefault="001777BE">
            <w:pPr>
              <w:pStyle w:val="Standard"/>
              <w:jc w:val="center"/>
            </w:pPr>
            <w:r>
              <w:rPr>
                <w:b/>
                <w:color w:val="000000"/>
                <w:sz w:val="18"/>
                <w:szCs w:val="18"/>
              </w:rPr>
              <w:t>-22</w:t>
            </w:r>
          </w:p>
          <w:p w:rsidR="001777BE" w:rsidRDefault="001777BE">
            <w:pPr>
              <w:pStyle w:val="Standard"/>
              <w:jc w:val="center"/>
            </w:pPr>
            <w:r>
              <w:rPr>
                <w:b/>
                <w:color w:val="000000"/>
                <w:sz w:val="18"/>
                <w:szCs w:val="18"/>
              </w:rPr>
              <w:t>-23</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122</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106</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95</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87</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79</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62</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-24</w:t>
            </w:r>
          </w:p>
          <w:p w:rsidR="001777BE" w:rsidRDefault="001777BE">
            <w:pPr>
              <w:pStyle w:val="Standard"/>
              <w:jc w:val="center"/>
            </w:pPr>
            <w:r>
              <w:rPr>
                <w:b/>
                <w:color w:val="000000"/>
                <w:sz w:val="18"/>
                <w:szCs w:val="18"/>
              </w:rPr>
              <w:t>-25</w:t>
            </w:r>
          </w:p>
          <w:p w:rsidR="001777BE" w:rsidRDefault="001777BE">
            <w:pPr>
              <w:pStyle w:val="Standard"/>
              <w:jc w:val="center"/>
            </w:pPr>
            <w:r>
              <w:rPr>
                <w:b/>
                <w:color w:val="000000"/>
                <w:sz w:val="18"/>
                <w:szCs w:val="18"/>
              </w:rPr>
              <w:t>-26</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128</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112</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99</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91</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83</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64</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-27</w:t>
            </w:r>
          </w:p>
          <w:p w:rsidR="001777BE" w:rsidRDefault="001777BE">
            <w:pPr>
              <w:pStyle w:val="Standard"/>
              <w:jc w:val="center"/>
            </w:pPr>
            <w:r>
              <w:rPr>
                <w:b/>
                <w:color w:val="000000"/>
                <w:sz w:val="18"/>
                <w:szCs w:val="18"/>
              </w:rPr>
              <w:t>-28</w:t>
            </w:r>
          </w:p>
          <w:p w:rsidR="001777BE" w:rsidRDefault="001777BE">
            <w:pPr>
              <w:pStyle w:val="Standard"/>
              <w:jc w:val="center"/>
            </w:pPr>
            <w:r>
              <w:rPr>
                <w:b/>
                <w:color w:val="000000"/>
                <w:sz w:val="18"/>
                <w:szCs w:val="18"/>
              </w:rPr>
              <w:t>-29</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135</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117</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104</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95</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86</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66</w:t>
            </w:r>
          </w:p>
        </w:tc>
      </w:tr>
      <w:tr w:rsidR="001777BE" w:rsidTr="001777BE">
        <w:trPr>
          <w:trHeight w:val="641"/>
        </w:trPr>
        <w:tc>
          <w:tcPr>
            <w:tcW w:w="1265" w:type="dxa"/>
            <w:tcBorders>
              <w:top w:val="single" w:sz="4" w:space="0" w:color="000000"/>
              <w:left w:val="single" w:sz="4" w:space="0" w:color="000000"/>
              <w:bottom w:val="nil"/>
              <w:right w:val="nil"/>
            </w:tcBorders>
            <w:hideMark/>
          </w:tcPr>
          <w:p w:rsidR="001777BE" w:rsidRDefault="001777BE">
            <w:pPr>
              <w:pStyle w:val="Standard"/>
              <w:jc w:val="center"/>
            </w:pPr>
            <w:r>
              <w:rPr>
                <w:b/>
                <w:color w:val="000000"/>
                <w:sz w:val="18"/>
                <w:szCs w:val="18"/>
              </w:rPr>
              <w:t>-30</w:t>
            </w:r>
          </w:p>
          <w:p w:rsidR="001777BE" w:rsidRDefault="001777BE">
            <w:pPr>
              <w:pStyle w:val="Standard"/>
              <w:jc w:val="center"/>
            </w:pPr>
            <w:r>
              <w:rPr>
                <w:b/>
                <w:color w:val="000000"/>
                <w:sz w:val="18"/>
                <w:szCs w:val="18"/>
              </w:rPr>
              <w:t>-31</w:t>
            </w:r>
          </w:p>
          <w:p w:rsidR="001777BE" w:rsidRDefault="001777BE">
            <w:pPr>
              <w:pStyle w:val="Standard"/>
              <w:jc w:val="center"/>
            </w:pPr>
            <w:r>
              <w:rPr>
                <w:b/>
                <w:color w:val="000000"/>
                <w:sz w:val="18"/>
                <w:szCs w:val="18"/>
              </w:rPr>
              <w:t>-32</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141</w:t>
            </w:r>
          </w:p>
        </w:tc>
        <w:tc>
          <w:tcPr>
            <w:tcW w:w="1417"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123</w:t>
            </w:r>
          </w:p>
        </w:tc>
        <w:tc>
          <w:tcPr>
            <w:tcW w:w="1418"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109</w:t>
            </w:r>
          </w:p>
        </w:tc>
        <w:tc>
          <w:tcPr>
            <w:tcW w:w="1275"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99</w:t>
            </w:r>
          </w:p>
        </w:tc>
        <w:tc>
          <w:tcPr>
            <w:tcW w:w="1134" w:type="dxa"/>
            <w:tcBorders>
              <w:top w:val="single" w:sz="4" w:space="0" w:color="000000"/>
              <w:left w:val="single" w:sz="4" w:space="0" w:color="000000"/>
              <w:bottom w:val="nil"/>
              <w:right w:val="nil"/>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90</w:t>
            </w:r>
          </w:p>
        </w:tc>
        <w:tc>
          <w:tcPr>
            <w:tcW w:w="2385" w:type="dxa"/>
            <w:tcBorders>
              <w:top w:val="single" w:sz="4" w:space="0" w:color="000000"/>
              <w:left w:val="single" w:sz="4" w:space="0" w:color="000000"/>
              <w:bottom w:val="nil"/>
              <w:right w:val="single" w:sz="4" w:space="0" w:color="000000"/>
            </w:tcBorders>
          </w:tcPr>
          <w:p w:rsidR="001777BE" w:rsidRDefault="001777BE">
            <w:pPr>
              <w:pStyle w:val="Standard"/>
              <w:snapToGrid w:val="0"/>
              <w:jc w:val="center"/>
              <w:rPr>
                <w:b/>
                <w:color w:val="000000"/>
                <w:sz w:val="18"/>
                <w:szCs w:val="18"/>
              </w:rPr>
            </w:pPr>
          </w:p>
          <w:p w:rsidR="001777BE" w:rsidRDefault="001777BE">
            <w:pPr>
              <w:pStyle w:val="Standard"/>
              <w:jc w:val="center"/>
            </w:pPr>
            <w:r>
              <w:rPr>
                <w:b/>
                <w:color w:val="000000"/>
                <w:sz w:val="18"/>
                <w:szCs w:val="18"/>
              </w:rPr>
              <w:t>69</w:t>
            </w:r>
          </w:p>
        </w:tc>
      </w:tr>
      <w:tr w:rsidR="001777BE" w:rsidTr="001777BE">
        <w:trPr>
          <w:trHeight w:val="116"/>
        </w:trPr>
        <w:tc>
          <w:tcPr>
            <w:tcW w:w="126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-33</w:t>
            </w: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150</w:t>
            </w:r>
          </w:p>
        </w:tc>
        <w:tc>
          <w:tcPr>
            <w:tcW w:w="1417"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130</w:t>
            </w:r>
          </w:p>
        </w:tc>
        <w:tc>
          <w:tcPr>
            <w:tcW w:w="1418"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115</w:t>
            </w:r>
          </w:p>
        </w:tc>
        <w:tc>
          <w:tcPr>
            <w:tcW w:w="1275"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105</w:t>
            </w:r>
          </w:p>
        </w:tc>
        <w:tc>
          <w:tcPr>
            <w:tcW w:w="1134" w:type="dxa"/>
            <w:tcBorders>
              <w:top w:val="single" w:sz="4" w:space="0" w:color="000000"/>
              <w:left w:val="single" w:sz="4" w:space="0" w:color="000000"/>
              <w:bottom w:val="single" w:sz="4" w:space="0" w:color="000000"/>
              <w:right w:val="nil"/>
            </w:tcBorders>
            <w:hideMark/>
          </w:tcPr>
          <w:p w:rsidR="001777BE" w:rsidRDefault="001777BE">
            <w:pPr>
              <w:pStyle w:val="Standard"/>
              <w:jc w:val="center"/>
            </w:pPr>
            <w:r>
              <w:rPr>
                <w:b/>
                <w:color w:val="000000"/>
                <w:sz w:val="18"/>
                <w:szCs w:val="18"/>
              </w:rPr>
              <w:t>95</w:t>
            </w:r>
          </w:p>
        </w:tc>
        <w:tc>
          <w:tcPr>
            <w:tcW w:w="2385" w:type="dxa"/>
            <w:tcBorders>
              <w:top w:val="single" w:sz="4" w:space="0" w:color="000000"/>
              <w:left w:val="single" w:sz="4" w:space="0" w:color="000000"/>
              <w:bottom w:val="single" w:sz="4" w:space="0" w:color="000000"/>
              <w:right w:val="single" w:sz="4" w:space="0" w:color="000000"/>
            </w:tcBorders>
            <w:hideMark/>
          </w:tcPr>
          <w:p w:rsidR="001777BE" w:rsidRDefault="001777BE">
            <w:pPr>
              <w:pStyle w:val="Standard"/>
              <w:jc w:val="center"/>
            </w:pPr>
            <w:r>
              <w:rPr>
                <w:b/>
                <w:color w:val="000000"/>
                <w:sz w:val="18"/>
                <w:szCs w:val="18"/>
              </w:rPr>
              <w:t>70</w:t>
            </w:r>
          </w:p>
        </w:tc>
      </w:tr>
    </w:tbl>
    <w:p w:rsidR="001777BE" w:rsidRDefault="001777BE" w:rsidP="001777BE">
      <w:pPr>
        <w:pStyle w:val="ae"/>
        <w:tabs>
          <w:tab w:val="center" w:pos="5400"/>
        </w:tabs>
        <w:jc w:val="both"/>
      </w:pPr>
      <w:r>
        <w:rPr>
          <w:color w:val="000000"/>
          <w:sz w:val="20"/>
          <w:szCs w:val="20"/>
        </w:rPr>
        <w:t>Примечания:</w:t>
      </w:r>
    </w:p>
    <w:p w:rsidR="001777BE" w:rsidRDefault="001777BE" w:rsidP="001777BE">
      <w:pPr>
        <w:pStyle w:val="cde8e6ede8e9eaeeebeeedf2e8f2f3eb"/>
        <w:tabs>
          <w:tab w:val="center" w:pos="5400"/>
        </w:tabs>
        <w:jc w:val="both"/>
      </w:pPr>
      <w:r>
        <w:rPr>
          <w:rFonts w:cs="Times New Roman"/>
          <w:color w:val="000000"/>
          <w:sz w:val="20"/>
          <w:szCs w:val="20"/>
        </w:rPr>
        <w:t>1.При наличии нагрузки горячего водоснабжения температура сетевой воды на выходе с теплоисточника выдерживается не ниже 70 °C.</w:t>
      </w:r>
    </w:p>
    <w:p w:rsidR="001777BE" w:rsidRDefault="001777BE" w:rsidP="001777BE">
      <w:pPr>
        <w:pStyle w:val="ae"/>
        <w:tabs>
          <w:tab w:val="center" w:pos="5400"/>
        </w:tabs>
        <w:ind w:right="282"/>
        <w:jc w:val="both"/>
      </w:pPr>
      <w:r>
        <w:rPr>
          <w:color w:val="000000"/>
          <w:sz w:val="20"/>
          <w:szCs w:val="20"/>
        </w:rPr>
        <w:t>2.Среднесуточное значение температуры наружного воздуха, принимаемой для работы теплоисточников на предстоящие сутки, определяется по прогнозу погоды, представленному ФГБУ «Башкирское УГМС».</w:t>
      </w:r>
    </w:p>
    <w:p w:rsidR="001777BE" w:rsidRDefault="001777BE" w:rsidP="001777BE">
      <w:pPr>
        <w:pStyle w:val="c0e1e7e0f6f1efe8f1eae0"/>
        <w:ind w:left="0" w:right="282"/>
      </w:pPr>
      <w:r>
        <w:rPr>
          <w:rFonts w:cs="Times New Roman"/>
          <w:color w:val="000000"/>
          <w:sz w:val="20"/>
          <w:szCs w:val="20"/>
        </w:rPr>
        <w:t xml:space="preserve">3.Отклонения от заданного режима по температуре воды, поступающей в тепловую сеть, предусматриваются в диапазоне </w:t>
      </w:r>
      <w:r>
        <w:rPr>
          <w:rFonts w:cs="Times New Roman"/>
          <w:color w:val="000000"/>
          <w:sz w:val="20"/>
          <w:szCs w:val="20"/>
          <w:lang w:eastAsia="ru-RU"/>
        </w:rPr>
        <w:t>±3% (согласно Правил технической эксплуатации тепловых энергоустановок, утв. Приказом Минэнерго РФ от 24 марта 2003 г. № 115).</w:t>
      </w:r>
    </w:p>
    <w:p w:rsidR="001777BE" w:rsidRDefault="001777BE" w:rsidP="001777BE">
      <w:pPr>
        <w:suppressAutoHyphens w:val="0"/>
        <w:rPr>
          <w:rFonts w:cs="Liberation Serif"/>
        </w:rPr>
        <w:sectPr w:rsidR="001777BE">
          <w:pgSz w:w="11906" w:h="16838"/>
          <w:pgMar w:top="777" w:right="567" w:bottom="1021" w:left="1276" w:header="720" w:footer="731" w:gutter="0"/>
          <w:pgNumType w:start="1"/>
          <w:cols w:space="720"/>
        </w:sectPr>
      </w:pPr>
    </w:p>
    <w:p w:rsidR="001777BE" w:rsidRDefault="001777BE" w:rsidP="001777BE">
      <w:pPr>
        <w:jc w:val="right"/>
      </w:pPr>
      <w:r>
        <w:rPr>
          <w:color w:val="000000"/>
          <w:sz w:val="18"/>
          <w:szCs w:val="18"/>
        </w:rPr>
        <w:lastRenderedPageBreak/>
        <w:t>Приложение №4</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pStyle w:val="ae"/>
        <w:tabs>
          <w:tab w:val="center" w:pos="5400"/>
        </w:tabs>
        <w:jc w:val="right"/>
        <w:rPr>
          <w:b/>
          <w:color w:val="000000"/>
          <w:sz w:val="22"/>
          <w:szCs w:val="22"/>
        </w:rPr>
      </w:pPr>
    </w:p>
    <w:p w:rsidR="001777BE" w:rsidRDefault="001777BE" w:rsidP="001777BE">
      <w:pPr>
        <w:jc w:val="center"/>
      </w:pPr>
      <w:r>
        <w:rPr>
          <w:b/>
          <w:color w:val="000000"/>
          <w:sz w:val="18"/>
          <w:szCs w:val="18"/>
        </w:rPr>
        <w:t>Список персонала ТО</w:t>
      </w:r>
    </w:p>
    <w:p w:rsidR="001777BE" w:rsidRDefault="001777BE" w:rsidP="001777BE">
      <w:r>
        <w:rPr>
          <w:b/>
          <w:color w:val="000000"/>
          <w:sz w:val="18"/>
          <w:szCs w:val="18"/>
        </w:rPr>
        <w:t xml:space="preserve">                уполномоченных на ведение переговоров, по исполнению условий договора теплоснабжения.</w:t>
      </w:r>
    </w:p>
    <w:p w:rsidR="001777BE" w:rsidRDefault="001777BE" w:rsidP="001777BE">
      <w:pPr>
        <w:rPr>
          <w:b/>
          <w:color w:val="000000"/>
          <w:sz w:val="18"/>
          <w:szCs w:val="18"/>
        </w:rPr>
      </w:pPr>
    </w:p>
    <w:tbl>
      <w:tblPr>
        <w:tblW w:w="18133" w:type="dxa"/>
        <w:tblInd w:w="-311" w:type="dxa"/>
        <w:tblLayout w:type="fixed"/>
        <w:tblCellMar>
          <w:left w:w="0" w:type="dxa"/>
          <w:right w:w="0" w:type="dxa"/>
        </w:tblCellMar>
        <w:tblLook w:val="04A0" w:firstRow="1" w:lastRow="0" w:firstColumn="1" w:lastColumn="0" w:noHBand="0" w:noVBand="1"/>
      </w:tblPr>
      <w:tblGrid>
        <w:gridCol w:w="3249"/>
        <w:gridCol w:w="3260"/>
        <w:gridCol w:w="3414"/>
        <w:gridCol w:w="2232"/>
        <w:gridCol w:w="1986"/>
        <w:gridCol w:w="1986"/>
        <w:gridCol w:w="1986"/>
        <w:gridCol w:w="20"/>
      </w:tblGrid>
      <w:tr w:rsidR="001777BE" w:rsidTr="00811EB1">
        <w:tc>
          <w:tcPr>
            <w:tcW w:w="9923" w:type="dxa"/>
            <w:gridSpan w:val="3"/>
            <w:tcBorders>
              <w:top w:val="single" w:sz="6" w:space="0" w:color="000000"/>
              <w:left w:val="single" w:sz="6" w:space="0" w:color="000000"/>
              <w:bottom w:val="single" w:sz="4" w:space="0" w:color="000000"/>
              <w:right w:val="nil"/>
            </w:tcBorders>
            <w:hideMark/>
          </w:tcPr>
          <w:p w:rsidR="001777BE" w:rsidRDefault="001777BE">
            <w:pPr>
              <w:jc w:val="center"/>
            </w:pPr>
            <w:r>
              <w:rPr>
                <w:color w:val="000000"/>
                <w:sz w:val="18"/>
                <w:szCs w:val="18"/>
              </w:rPr>
              <w:t>МУП УИС</w:t>
            </w:r>
          </w:p>
        </w:tc>
        <w:tc>
          <w:tcPr>
            <w:tcW w:w="8210" w:type="dxa"/>
            <w:gridSpan w:val="5"/>
            <w:tcBorders>
              <w:top w:val="nil"/>
              <w:left w:val="single" w:sz="6"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hideMark/>
          </w:tcPr>
          <w:p w:rsidR="001777BE" w:rsidRDefault="00A77209">
            <w:r>
              <w:rPr>
                <w:color w:val="000000"/>
                <w:sz w:val="18"/>
                <w:szCs w:val="18"/>
              </w:rPr>
              <w:t>Сюндюков Вадим Венерович</w:t>
            </w:r>
          </w:p>
        </w:tc>
        <w:tc>
          <w:tcPr>
            <w:tcW w:w="3260"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Исполнительный директор</w:t>
            </w:r>
          </w:p>
        </w:tc>
        <w:tc>
          <w:tcPr>
            <w:tcW w:w="3414"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8(347)246-26-96</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Никифоров Аркадий Валерьевич</w:t>
            </w:r>
          </w:p>
        </w:tc>
        <w:tc>
          <w:tcPr>
            <w:tcW w:w="3260"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Главный специалист</w:t>
            </w:r>
          </w:p>
        </w:tc>
        <w:tc>
          <w:tcPr>
            <w:tcW w:w="3414" w:type="dxa"/>
            <w:tcBorders>
              <w:top w:val="single" w:sz="4" w:space="0" w:color="000000"/>
              <w:left w:val="single" w:sz="4" w:space="0" w:color="000000"/>
              <w:bottom w:val="single" w:sz="4" w:space="0" w:color="000000"/>
              <w:right w:val="nil"/>
            </w:tcBorders>
            <w:hideMark/>
          </w:tcPr>
          <w:p w:rsidR="001777BE" w:rsidRDefault="001777BE">
            <w:pPr>
              <w:snapToGrid w:val="0"/>
            </w:pPr>
            <w:r>
              <w:rPr>
                <w:color w:val="000000"/>
                <w:sz w:val="18"/>
                <w:szCs w:val="18"/>
              </w:rPr>
              <w:t>8(347)216-37-48</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Факс приёмная</w:t>
            </w:r>
          </w:p>
        </w:tc>
        <w:tc>
          <w:tcPr>
            <w:tcW w:w="3414" w:type="dxa"/>
            <w:tcBorders>
              <w:top w:val="single" w:sz="4" w:space="0" w:color="000000"/>
              <w:left w:val="single" w:sz="4" w:space="0" w:color="000000"/>
              <w:bottom w:val="single" w:sz="4" w:space="0" w:color="000000"/>
              <w:right w:val="nil"/>
            </w:tcBorders>
            <w:hideMark/>
          </w:tcPr>
          <w:p w:rsidR="001777BE" w:rsidRDefault="001777BE">
            <w:pPr>
              <w:snapToGrid w:val="0"/>
            </w:pPr>
            <w:r>
              <w:rPr>
                <w:color w:val="000000"/>
                <w:sz w:val="18"/>
                <w:szCs w:val="18"/>
              </w:rPr>
              <w:t>8(347)246-67-94</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9923" w:type="dxa"/>
            <w:gridSpan w:val="3"/>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Служба сбыта МУП УИС</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hideMark/>
          </w:tcPr>
          <w:p w:rsidR="001777BE" w:rsidRPr="00A77209" w:rsidRDefault="001777BE">
            <w:pPr>
              <w:rPr>
                <w:sz w:val="18"/>
                <w:szCs w:val="18"/>
              </w:rPr>
            </w:pPr>
            <w:r w:rsidRPr="00A77209">
              <w:rPr>
                <w:color w:val="000000"/>
                <w:sz w:val="18"/>
                <w:szCs w:val="18"/>
              </w:rPr>
              <w:t>Хисамутдинов Фларит Фаритович</w:t>
            </w:r>
          </w:p>
        </w:tc>
        <w:tc>
          <w:tcPr>
            <w:tcW w:w="3260" w:type="dxa"/>
            <w:tcBorders>
              <w:top w:val="single" w:sz="4" w:space="0" w:color="000000"/>
              <w:left w:val="single" w:sz="4" w:space="0" w:color="000000"/>
              <w:bottom w:val="single" w:sz="4" w:space="0" w:color="000000"/>
              <w:right w:val="nil"/>
            </w:tcBorders>
            <w:hideMark/>
          </w:tcPr>
          <w:p w:rsidR="001777BE" w:rsidRDefault="00811EB1">
            <w:r>
              <w:rPr>
                <w:color w:val="000000"/>
                <w:sz w:val="18"/>
                <w:szCs w:val="18"/>
              </w:rPr>
              <w:t>Начальник</w:t>
            </w:r>
          </w:p>
        </w:tc>
        <w:tc>
          <w:tcPr>
            <w:tcW w:w="3414" w:type="dxa"/>
            <w:tcBorders>
              <w:top w:val="single" w:sz="4" w:space="0" w:color="000000"/>
              <w:left w:val="single" w:sz="4" w:space="0" w:color="000000"/>
              <w:bottom w:val="single" w:sz="4" w:space="0" w:color="000000"/>
              <w:right w:val="nil"/>
            </w:tcBorders>
            <w:hideMark/>
          </w:tcPr>
          <w:p w:rsidR="001777BE" w:rsidRDefault="001777BE">
            <w:pPr>
              <w:snapToGrid w:val="0"/>
            </w:pPr>
            <w:r>
              <w:rPr>
                <w:color w:val="000000"/>
                <w:sz w:val="18"/>
                <w:szCs w:val="18"/>
              </w:rPr>
              <w:t>8(347)246-01-66</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hideMark/>
          </w:tcPr>
          <w:p w:rsidR="001777BE" w:rsidRPr="00A77209" w:rsidRDefault="00A77209">
            <w:pPr>
              <w:rPr>
                <w:sz w:val="18"/>
                <w:szCs w:val="18"/>
              </w:rPr>
            </w:pPr>
            <w:r w:rsidRPr="00A77209">
              <w:rPr>
                <w:sz w:val="18"/>
                <w:szCs w:val="18"/>
              </w:rPr>
              <w:t>Привалова Альфия Рустамовна</w:t>
            </w:r>
          </w:p>
        </w:tc>
        <w:tc>
          <w:tcPr>
            <w:tcW w:w="3260"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Начальник отдела расчетов</w:t>
            </w:r>
          </w:p>
        </w:tc>
        <w:tc>
          <w:tcPr>
            <w:tcW w:w="3414" w:type="dxa"/>
            <w:tcBorders>
              <w:top w:val="single" w:sz="4" w:space="0" w:color="000000"/>
              <w:left w:val="single" w:sz="4" w:space="0" w:color="000000"/>
              <w:bottom w:val="single" w:sz="4" w:space="0" w:color="000000"/>
              <w:right w:val="nil"/>
            </w:tcBorders>
            <w:hideMark/>
          </w:tcPr>
          <w:p w:rsidR="001777BE" w:rsidRDefault="001777BE">
            <w:pPr>
              <w:snapToGrid w:val="0"/>
            </w:pPr>
            <w:r>
              <w:rPr>
                <w:color w:val="000000"/>
                <w:sz w:val="18"/>
                <w:szCs w:val="18"/>
              </w:rPr>
              <w:t>8(347)246-91-05, 8(347)246-01-35</w:t>
            </w:r>
          </w:p>
        </w:tc>
        <w:tc>
          <w:tcPr>
            <w:tcW w:w="8210" w:type="dxa"/>
            <w:gridSpan w:val="5"/>
            <w:tcBorders>
              <w:top w:val="nil"/>
              <w:left w:val="single" w:sz="4" w:space="0" w:color="000000"/>
              <w:bottom w:val="nil"/>
              <w:right w:val="nil"/>
            </w:tcBorders>
          </w:tcPr>
          <w:p w:rsidR="001777BE" w:rsidRDefault="001777BE">
            <w:pPr>
              <w:snapToGrid w:val="0"/>
              <w:rPr>
                <w:color w:val="000000"/>
                <w:sz w:val="18"/>
                <w:szCs w:val="18"/>
              </w:rPr>
            </w:pPr>
          </w:p>
        </w:tc>
      </w:tr>
      <w:tr w:rsidR="001777BE" w:rsidTr="00811EB1">
        <w:tc>
          <w:tcPr>
            <w:tcW w:w="3249" w:type="dxa"/>
            <w:tcBorders>
              <w:top w:val="single" w:sz="4" w:space="0" w:color="000000"/>
              <w:left w:val="single" w:sz="4" w:space="0" w:color="000000"/>
              <w:bottom w:val="single" w:sz="4" w:space="0" w:color="000000"/>
              <w:right w:val="nil"/>
            </w:tcBorders>
            <w:hideMark/>
          </w:tcPr>
          <w:p w:rsidR="001777BE" w:rsidRPr="00A77209" w:rsidRDefault="001777BE">
            <w:pPr>
              <w:rPr>
                <w:sz w:val="18"/>
                <w:szCs w:val="18"/>
              </w:rPr>
            </w:pPr>
            <w:r w:rsidRPr="00A77209">
              <w:rPr>
                <w:color w:val="000000"/>
                <w:sz w:val="18"/>
                <w:szCs w:val="18"/>
              </w:rPr>
              <w:t>Серегина Ирина Сергеевна</w:t>
            </w:r>
          </w:p>
        </w:tc>
        <w:tc>
          <w:tcPr>
            <w:tcW w:w="3260" w:type="dxa"/>
            <w:tcBorders>
              <w:top w:val="single" w:sz="4" w:space="0" w:color="000000"/>
              <w:left w:val="single" w:sz="4" w:space="0" w:color="000000"/>
              <w:bottom w:val="single" w:sz="4" w:space="0" w:color="000000"/>
              <w:right w:val="nil"/>
            </w:tcBorders>
            <w:hideMark/>
          </w:tcPr>
          <w:p w:rsidR="001777BE" w:rsidRDefault="001777BE">
            <w:r>
              <w:rPr>
                <w:color w:val="000000"/>
                <w:sz w:val="18"/>
                <w:szCs w:val="18"/>
              </w:rPr>
              <w:t>Начальник отдела по работе с юридическими лицами</w:t>
            </w:r>
          </w:p>
        </w:tc>
        <w:tc>
          <w:tcPr>
            <w:tcW w:w="3414" w:type="dxa"/>
            <w:tcBorders>
              <w:top w:val="single" w:sz="4" w:space="0" w:color="000000"/>
              <w:left w:val="single" w:sz="4" w:space="0" w:color="000000"/>
              <w:bottom w:val="single" w:sz="4" w:space="0" w:color="000000"/>
              <w:right w:val="nil"/>
            </w:tcBorders>
            <w:hideMark/>
          </w:tcPr>
          <w:p w:rsidR="001777BE" w:rsidRDefault="001777BE">
            <w:pPr>
              <w:snapToGrid w:val="0"/>
            </w:pPr>
            <w:r>
              <w:rPr>
                <w:color w:val="000000"/>
                <w:sz w:val="18"/>
                <w:szCs w:val="18"/>
              </w:rPr>
              <w:t>8(347)246-91-09</w:t>
            </w:r>
          </w:p>
        </w:tc>
        <w:tc>
          <w:tcPr>
            <w:tcW w:w="2232" w:type="dxa"/>
            <w:tcBorders>
              <w:top w:val="nil"/>
              <w:left w:val="single" w:sz="4" w:space="0" w:color="000000"/>
              <w:bottom w:val="nil"/>
              <w:right w:val="nil"/>
            </w:tcBorders>
          </w:tcPr>
          <w:p w:rsidR="001777BE" w:rsidRDefault="001777BE">
            <w:pPr>
              <w:snapToGrid w:val="0"/>
              <w:rPr>
                <w:color w:val="000000"/>
                <w:sz w:val="18"/>
                <w:szCs w:val="18"/>
              </w:rPr>
            </w:pPr>
          </w:p>
        </w:tc>
        <w:tc>
          <w:tcPr>
            <w:tcW w:w="1986" w:type="dxa"/>
          </w:tcPr>
          <w:p w:rsidR="001777BE" w:rsidRDefault="001777BE">
            <w:pPr>
              <w:snapToGrid w:val="0"/>
              <w:rPr>
                <w:color w:val="000000"/>
                <w:sz w:val="18"/>
                <w:szCs w:val="18"/>
              </w:rPr>
            </w:pPr>
          </w:p>
        </w:tc>
        <w:tc>
          <w:tcPr>
            <w:tcW w:w="3992" w:type="dxa"/>
            <w:gridSpan w:val="3"/>
          </w:tcPr>
          <w:p w:rsidR="001777BE" w:rsidRDefault="001777BE">
            <w:pPr>
              <w:snapToGrid w:val="0"/>
              <w:rPr>
                <w:color w:val="000000"/>
                <w:sz w:val="18"/>
                <w:szCs w:val="18"/>
              </w:rPr>
            </w:pPr>
          </w:p>
        </w:tc>
      </w:tr>
      <w:tr w:rsidR="001777BE" w:rsidTr="00A77209">
        <w:trPr>
          <w:gridAfter w:val="1"/>
          <w:wAfter w:w="20" w:type="dxa"/>
          <w:trHeight w:val="554"/>
        </w:trPr>
        <w:tc>
          <w:tcPr>
            <w:tcW w:w="992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77BE" w:rsidRDefault="001777BE">
            <w:pPr>
              <w:ind w:right="-426"/>
            </w:pPr>
            <w:r>
              <w:rPr>
                <w:color w:val="000000"/>
                <w:sz w:val="18"/>
                <w:szCs w:val="18"/>
              </w:rPr>
              <w:t xml:space="preserve">Адрес электронной почты: </w:t>
            </w:r>
            <w:r>
              <w:rPr>
                <w:color w:val="000000"/>
                <w:sz w:val="18"/>
                <w:szCs w:val="18"/>
                <w:lang w:val="en-US"/>
              </w:rPr>
              <w:t>office</w:t>
            </w:r>
            <w:r>
              <w:rPr>
                <w:color w:val="000000"/>
                <w:sz w:val="18"/>
                <w:szCs w:val="18"/>
              </w:rPr>
              <w:t>@</w:t>
            </w:r>
            <w:r>
              <w:rPr>
                <w:color w:val="000000"/>
                <w:sz w:val="18"/>
                <w:szCs w:val="18"/>
                <w:lang w:val="en-US"/>
              </w:rPr>
              <w:t>mup</w:t>
            </w:r>
            <w:r>
              <w:rPr>
                <w:color w:val="000000"/>
                <w:sz w:val="18"/>
                <w:szCs w:val="18"/>
              </w:rPr>
              <w:t>-</w:t>
            </w:r>
            <w:r>
              <w:rPr>
                <w:color w:val="000000"/>
                <w:sz w:val="18"/>
                <w:szCs w:val="18"/>
                <w:lang w:val="en-US"/>
              </w:rPr>
              <w:t>uis</w:t>
            </w:r>
            <w:r>
              <w:rPr>
                <w:color w:val="000000"/>
                <w:sz w:val="18"/>
                <w:szCs w:val="18"/>
              </w:rPr>
              <w:t>.</w:t>
            </w:r>
            <w:r>
              <w:rPr>
                <w:color w:val="000000"/>
                <w:sz w:val="18"/>
                <w:szCs w:val="18"/>
                <w:lang w:val="en-US"/>
              </w:rPr>
              <w:t>ru</w:t>
            </w:r>
          </w:p>
          <w:p w:rsidR="001777BE" w:rsidRDefault="001777BE">
            <w:pPr>
              <w:ind w:right="-426"/>
            </w:pPr>
            <w:r>
              <w:rPr>
                <w:color w:val="000000"/>
                <w:sz w:val="18"/>
                <w:szCs w:val="18"/>
              </w:rPr>
              <w:t xml:space="preserve">Сайт: </w:t>
            </w:r>
            <w:r>
              <w:rPr>
                <w:color w:val="000000"/>
                <w:sz w:val="18"/>
                <w:szCs w:val="18"/>
                <w:lang w:val="en-US"/>
              </w:rPr>
              <w:t>mup</w:t>
            </w:r>
            <w:r>
              <w:rPr>
                <w:color w:val="000000"/>
                <w:sz w:val="18"/>
                <w:szCs w:val="18"/>
              </w:rPr>
              <w:t>-</w:t>
            </w:r>
            <w:r>
              <w:rPr>
                <w:color w:val="000000"/>
                <w:sz w:val="18"/>
                <w:szCs w:val="18"/>
                <w:lang w:val="en-US"/>
              </w:rPr>
              <w:t>uis</w:t>
            </w:r>
            <w:r>
              <w:rPr>
                <w:color w:val="000000"/>
                <w:sz w:val="18"/>
                <w:szCs w:val="18"/>
              </w:rPr>
              <w:t>.</w:t>
            </w:r>
            <w:r>
              <w:rPr>
                <w:color w:val="000000"/>
                <w:sz w:val="18"/>
                <w:szCs w:val="18"/>
                <w:lang w:val="en-US"/>
              </w:rPr>
              <w:t>ru</w:t>
            </w:r>
          </w:p>
          <w:p w:rsidR="001777BE" w:rsidRPr="00A77209" w:rsidRDefault="001777BE">
            <w:pPr>
              <w:ind w:right="-426"/>
            </w:pPr>
            <w:r>
              <w:rPr>
                <w:color w:val="000000"/>
                <w:sz w:val="18"/>
                <w:szCs w:val="18"/>
              </w:rPr>
              <w:t>Контакт-центр: 8-800-250-52-80 (звонок бесплатный)</w:t>
            </w:r>
          </w:p>
        </w:tc>
        <w:tc>
          <w:tcPr>
            <w:tcW w:w="2232" w:type="dxa"/>
            <w:tcBorders>
              <w:top w:val="nil"/>
              <w:left w:val="single" w:sz="4" w:space="0" w:color="000000"/>
              <w:bottom w:val="nil"/>
              <w:right w:val="nil"/>
            </w:tcBorders>
            <w:tcMar>
              <w:top w:w="0" w:type="dxa"/>
              <w:left w:w="108" w:type="dxa"/>
              <w:bottom w:w="0" w:type="dxa"/>
              <w:right w:w="108" w:type="dxa"/>
            </w:tcMar>
          </w:tcPr>
          <w:p w:rsidR="001777BE" w:rsidRDefault="001777BE">
            <w:pPr>
              <w:snapToGrid w:val="0"/>
              <w:rPr>
                <w:color w:val="000000"/>
                <w:sz w:val="18"/>
                <w:szCs w:val="18"/>
              </w:rPr>
            </w:pPr>
          </w:p>
        </w:tc>
        <w:tc>
          <w:tcPr>
            <w:tcW w:w="1986" w:type="dxa"/>
            <w:tcMar>
              <w:top w:w="0" w:type="dxa"/>
              <w:left w:w="108" w:type="dxa"/>
              <w:bottom w:w="0" w:type="dxa"/>
              <w:right w:w="108" w:type="dxa"/>
            </w:tcMar>
          </w:tcPr>
          <w:p w:rsidR="001777BE" w:rsidRDefault="001777BE">
            <w:pPr>
              <w:snapToGrid w:val="0"/>
              <w:rPr>
                <w:color w:val="000000"/>
                <w:sz w:val="18"/>
                <w:szCs w:val="18"/>
              </w:rPr>
            </w:pPr>
          </w:p>
        </w:tc>
        <w:tc>
          <w:tcPr>
            <w:tcW w:w="1986" w:type="dxa"/>
            <w:tcMar>
              <w:top w:w="0" w:type="dxa"/>
              <w:left w:w="108" w:type="dxa"/>
              <w:bottom w:w="0" w:type="dxa"/>
              <w:right w:w="108" w:type="dxa"/>
            </w:tcMar>
          </w:tcPr>
          <w:p w:rsidR="001777BE" w:rsidRDefault="001777BE">
            <w:pPr>
              <w:snapToGrid w:val="0"/>
              <w:rPr>
                <w:color w:val="000000"/>
                <w:sz w:val="18"/>
                <w:szCs w:val="18"/>
              </w:rPr>
            </w:pPr>
          </w:p>
        </w:tc>
        <w:tc>
          <w:tcPr>
            <w:tcW w:w="1986" w:type="dxa"/>
            <w:tcMar>
              <w:top w:w="0" w:type="dxa"/>
              <w:left w:w="108" w:type="dxa"/>
              <w:bottom w:w="0" w:type="dxa"/>
              <w:right w:w="108" w:type="dxa"/>
            </w:tcMar>
          </w:tcPr>
          <w:p w:rsidR="001777BE" w:rsidRDefault="001777BE">
            <w:pPr>
              <w:snapToGrid w:val="0"/>
              <w:rPr>
                <w:color w:val="000000"/>
                <w:sz w:val="18"/>
                <w:szCs w:val="18"/>
              </w:rPr>
            </w:pPr>
          </w:p>
        </w:tc>
      </w:tr>
    </w:tbl>
    <w:p w:rsidR="001777BE" w:rsidRDefault="001777BE" w:rsidP="001777BE">
      <w:pPr>
        <w:rPr>
          <w:color w:val="000000"/>
          <w:sz w:val="18"/>
          <w:szCs w:val="18"/>
        </w:rPr>
      </w:pPr>
    </w:p>
    <w:tbl>
      <w:tblPr>
        <w:tblW w:w="0" w:type="auto"/>
        <w:tblInd w:w="-201" w:type="dxa"/>
        <w:tblLayout w:type="fixed"/>
        <w:tblLook w:val="04A0" w:firstRow="1" w:lastRow="0" w:firstColumn="1" w:lastColumn="0" w:noHBand="0" w:noVBand="1"/>
      </w:tblPr>
      <w:tblGrid>
        <w:gridCol w:w="3264"/>
        <w:gridCol w:w="3402"/>
        <w:gridCol w:w="3307"/>
      </w:tblGrid>
      <w:tr w:rsidR="001777BE"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rsidR="001777BE" w:rsidRDefault="001777BE">
            <w:pPr>
              <w:snapToGrid w:val="0"/>
              <w:jc w:val="center"/>
            </w:pPr>
            <w:r>
              <w:rPr>
                <w:color w:val="000000"/>
                <w:sz w:val="18"/>
                <w:szCs w:val="18"/>
              </w:rPr>
              <w:t>Абонентская служба</w:t>
            </w:r>
          </w:p>
        </w:tc>
      </w:tr>
      <w:tr w:rsidR="001777BE" w:rsidTr="001777BE">
        <w:tc>
          <w:tcPr>
            <w:tcW w:w="9973" w:type="dxa"/>
            <w:gridSpan w:val="3"/>
            <w:tcBorders>
              <w:top w:val="single" w:sz="4" w:space="0" w:color="000000"/>
              <w:left w:val="single" w:sz="4" w:space="0" w:color="000000"/>
              <w:bottom w:val="nil"/>
              <w:right w:val="single" w:sz="4" w:space="0" w:color="000000"/>
            </w:tcBorders>
            <w:hideMark/>
          </w:tcPr>
          <w:p w:rsidR="001777BE" w:rsidRDefault="001777BE">
            <w:pPr>
              <w:jc w:val="center"/>
            </w:pPr>
            <w:r>
              <w:rPr>
                <w:color w:val="000000"/>
                <w:sz w:val="18"/>
                <w:szCs w:val="18"/>
              </w:rPr>
              <w:t>Демский УИС</w:t>
            </w:r>
          </w:p>
        </w:tc>
      </w:tr>
      <w:tr w:rsidR="001777BE" w:rsidTr="001777BE">
        <w:tc>
          <w:tcPr>
            <w:tcW w:w="326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rsidR="001777BE" w:rsidRDefault="001777BE">
            <w:r>
              <w:rPr>
                <w:color w:val="000000"/>
                <w:sz w:val="18"/>
                <w:szCs w:val="18"/>
              </w:rPr>
              <w:t>8(347)281-14-58</w:t>
            </w:r>
          </w:p>
        </w:tc>
      </w:tr>
      <w:tr w:rsidR="001777BE"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rsidR="001777BE" w:rsidRDefault="001777BE">
            <w:pPr>
              <w:jc w:val="center"/>
            </w:pPr>
            <w:r>
              <w:rPr>
                <w:color w:val="000000"/>
                <w:sz w:val="18"/>
                <w:szCs w:val="18"/>
              </w:rPr>
              <w:t>Кировский УИС</w:t>
            </w:r>
          </w:p>
        </w:tc>
      </w:tr>
      <w:tr w:rsidR="001777BE" w:rsidTr="001777BE">
        <w:tc>
          <w:tcPr>
            <w:tcW w:w="326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rsidR="001777BE" w:rsidRDefault="001777BE">
            <w:r>
              <w:rPr>
                <w:color w:val="000000"/>
                <w:sz w:val="18"/>
                <w:szCs w:val="18"/>
              </w:rPr>
              <w:t>8(347)246-01-42</w:t>
            </w:r>
          </w:p>
        </w:tc>
      </w:tr>
      <w:tr w:rsidR="001777BE" w:rsidTr="001777BE">
        <w:tc>
          <w:tcPr>
            <w:tcW w:w="326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rsidR="001777BE" w:rsidRDefault="001777BE">
            <w:r>
              <w:rPr>
                <w:color w:val="000000"/>
                <w:sz w:val="18"/>
                <w:szCs w:val="18"/>
              </w:rPr>
              <w:t>8(347)255-16-75</w:t>
            </w:r>
          </w:p>
        </w:tc>
      </w:tr>
      <w:tr w:rsidR="001777BE"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rsidR="001777BE" w:rsidRDefault="001777BE">
            <w:pPr>
              <w:jc w:val="center"/>
            </w:pPr>
            <w:r>
              <w:rPr>
                <w:color w:val="000000"/>
                <w:sz w:val="18"/>
                <w:szCs w:val="18"/>
              </w:rPr>
              <w:t>Ленинский УИС</w:t>
            </w:r>
          </w:p>
        </w:tc>
      </w:tr>
      <w:tr w:rsidR="001777BE" w:rsidTr="001777BE">
        <w:tc>
          <w:tcPr>
            <w:tcW w:w="326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rsidR="001777BE" w:rsidRDefault="001777BE">
            <w:r>
              <w:rPr>
                <w:color w:val="000000"/>
                <w:sz w:val="18"/>
                <w:szCs w:val="18"/>
              </w:rPr>
              <w:t>8(347)251-44-99</w:t>
            </w:r>
          </w:p>
        </w:tc>
      </w:tr>
      <w:tr w:rsidR="001777BE" w:rsidTr="001777BE">
        <w:tc>
          <w:tcPr>
            <w:tcW w:w="9973" w:type="dxa"/>
            <w:gridSpan w:val="3"/>
            <w:tcBorders>
              <w:top w:val="single" w:sz="4" w:space="0" w:color="000000"/>
              <w:left w:val="single" w:sz="4" w:space="0" w:color="000000"/>
              <w:bottom w:val="single" w:sz="4" w:space="0" w:color="000000"/>
              <w:right w:val="single" w:sz="4" w:space="0" w:color="000000"/>
            </w:tcBorders>
            <w:hideMark/>
          </w:tcPr>
          <w:p w:rsidR="001777BE" w:rsidRDefault="001777BE">
            <w:pPr>
              <w:jc w:val="center"/>
            </w:pPr>
            <w:r>
              <w:rPr>
                <w:color w:val="000000"/>
                <w:sz w:val="18"/>
                <w:szCs w:val="18"/>
              </w:rPr>
              <w:t>Советский УИС</w:t>
            </w:r>
          </w:p>
        </w:tc>
      </w:tr>
      <w:tr w:rsidR="001777BE" w:rsidTr="001777BE">
        <w:tc>
          <w:tcPr>
            <w:tcW w:w="326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402" w:type="dxa"/>
            <w:tcBorders>
              <w:top w:val="single" w:sz="4" w:space="0" w:color="000000"/>
              <w:left w:val="single" w:sz="4" w:space="0" w:color="000000"/>
              <w:bottom w:val="single" w:sz="4" w:space="0" w:color="000000"/>
              <w:right w:val="nil"/>
            </w:tcBorders>
            <w:hideMark/>
          </w:tcPr>
          <w:p w:rsidR="001777BE" w:rsidRDefault="001777BE">
            <w:pPr>
              <w:jc w:val="center"/>
            </w:pPr>
            <w:r>
              <w:rPr>
                <w:color w:val="000000"/>
                <w:sz w:val="18"/>
                <w:szCs w:val="18"/>
              </w:rPr>
              <w:t>Мастер</w:t>
            </w:r>
          </w:p>
        </w:tc>
        <w:tc>
          <w:tcPr>
            <w:tcW w:w="3307" w:type="dxa"/>
            <w:tcBorders>
              <w:top w:val="single" w:sz="4" w:space="0" w:color="000000"/>
              <w:left w:val="single" w:sz="4" w:space="0" w:color="000000"/>
              <w:bottom w:val="single" w:sz="4" w:space="0" w:color="000000"/>
              <w:right w:val="single" w:sz="4" w:space="0" w:color="000000"/>
            </w:tcBorders>
            <w:hideMark/>
          </w:tcPr>
          <w:p w:rsidR="001777BE" w:rsidRDefault="001777BE">
            <w:r>
              <w:rPr>
                <w:color w:val="000000"/>
                <w:sz w:val="18"/>
                <w:szCs w:val="18"/>
              </w:rPr>
              <w:t>8(347)253-79-83</w:t>
            </w:r>
          </w:p>
        </w:tc>
      </w:tr>
    </w:tbl>
    <w:p w:rsidR="001777BE" w:rsidRDefault="001777BE" w:rsidP="001777BE">
      <w:pPr>
        <w:rPr>
          <w:color w:val="000000"/>
          <w:sz w:val="18"/>
          <w:szCs w:val="18"/>
        </w:rPr>
      </w:pPr>
    </w:p>
    <w:p w:rsidR="001777BE" w:rsidRDefault="001777BE" w:rsidP="001777BE">
      <w:pPr>
        <w:rPr>
          <w:color w:val="000000"/>
          <w:sz w:val="22"/>
          <w:szCs w:val="22"/>
        </w:rPr>
      </w:pPr>
    </w:p>
    <w:p w:rsidR="001777BE" w:rsidRDefault="001777BE" w:rsidP="001777BE">
      <w:pPr>
        <w:rPr>
          <w:color w:val="000000"/>
          <w:sz w:val="22"/>
          <w:szCs w:val="22"/>
        </w:rPr>
      </w:pPr>
    </w:p>
    <w:p w:rsidR="001777BE" w:rsidRDefault="001777BE" w:rsidP="001777BE">
      <w:r>
        <w:rPr>
          <w:color w:val="000000"/>
          <w:sz w:val="18"/>
          <w:szCs w:val="18"/>
        </w:rPr>
        <w:t>Теплоснабжающая организация</w:t>
      </w:r>
    </w:p>
    <w:p w:rsidR="001777BE" w:rsidRDefault="001777BE" w:rsidP="001777BE">
      <w:pPr>
        <w:ind w:left="709"/>
        <w:rPr>
          <w:color w:val="000000"/>
          <w:sz w:val="18"/>
          <w:szCs w:val="18"/>
        </w:rPr>
      </w:pPr>
    </w:p>
    <w:p w:rsidR="001777BE" w:rsidRDefault="001777BE" w:rsidP="001777BE">
      <w:pPr>
        <w:ind w:left="709"/>
        <w:rPr>
          <w:color w:val="000000"/>
          <w:sz w:val="18"/>
          <w:szCs w:val="18"/>
        </w:rPr>
      </w:pPr>
    </w:p>
    <w:p w:rsidR="001777BE" w:rsidRDefault="001777BE" w:rsidP="001777BE">
      <w:r>
        <w:rPr>
          <w:color w:val="000000"/>
          <w:sz w:val="18"/>
          <w:szCs w:val="18"/>
        </w:rPr>
        <w:t xml:space="preserve">_____________________/ </w:t>
      </w:r>
      <w:r w:rsidR="00DB4B25">
        <w:rPr>
          <w:b/>
          <w:sz w:val="20"/>
          <w:szCs w:val="20"/>
        </w:rPr>
        <w:t>Хисамутдинов Ф.Ф.</w:t>
      </w:r>
    </w:p>
    <w:p w:rsidR="001777BE" w:rsidRDefault="001777BE" w:rsidP="001777BE">
      <w:pPr>
        <w:rPr>
          <w:color w:val="000000"/>
          <w:sz w:val="18"/>
          <w:szCs w:val="18"/>
        </w:rPr>
      </w:pPr>
    </w:p>
    <w:p w:rsidR="001777BE" w:rsidRDefault="001777BE" w:rsidP="001777BE">
      <w:pPr>
        <w:rPr>
          <w:color w:val="000000"/>
          <w:sz w:val="18"/>
          <w:szCs w:val="18"/>
        </w:rPr>
      </w:pPr>
    </w:p>
    <w:p w:rsidR="001777BE" w:rsidRDefault="001777BE" w:rsidP="001777BE">
      <w:pPr>
        <w:jc w:val="both"/>
      </w:pPr>
      <w:r>
        <w:rPr>
          <w:color w:val="000000"/>
          <w:sz w:val="18"/>
          <w:szCs w:val="18"/>
        </w:rPr>
        <w:t>м.п. подпись                                        Ф.И.О.</w:t>
      </w:r>
    </w:p>
    <w:p w:rsidR="001777BE" w:rsidRDefault="001777BE" w:rsidP="001777BE">
      <w:pPr>
        <w:jc w:val="both"/>
        <w:rPr>
          <w:color w:val="000000"/>
          <w:sz w:val="16"/>
          <w:szCs w:val="18"/>
        </w:rPr>
      </w:pPr>
    </w:p>
    <w:p w:rsidR="001777BE" w:rsidRDefault="001777BE" w:rsidP="001777BE">
      <w:pPr>
        <w:jc w:val="center"/>
        <w:rPr>
          <w:b/>
          <w:color w:val="000000"/>
          <w:sz w:val="22"/>
          <w:szCs w:val="22"/>
        </w:rPr>
      </w:pPr>
    </w:p>
    <w:p w:rsidR="001777BE" w:rsidRDefault="001777BE" w:rsidP="001777BE">
      <w:pPr>
        <w:jc w:val="center"/>
      </w:pPr>
      <w:r>
        <w:rPr>
          <w:b/>
          <w:color w:val="000000"/>
          <w:sz w:val="18"/>
          <w:szCs w:val="18"/>
        </w:rPr>
        <w:t>Список персонала Потребителя</w:t>
      </w:r>
    </w:p>
    <w:p w:rsidR="001777BE" w:rsidRDefault="001777BE" w:rsidP="001777BE">
      <w:pPr>
        <w:ind w:right="-426"/>
      </w:pPr>
      <w:r>
        <w:rPr>
          <w:b/>
          <w:color w:val="000000"/>
          <w:sz w:val="18"/>
          <w:szCs w:val="18"/>
        </w:rPr>
        <w:t xml:space="preserve">              уполномоченных на ведение переговоров, по исполнению условий договора теплоснабжения.</w:t>
      </w:r>
    </w:p>
    <w:p w:rsidR="001777BE" w:rsidRDefault="001777BE" w:rsidP="001777BE">
      <w:pPr>
        <w:ind w:right="-426"/>
        <w:rPr>
          <w:b/>
          <w:color w:val="000000"/>
          <w:sz w:val="18"/>
          <w:szCs w:val="18"/>
        </w:rPr>
      </w:pPr>
    </w:p>
    <w:tbl>
      <w:tblPr>
        <w:tblW w:w="0" w:type="auto"/>
        <w:tblInd w:w="-213" w:type="dxa"/>
        <w:tblLayout w:type="fixed"/>
        <w:tblCellMar>
          <w:left w:w="0" w:type="dxa"/>
          <w:right w:w="0" w:type="dxa"/>
        </w:tblCellMar>
        <w:tblLook w:val="04A0" w:firstRow="1" w:lastRow="0" w:firstColumn="1" w:lastColumn="0" w:noHBand="0" w:noVBand="1"/>
      </w:tblPr>
      <w:tblGrid>
        <w:gridCol w:w="3544"/>
        <w:gridCol w:w="3260"/>
        <w:gridCol w:w="3178"/>
        <w:gridCol w:w="10"/>
        <w:gridCol w:w="25"/>
        <w:gridCol w:w="15"/>
      </w:tblGrid>
      <w:tr w:rsidR="001777BE" w:rsidTr="001777BE">
        <w:tc>
          <w:tcPr>
            <w:tcW w:w="3544" w:type="dxa"/>
            <w:tcBorders>
              <w:top w:val="single" w:sz="6" w:space="0" w:color="000000"/>
              <w:left w:val="single" w:sz="6" w:space="0" w:color="000000"/>
              <w:bottom w:val="single" w:sz="4" w:space="0" w:color="000000"/>
              <w:right w:val="nil"/>
            </w:tcBorders>
            <w:hideMark/>
          </w:tcPr>
          <w:p w:rsidR="001777BE" w:rsidRDefault="001777BE">
            <w:pPr>
              <w:jc w:val="center"/>
            </w:pPr>
            <w:r>
              <w:rPr>
                <w:color w:val="000000"/>
                <w:sz w:val="18"/>
                <w:szCs w:val="18"/>
              </w:rPr>
              <w:t>Ф.И.О.</w:t>
            </w:r>
          </w:p>
        </w:tc>
        <w:tc>
          <w:tcPr>
            <w:tcW w:w="3260" w:type="dxa"/>
            <w:tcBorders>
              <w:top w:val="single" w:sz="6" w:space="0" w:color="000000"/>
              <w:left w:val="single" w:sz="6" w:space="0" w:color="000000"/>
              <w:bottom w:val="single" w:sz="4" w:space="0" w:color="000000"/>
              <w:right w:val="nil"/>
            </w:tcBorders>
            <w:hideMark/>
          </w:tcPr>
          <w:p w:rsidR="001777BE" w:rsidRDefault="001777BE">
            <w:pPr>
              <w:jc w:val="center"/>
            </w:pPr>
            <w:r>
              <w:rPr>
                <w:color w:val="000000"/>
                <w:sz w:val="18"/>
                <w:szCs w:val="18"/>
              </w:rPr>
              <w:t>Должность</w:t>
            </w:r>
          </w:p>
        </w:tc>
        <w:tc>
          <w:tcPr>
            <w:tcW w:w="3178" w:type="dxa"/>
            <w:tcBorders>
              <w:top w:val="single" w:sz="6" w:space="0" w:color="000000"/>
              <w:left w:val="single" w:sz="6" w:space="0" w:color="000000"/>
              <w:bottom w:val="single" w:sz="4" w:space="0" w:color="000000"/>
              <w:right w:val="nil"/>
            </w:tcBorders>
            <w:hideMark/>
          </w:tcPr>
          <w:p w:rsidR="001777BE" w:rsidRDefault="001777BE">
            <w:pPr>
              <w:jc w:val="center"/>
            </w:pPr>
            <w:r>
              <w:rPr>
                <w:rFonts w:eastAsia="Wingdings"/>
                <w:color w:val="000000"/>
                <w:sz w:val="18"/>
                <w:szCs w:val="18"/>
              </w:rPr>
              <w:sym w:font="Times New Roman" w:char="F028"/>
            </w:r>
          </w:p>
        </w:tc>
        <w:tc>
          <w:tcPr>
            <w:tcW w:w="50" w:type="dxa"/>
            <w:gridSpan w:val="3"/>
            <w:tcBorders>
              <w:top w:val="nil"/>
              <w:left w:val="single" w:sz="6" w:space="0" w:color="000000"/>
              <w:bottom w:val="nil"/>
              <w:right w:val="nil"/>
            </w:tcBorders>
          </w:tcPr>
          <w:p w:rsidR="001777BE" w:rsidRDefault="001777BE">
            <w:pPr>
              <w:snapToGrid w:val="0"/>
            </w:pPr>
          </w:p>
        </w:tc>
      </w:tr>
      <w:tr w:rsidR="001777BE" w:rsidTr="001777BE">
        <w:trPr>
          <w:gridAfter w:val="1"/>
          <w:wAfter w:w="15" w:type="dxa"/>
        </w:trPr>
        <w:tc>
          <w:tcPr>
            <w:tcW w:w="354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25" w:type="dxa"/>
            <w:tcBorders>
              <w:top w:val="nil"/>
              <w:left w:val="single" w:sz="4" w:space="0" w:color="000000"/>
              <w:bottom w:val="nil"/>
              <w:right w:val="nil"/>
            </w:tcBorders>
          </w:tcPr>
          <w:p w:rsidR="001777BE" w:rsidRDefault="001777BE">
            <w:pPr>
              <w:snapToGrid w:val="0"/>
              <w:rPr>
                <w:color w:val="000000"/>
                <w:sz w:val="18"/>
                <w:szCs w:val="18"/>
              </w:rPr>
            </w:pPr>
          </w:p>
        </w:tc>
      </w:tr>
      <w:tr w:rsidR="001777BE" w:rsidTr="001777BE">
        <w:trPr>
          <w:gridAfter w:val="1"/>
          <w:wAfter w:w="15" w:type="dxa"/>
        </w:trPr>
        <w:tc>
          <w:tcPr>
            <w:tcW w:w="354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25" w:type="dxa"/>
            <w:tcBorders>
              <w:top w:val="nil"/>
              <w:left w:val="single" w:sz="4" w:space="0" w:color="000000"/>
              <w:bottom w:val="nil"/>
              <w:right w:val="nil"/>
            </w:tcBorders>
          </w:tcPr>
          <w:p w:rsidR="001777BE" w:rsidRDefault="001777BE">
            <w:pPr>
              <w:snapToGrid w:val="0"/>
              <w:rPr>
                <w:color w:val="000000"/>
                <w:sz w:val="18"/>
                <w:szCs w:val="18"/>
              </w:rPr>
            </w:pPr>
          </w:p>
        </w:tc>
      </w:tr>
      <w:tr w:rsidR="001777BE" w:rsidTr="001777BE">
        <w:trPr>
          <w:gridAfter w:val="1"/>
          <w:wAfter w:w="15" w:type="dxa"/>
        </w:trPr>
        <w:tc>
          <w:tcPr>
            <w:tcW w:w="354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25" w:type="dxa"/>
            <w:tcBorders>
              <w:top w:val="nil"/>
              <w:left w:val="single" w:sz="4" w:space="0" w:color="000000"/>
              <w:bottom w:val="nil"/>
              <w:right w:val="nil"/>
            </w:tcBorders>
          </w:tcPr>
          <w:p w:rsidR="001777BE" w:rsidRDefault="001777BE">
            <w:pPr>
              <w:snapToGrid w:val="0"/>
              <w:rPr>
                <w:color w:val="000000"/>
                <w:sz w:val="18"/>
                <w:szCs w:val="18"/>
              </w:rPr>
            </w:pPr>
          </w:p>
        </w:tc>
      </w:tr>
      <w:tr w:rsidR="001777BE" w:rsidTr="001777BE">
        <w:trPr>
          <w:gridAfter w:val="1"/>
          <w:wAfter w:w="15" w:type="dxa"/>
        </w:trPr>
        <w:tc>
          <w:tcPr>
            <w:tcW w:w="354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25" w:type="dxa"/>
            <w:tcBorders>
              <w:top w:val="nil"/>
              <w:left w:val="single" w:sz="4" w:space="0" w:color="000000"/>
              <w:bottom w:val="nil"/>
              <w:right w:val="nil"/>
            </w:tcBorders>
          </w:tcPr>
          <w:p w:rsidR="001777BE" w:rsidRDefault="001777BE">
            <w:pPr>
              <w:snapToGrid w:val="0"/>
              <w:rPr>
                <w:color w:val="000000"/>
                <w:sz w:val="18"/>
                <w:szCs w:val="18"/>
              </w:rPr>
            </w:pPr>
          </w:p>
        </w:tc>
      </w:tr>
      <w:tr w:rsidR="001777BE" w:rsidTr="001777BE">
        <w:trPr>
          <w:gridAfter w:val="1"/>
          <w:wAfter w:w="15" w:type="dxa"/>
        </w:trPr>
        <w:tc>
          <w:tcPr>
            <w:tcW w:w="3544"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260" w:type="dxa"/>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3188" w:type="dxa"/>
            <w:gridSpan w:val="2"/>
            <w:tcBorders>
              <w:top w:val="single" w:sz="4" w:space="0" w:color="000000"/>
              <w:left w:val="single" w:sz="4" w:space="0" w:color="000000"/>
              <w:bottom w:val="single" w:sz="4" w:space="0" w:color="000000"/>
              <w:right w:val="nil"/>
            </w:tcBorders>
          </w:tcPr>
          <w:p w:rsidR="001777BE" w:rsidRDefault="001777BE">
            <w:pPr>
              <w:snapToGrid w:val="0"/>
              <w:rPr>
                <w:color w:val="000000"/>
                <w:sz w:val="18"/>
                <w:szCs w:val="18"/>
              </w:rPr>
            </w:pPr>
          </w:p>
        </w:tc>
        <w:tc>
          <w:tcPr>
            <w:tcW w:w="25" w:type="dxa"/>
            <w:tcBorders>
              <w:top w:val="nil"/>
              <w:left w:val="single" w:sz="4" w:space="0" w:color="000000"/>
              <w:bottom w:val="nil"/>
              <w:right w:val="nil"/>
            </w:tcBorders>
          </w:tcPr>
          <w:p w:rsidR="001777BE" w:rsidRDefault="001777BE">
            <w:pPr>
              <w:snapToGrid w:val="0"/>
              <w:rPr>
                <w:color w:val="000000"/>
                <w:sz w:val="18"/>
                <w:szCs w:val="18"/>
              </w:rPr>
            </w:pPr>
          </w:p>
        </w:tc>
      </w:tr>
    </w:tbl>
    <w:p w:rsidR="001777BE" w:rsidRDefault="001777BE" w:rsidP="001777BE">
      <w:pPr>
        <w:jc w:val="center"/>
        <w:rPr>
          <w:color w:val="000000"/>
          <w:sz w:val="18"/>
          <w:szCs w:val="18"/>
        </w:rPr>
      </w:pPr>
    </w:p>
    <w:p w:rsidR="001777BE" w:rsidRDefault="001777BE" w:rsidP="001777BE">
      <w:pPr>
        <w:jc w:val="center"/>
      </w:pPr>
      <w:r>
        <w:rPr>
          <w:color w:val="000000"/>
          <w:sz w:val="18"/>
          <w:szCs w:val="18"/>
        </w:rPr>
        <w:t>№ телефона ________________________  и № факса ____________________________ для передачи телефонограмм.</w:t>
      </w:r>
    </w:p>
    <w:p w:rsidR="001777BE" w:rsidRDefault="001777BE" w:rsidP="001777BE">
      <w:pPr>
        <w:ind w:left="709"/>
        <w:rPr>
          <w:color w:val="000000"/>
          <w:sz w:val="18"/>
          <w:szCs w:val="18"/>
        </w:rPr>
      </w:pPr>
    </w:p>
    <w:p w:rsidR="001777BE" w:rsidRDefault="001777BE" w:rsidP="001777BE">
      <w:pPr>
        <w:rPr>
          <w:color w:val="000000"/>
          <w:sz w:val="18"/>
          <w:szCs w:val="18"/>
        </w:rPr>
      </w:pPr>
    </w:p>
    <w:p w:rsidR="001777BE" w:rsidRDefault="001777BE" w:rsidP="001777BE">
      <w:r>
        <w:rPr>
          <w:color w:val="000000"/>
          <w:sz w:val="18"/>
          <w:szCs w:val="18"/>
        </w:rPr>
        <w:t>Потребитель</w:t>
      </w:r>
    </w:p>
    <w:p w:rsidR="001777BE" w:rsidRDefault="001777BE" w:rsidP="001777BE">
      <w:pPr>
        <w:ind w:left="709"/>
        <w:rPr>
          <w:color w:val="000000"/>
          <w:sz w:val="18"/>
          <w:szCs w:val="18"/>
        </w:rPr>
      </w:pPr>
    </w:p>
    <w:p w:rsidR="001777BE" w:rsidRDefault="001777BE" w:rsidP="001777BE">
      <w:pPr>
        <w:ind w:left="709"/>
        <w:rPr>
          <w:color w:val="000000"/>
          <w:sz w:val="18"/>
          <w:szCs w:val="18"/>
        </w:rPr>
      </w:pPr>
    </w:p>
    <w:p w:rsidR="001777BE" w:rsidRDefault="001777BE" w:rsidP="001777BE">
      <w:r>
        <w:rPr>
          <w:color w:val="000000"/>
          <w:sz w:val="18"/>
          <w:szCs w:val="18"/>
        </w:rPr>
        <w:t xml:space="preserve">_____________________/ </w:t>
      </w:r>
      <w:r w:rsidR="00DB4B25">
        <w:rPr>
          <w:b/>
          <w:sz w:val="20"/>
          <w:szCs w:val="20"/>
        </w:rPr>
        <w:t>________________</w:t>
      </w:r>
    </w:p>
    <w:p w:rsidR="001777BE" w:rsidRDefault="001777BE" w:rsidP="001777BE">
      <w:pPr>
        <w:rPr>
          <w:color w:val="000000"/>
          <w:sz w:val="18"/>
          <w:szCs w:val="18"/>
        </w:rPr>
      </w:pPr>
    </w:p>
    <w:p w:rsidR="001777BE" w:rsidRDefault="001777BE" w:rsidP="001777BE">
      <w:pPr>
        <w:rPr>
          <w:color w:val="000000"/>
          <w:sz w:val="18"/>
          <w:szCs w:val="18"/>
        </w:rPr>
      </w:pPr>
    </w:p>
    <w:p w:rsidR="001777BE" w:rsidRDefault="00A77209" w:rsidP="001777BE">
      <w:r>
        <w:rPr>
          <w:color w:val="000000"/>
          <w:sz w:val="18"/>
          <w:szCs w:val="18"/>
        </w:rPr>
        <w:t xml:space="preserve"> м.п. подпись</w:t>
      </w:r>
      <w:r w:rsidR="001777BE">
        <w:rPr>
          <w:color w:val="000000"/>
          <w:sz w:val="18"/>
          <w:szCs w:val="18"/>
        </w:rPr>
        <w:t xml:space="preserve">                      Ф.И.О.</w:t>
      </w:r>
    </w:p>
    <w:p w:rsidR="001777BE" w:rsidRDefault="001777BE" w:rsidP="001777BE">
      <w:pPr>
        <w:jc w:val="both"/>
        <w:rPr>
          <w:color w:val="000000"/>
          <w:sz w:val="16"/>
          <w:szCs w:val="18"/>
        </w:rPr>
      </w:pPr>
    </w:p>
    <w:p w:rsidR="001777BE" w:rsidRDefault="001777BE" w:rsidP="001777BE">
      <w:pPr>
        <w:suppressAutoHyphens w:val="0"/>
        <w:sectPr w:rsidR="001777BE">
          <w:pgSz w:w="11906" w:h="16838"/>
          <w:pgMar w:top="776" w:right="566" w:bottom="1418" w:left="993" w:header="720" w:footer="733" w:gutter="0"/>
          <w:pgNumType w:start="1"/>
          <w:cols w:space="720"/>
        </w:sectPr>
      </w:pPr>
    </w:p>
    <w:p w:rsidR="001777BE" w:rsidRDefault="001777BE" w:rsidP="001777BE">
      <w:pPr>
        <w:jc w:val="right"/>
      </w:pPr>
      <w:r>
        <w:rPr>
          <w:color w:val="000000"/>
          <w:sz w:val="18"/>
          <w:szCs w:val="18"/>
        </w:rPr>
        <w:lastRenderedPageBreak/>
        <w:t>Приложение №5</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b/>
          <w:color w:val="000000"/>
          <w:sz w:val="22"/>
          <w:szCs w:val="22"/>
        </w:rPr>
      </w:pPr>
    </w:p>
    <w:p w:rsidR="001777BE" w:rsidRDefault="001777BE" w:rsidP="001777BE">
      <w:pPr>
        <w:jc w:val="center"/>
        <w:rPr>
          <w:b/>
          <w:color w:val="000000"/>
          <w:sz w:val="22"/>
          <w:szCs w:val="22"/>
        </w:rPr>
      </w:pPr>
    </w:p>
    <w:tbl>
      <w:tblPr>
        <w:tblW w:w="0" w:type="auto"/>
        <w:tblInd w:w="-275" w:type="dxa"/>
        <w:tblLayout w:type="fixed"/>
        <w:tblCellMar>
          <w:left w:w="0" w:type="dxa"/>
          <w:right w:w="0" w:type="dxa"/>
        </w:tblCellMar>
        <w:tblLook w:val="04A0" w:firstRow="1" w:lastRow="0" w:firstColumn="1" w:lastColumn="0" w:noHBand="0" w:noVBand="1"/>
      </w:tblPr>
      <w:tblGrid>
        <w:gridCol w:w="1134"/>
        <w:gridCol w:w="2939"/>
        <w:gridCol w:w="630"/>
        <w:gridCol w:w="691"/>
        <w:gridCol w:w="600"/>
        <w:gridCol w:w="254"/>
        <w:gridCol w:w="421"/>
        <w:gridCol w:w="23"/>
        <w:gridCol w:w="191"/>
        <w:gridCol w:w="603"/>
        <w:gridCol w:w="304"/>
        <w:gridCol w:w="621"/>
        <w:gridCol w:w="544"/>
        <w:gridCol w:w="698"/>
        <w:gridCol w:w="287"/>
        <w:gridCol w:w="810"/>
        <w:gridCol w:w="637"/>
        <w:gridCol w:w="32"/>
        <w:gridCol w:w="23"/>
        <w:gridCol w:w="32"/>
        <w:gridCol w:w="23"/>
        <w:gridCol w:w="10"/>
      </w:tblGrid>
      <w:tr w:rsidR="001777BE" w:rsidTr="001777BE">
        <w:trPr>
          <w:trHeight w:val="250"/>
        </w:trPr>
        <w:tc>
          <w:tcPr>
            <w:tcW w:w="11387" w:type="dxa"/>
            <w:gridSpan w:val="17"/>
            <w:vAlign w:val="center"/>
          </w:tcPr>
          <w:p w:rsidR="001777BE" w:rsidRDefault="001777BE">
            <w:pPr>
              <w:snapToGrid w:val="0"/>
              <w:rPr>
                <w:b/>
                <w:color w:val="000000"/>
                <w:sz w:val="18"/>
                <w:szCs w:val="18"/>
                <w:lang w:eastAsia="ru-RU"/>
              </w:rPr>
            </w:pPr>
          </w:p>
          <w:p w:rsidR="001777BE" w:rsidRDefault="001777BE">
            <w:pPr>
              <w:jc w:val="center"/>
            </w:pPr>
            <w:r>
              <w:rPr>
                <w:b/>
                <w:color w:val="000000"/>
                <w:sz w:val="18"/>
                <w:szCs w:val="18"/>
                <w:lang w:eastAsia="ru-RU"/>
              </w:rPr>
              <w:t>Перечень приборов узла учета тепловой энергии Потребителя и место их установки</w:t>
            </w:r>
          </w:p>
          <w:p w:rsidR="001777BE" w:rsidRDefault="001777BE">
            <w:pPr>
              <w:jc w:val="center"/>
              <w:rPr>
                <w:b/>
                <w:color w:val="000000"/>
                <w:sz w:val="18"/>
                <w:szCs w:val="18"/>
                <w:lang w:eastAsia="ru-RU"/>
              </w:rPr>
            </w:pPr>
          </w:p>
          <w:p w:rsidR="001777BE" w:rsidRDefault="001777BE">
            <w:pPr>
              <w:ind w:left="66" w:hanging="66"/>
            </w:pPr>
            <w:r>
              <w:rPr>
                <w:color w:val="000000"/>
                <w:sz w:val="18"/>
                <w:szCs w:val="18"/>
                <w:lang w:eastAsia="ru-RU"/>
              </w:rPr>
              <w:t xml:space="preserve">               Потребитель </w:t>
            </w:r>
            <w:r w:rsidR="005E11F0" w:rsidRPr="009B019A">
              <w:rPr>
                <w:sz w:val="20"/>
                <w:szCs w:val="20"/>
              </w:rPr>
              <w:t>@КРАТНАИМАБ@</w:t>
            </w:r>
          </w:p>
        </w:tc>
        <w:tc>
          <w:tcPr>
            <w:tcW w:w="32" w:type="dxa"/>
          </w:tcPr>
          <w:p w:rsidR="001777BE" w:rsidRDefault="001777BE">
            <w:pPr>
              <w:snapToGrid w:val="0"/>
              <w:rPr>
                <w:color w:val="000000"/>
              </w:rPr>
            </w:pPr>
          </w:p>
        </w:tc>
        <w:tc>
          <w:tcPr>
            <w:tcW w:w="23" w:type="dxa"/>
          </w:tcPr>
          <w:p w:rsidR="001777BE" w:rsidRDefault="001777BE">
            <w:pPr>
              <w:snapToGrid w:val="0"/>
              <w:rPr>
                <w:color w:val="000000"/>
              </w:rPr>
            </w:pPr>
          </w:p>
        </w:tc>
        <w:tc>
          <w:tcPr>
            <w:tcW w:w="65" w:type="dxa"/>
            <w:gridSpan w:val="3"/>
          </w:tcPr>
          <w:p w:rsidR="001777BE" w:rsidRDefault="001777BE">
            <w:pPr>
              <w:snapToGrid w:val="0"/>
              <w:rPr>
                <w:color w:val="000000"/>
              </w:rPr>
            </w:pPr>
          </w:p>
        </w:tc>
      </w:tr>
      <w:tr w:rsidR="001777BE" w:rsidTr="001777BE">
        <w:trPr>
          <w:trHeight w:val="250"/>
        </w:trPr>
        <w:tc>
          <w:tcPr>
            <w:tcW w:w="11387" w:type="dxa"/>
            <w:gridSpan w:val="17"/>
            <w:vAlign w:val="center"/>
            <w:hideMark/>
          </w:tcPr>
          <w:p w:rsidR="001777BE" w:rsidRDefault="001777BE">
            <w:r>
              <w:rPr>
                <w:color w:val="000000"/>
                <w:sz w:val="18"/>
                <w:szCs w:val="18"/>
                <w:lang w:eastAsia="ru-RU"/>
              </w:rPr>
              <w:t xml:space="preserve">               Объекты, подключенные через прибор учета____________________________________________________</w:t>
            </w:r>
          </w:p>
        </w:tc>
        <w:tc>
          <w:tcPr>
            <w:tcW w:w="32" w:type="dxa"/>
          </w:tcPr>
          <w:p w:rsidR="001777BE" w:rsidRDefault="001777BE">
            <w:pPr>
              <w:snapToGrid w:val="0"/>
              <w:rPr>
                <w:color w:val="000000"/>
              </w:rPr>
            </w:pPr>
          </w:p>
        </w:tc>
        <w:tc>
          <w:tcPr>
            <w:tcW w:w="23" w:type="dxa"/>
          </w:tcPr>
          <w:p w:rsidR="001777BE" w:rsidRDefault="001777BE">
            <w:pPr>
              <w:snapToGrid w:val="0"/>
              <w:rPr>
                <w:color w:val="000000"/>
              </w:rPr>
            </w:pPr>
          </w:p>
        </w:tc>
        <w:tc>
          <w:tcPr>
            <w:tcW w:w="65" w:type="dxa"/>
            <w:gridSpan w:val="3"/>
          </w:tcPr>
          <w:p w:rsidR="001777BE" w:rsidRDefault="001777BE">
            <w:pPr>
              <w:snapToGrid w:val="0"/>
              <w:rPr>
                <w:color w:val="000000"/>
              </w:rPr>
            </w:pPr>
          </w:p>
        </w:tc>
      </w:tr>
      <w:tr w:rsidR="001777BE" w:rsidTr="001777BE">
        <w:trPr>
          <w:trHeight w:val="250"/>
        </w:trPr>
        <w:tc>
          <w:tcPr>
            <w:tcW w:w="11387" w:type="dxa"/>
            <w:gridSpan w:val="17"/>
            <w:vAlign w:val="center"/>
            <w:hideMark/>
          </w:tcPr>
          <w:p w:rsidR="001777BE" w:rsidRDefault="001777BE">
            <w:r>
              <w:rPr>
                <w:color w:val="000000"/>
                <w:sz w:val="18"/>
                <w:szCs w:val="18"/>
                <w:lang w:eastAsia="ru-RU"/>
              </w:rPr>
              <w:t xml:space="preserve">                __________________________________________________________________________________________</w:t>
            </w:r>
          </w:p>
        </w:tc>
        <w:tc>
          <w:tcPr>
            <w:tcW w:w="32" w:type="dxa"/>
          </w:tcPr>
          <w:p w:rsidR="001777BE" w:rsidRDefault="001777BE">
            <w:pPr>
              <w:snapToGrid w:val="0"/>
              <w:rPr>
                <w:color w:val="000000"/>
              </w:rPr>
            </w:pPr>
          </w:p>
        </w:tc>
        <w:tc>
          <w:tcPr>
            <w:tcW w:w="23" w:type="dxa"/>
          </w:tcPr>
          <w:p w:rsidR="001777BE" w:rsidRDefault="001777BE">
            <w:pPr>
              <w:snapToGrid w:val="0"/>
              <w:rPr>
                <w:color w:val="000000"/>
              </w:rPr>
            </w:pPr>
          </w:p>
        </w:tc>
        <w:tc>
          <w:tcPr>
            <w:tcW w:w="65" w:type="dxa"/>
            <w:gridSpan w:val="3"/>
          </w:tcPr>
          <w:p w:rsidR="001777BE" w:rsidRDefault="001777BE">
            <w:pPr>
              <w:snapToGrid w:val="0"/>
              <w:rPr>
                <w:color w:val="000000"/>
              </w:rPr>
            </w:pPr>
          </w:p>
        </w:tc>
      </w:tr>
      <w:tr w:rsidR="001777BE" w:rsidTr="001777BE">
        <w:trPr>
          <w:gridAfter w:val="1"/>
          <w:wAfter w:w="10" w:type="dxa"/>
          <w:trHeight w:val="238"/>
        </w:trPr>
        <w:tc>
          <w:tcPr>
            <w:tcW w:w="1134" w:type="dxa"/>
            <w:vAlign w:val="bottom"/>
          </w:tcPr>
          <w:p w:rsidR="001777BE" w:rsidRDefault="001777BE">
            <w:pPr>
              <w:snapToGrid w:val="0"/>
              <w:rPr>
                <w:color w:val="000000"/>
                <w:sz w:val="18"/>
                <w:szCs w:val="18"/>
                <w:lang w:eastAsia="ru-RU"/>
              </w:rPr>
            </w:pPr>
          </w:p>
        </w:tc>
        <w:tc>
          <w:tcPr>
            <w:tcW w:w="2939" w:type="dxa"/>
            <w:vAlign w:val="bottom"/>
          </w:tcPr>
          <w:p w:rsidR="001777BE" w:rsidRDefault="001777BE">
            <w:pPr>
              <w:snapToGrid w:val="0"/>
              <w:rPr>
                <w:color w:val="000000"/>
                <w:sz w:val="18"/>
                <w:szCs w:val="18"/>
                <w:lang w:eastAsia="ru-RU"/>
              </w:rPr>
            </w:pPr>
          </w:p>
        </w:tc>
        <w:tc>
          <w:tcPr>
            <w:tcW w:w="2175" w:type="dxa"/>
            <w:gridSpan w:val="4"/>
            <w:vAlign w:val="bottom"/>
          </w:tcPr>
          <w:p w:rsidR="001777BE" w:rsidRDefault="001777BE">
            <w:pPr>
              <w:snapToGrid w:val="0"/>
              <w:rPr>
                <w:color w:val="000000"/>
                <w:sz w:val="18"/>
                <w:szCs w:val="18"/>
                <w:lang w:eastAsia="ru-RU"/>
              </w:rPr>
            </w:pPr>
          </w:p>
        </w:tc>
        <w:tc>
          <w:tcPr>
            <w:tcW w:w="421" w:type="dxa"/>
            <w:vAlign w:val="bottom"/>
          </w:tcPr>
          <w:p w:rsidR="001777BE" w:rsidRDefault="001777BE">
            <w:pPr>
              <w:snapToGrid w:val="0"/>
              <w:rPr>
                <w:color w:val="000000"/>
                <w:sz w:val="18"/>
                <w:szCs w:val="18"/>
                <w:lang w:eastAsia="ru-RU"/>
              </w:rPr>
            </w:pPr>
          </w:p>
        </w:tc>
        <w:tc>
          <w:tcPr>
            <w:tcW w:w="23" w:type="dxa"/>
            <w:vAlign w:val="bottom"/>
          </w:tcPr>
          <w:p w:rsidR="001777BE" w:rsidRDefault="001777BE">
            <w:pPr>
              <w:snapToGrid w:val="0"/>
              <w:rPr>
                <w:color w:val="000000"/>
                <w:sz w:val="18"/>
                <w:szCs w:val="18"/>
                <w:lang w:eastAsia="ru-RU"/>
              </w:rPr>
            </w:pPr>
          </w:p>
        </w:tc>
        <w:tc>
          <w:tcPr>
            <w:tcW w:w="191" w:type="dxa"/>
            <w:vAlign w:val="bottom"/>
          </w:tcPr>
          <w:p w:rsidR="001777BE" w:rsidRDefault="001777BE">
            <w:pPr>
              <w:snapToGrid w:val="0"/>
              <w:rPr>
                <w:color w:val="000000"/>
                <w:sz w:val="18"/>
                <w:szCs w:val="18"/>
                <w:lang w:eastAsia="ru-RU"/>
              </w:rPr>
            </w:pPr>
          </w:p>
        </w:tc>
        <w:tc>
          <w:tcPr>
            <w:tcW w:w="907" w:type="dxa"/>
            <w:gridSpan w:val="2"/>
            <w:vAlign w:val="bottom"/>
          </w:tcPr>
          <w:p w:rsidR="001777BE" w:rsidRDefault="001777BE">
            <w:pPr>
              <w:snapToGrid w:val="0"/>
              <w:rPr>
                <w:color w:val="000000"/>
                <w:sz w:val="18"/>
                <w:szCs w:val="18"/>
                <w:lang w:eastAsia="ru-RU"/>
              </w:rPr>
            </w:pPr>
          </w:p>
        </w:tc>
        <w:tc>
          <w:tcPr>
            <w:tcW w:w="1165" w:type="dxa"/>
            <w:gridSpan w:val="2"/>
            <w:vAlign w:val="bottom"/>
          </w:tcPr>
          <w:p w:rsidR="001777BE" w:rsidRDefault="001777BE">
            <w:pPr>
              <w:snapToGrid w:val="0"/>
              <w:rPr>
                <w:color w:val="000000"/>
                <w:sz w:val="18"/>
                <w:szCs w:val="18"/>
                <w:lang w:eastAsia="ru-RU"/>
              </w:rPr>
            </w:pPr>
          </w:p>
        </w:tc>
        <w:tc>
          <w:tcPr>
            <w:tcW w:w="985" w:type="dxa"/>
            <w:gridSpan w:val="2"/>
            <w:vAlign w:val="bottom"/>
          </w:tcPr>
          <w:p w:rsidR="001777BE" w:rsidRDefault="001777BE">
            <w:pPr>
              <w:snapToGrid w:val="0"/>
              <w:rPr>
                <w:color w:val="000000"/>
                <w:sz w:val="18"/>
                <w:szCs w:val="18"/>
                <w:lang w:eastAsia="ru-RU"/>
              </w:rPr>
            </w:pPr>
          </w:p>
        </w:tc>
        <w:tc>
          <w:tcPr>
            <w:tcW w:w="1502" w:type="dxa"/>
            <w:gridSpan w:val="4"/>
            <w:vAlign w:val="bottom"/>
          </w:tcPr>
          <w:p w:rsidR="001777BE" w:rsidRDefault="001777BE">
            <w:pPr>
              <w:snapToGrid w:val="0"/>
              <w:rPr>
                <w:color w:val="000000"/>
                <w:sz w:val="18"/>
                <w:szCs w:val="18"/>
                <w:lang w:eastAsia="ru-RU"/>
              </w:rPr>
            </w:pPr>
          </w:p>
        </w:tc>
        <w:tc>
          <w:tcPr>
            <w:tcW w:w="32" w:type="dxa"/>
          </w:tcPr>
          <w:p w:rsidR="001777BE" w:rsidRDefault="001777BE">
            <w:pPr>
              <w:snapToGrid w:val="0"/>
              <w:rPr>
                <w:color w:val="000000"/>
                <w:sz w:val="18"/>
                <w:szCs w:val="18"/>
                <w:lang w:eastAsia="ru-RU"/>
              </w:rPr>
            </w:pPr>
          </w:p>
        </w:tc>
        <w:tc>
          <w:tcPr>
            <w:tcW w:w="23" w:type="dxa"/>
          </w:tcPr>
          <w:p w:rsidR="001777BE" w:rsidRDefault="001777BE">
            <w:pPr>
              <w:snapToGrid w:val="0"/>
              <w:rPr>
                <w:color w:val="000000"/>
                <w:sz w:val="18"/>
                <w:szCs w:val="18"/>
                <w:lang w:eastAsia="ru-RU"/>
              </w:rPr>
            </w:pPr>
          </w:p>
        </w:tc>
      </w:tr>
      <w:tr w:rsidR="001777BE" w:rsidTr="001777BE">
        <w:trPr>
          <w:cantSplit/>
          <w:trHeight w:val="274"/>
        </w:trPr>
        <w:tc>
          <w:tcPr>
            <w:tcW w:w="1134" w:type="dxa"/>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 п/п</w:t>
            </w:r>
          </w:p>
        </w:tc>
        <w:tc>
          <w:tcPr>
            <w:tcW w:w="5535" w:type="dxa"/>
            <w:gridSpan w:val="6"/>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Тип прибора (теплосчетчик в составе)</w:t>
            </w:r>
          </w:p>
        </w:tc>
        <w:tc>
          <w:tcPr>
            <w:tcW w:w="817" w:type="dxa"/>
            <w:gridSpan w:val="3"/>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Заводской номер</w:t>
            </w:r>
          </w:p>
        </w:tc>
        <w:tc>
          <w:tcPr>
            <w:tcW w:w="2167" w:type="dxa"/>
            <w:gridSpan w:val="4"/>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Дата</w:t>
            </w:r>
          </w:p>
        </w:tc>
        <w:tc>
          <w:tcPr>
            <w:tcW w:w="1097" w:type="dxa"/>
            <w:gridSpan w:val="2"/>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Место установки и адрес (узел, ТП, ЦТП и др.)</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cantSplit/>
          <w:trHeight w:val="310"/>
        </w:trPr>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2939" w:type="dxa"/>
            <w:vMerge w:val="restart"/>
            <w:tcBorders>
              <w:top w:val="nil"/>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Вычислитель</w:t>
            </w:r>
          </w:p>
        </w:tc>
        <w:tc>
          <w:tcPr>
            <w:tcW w:w="1321"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датчики Tº</w:t>
            </w:r>
          </w:p>
        </w:tc>
        <w:tc>
          <w:tcPr>
            <w:tcW w:w="1275" w:type="dxa"/>
            <w:gridSpan w:val="3"/>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расходомер</w:t>
            </w:r>
          </w:p>
        </w:tc>
        <w:tc>
          <w:tcPr>
            <w:tcW w:w="900" w:type="dxa"/>
            <w:gridSpan w:val="3"/>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925" w:type="dxa"/>
            <w:gridSpan w:val="2"/>
            <w:vMerge w:val="restart"/>
            <w:tcBorders>
              <w:top w:val="nil"/>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допуска в экспл</w:t>
            </w:r>
            <w:r w:rsidR="007827CB">
              <w:rPr>
                <w:color w:val="000000"/>
                <w:sz w:val="18"/>
                <w:szCs w:val="18"/>
                <w:lang w:eastAsia="ru-RU"/>
              </w:rPr>
              <w:t>у</w:t>
            </w:r>
            <w:r>
              <w:rPr>
                <w:color w:val="000000"/>
                <w:sz w:val="18"/>
                <w:szCs w:val="18"/>
                <w:lang w:eastAsia="ru-RU"/>
              </w:rPr>
              <w:t>атацию</w:t>
            </w:r>
          </w:p>
        </w:tc>
        <w:tc>
          <w:tcPr>
            <w:tcW w:w="1242" w:type="dxa"/>
            <w:gridSpan w:val="2"/>
            <w:vMerge w:val="restart"/>
            <w:tcBorders>
              <w:top w:val="nil"/>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очередной поверки</w:t>
            </w:r>
          </w:p>
        </w:tc>
        <w:tc>
          <w:tcPr>
            <w:tcW w:w="2102" w:type="dxa"/>
            <w:gridSpan w:val="2"/>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757" w:type="dxa"/>
            <w:gridSpan w:val="6"/>
            <w:tcBorders>
              <w:top w:val="nil"/>
              <w:left w:val="single" w:sz="4" w:space="0" w:color="000000"/>
              <w:bottom w:val="nil"/>
              <w:right w:val="nil"/>
            </w:tcBorders>
          </w:tcPr>
          <w:p w:rsidR="001777BE" w:rsidRDefault="001777BE">
            <w:pPr>
              <w:snapToGrid w:val="0"/>
              <w:rPr>
                <w:color w:val="000000"/>
                <w:sz w:val="18"/>
                <w:szCs w:val="18"/>
                <w:lang w:eastAsia="ru-RU"/>
              </w:rPr>
            </w:pPr>
          </w:p>
        </w:tc>
      </w:tr>
      <w:tr w:rsidR="001777BE" w:rsidTr="001777BE">
        <w:trPr>
          <w:cantSplit/>
          <w:trHeight w:val="322"/>
        </w:trPr>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nil"/>
              <w:left w:val="single" w:sz="4" w:space="0" w:color="000000"/>
              <w:bottom w:val="single" w:sz="4" w:space="0" w:color="000000"/>
              <w:right w:val="nil"/>
            </w:tcBorders>
            <w:vAlign w:val="center"/>
            <w:hideMark/>
          </w:tcPr>
          <w:p w:rsidR="001777BE" w:rsidRDefault="001777BE">
            <w:pPr>
              <w:suppressAutoHyphens w:val="0"/>
            </w:pPr>
          </w:p>
        </w:tc>
        <w:tc>
          <w:tcPr>
            <w:tcW w:w="630"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ПСВ</w:t>
            </w:r>
          </w:p>
        </w:tc>
        <w:tc>
          <w:tcPr>
            <w:tcW w:w="691"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ОСВ</w:t>
            </w:r>
          </w:p>
        </w:tc>
        <w:tc>
          <w:tcPr>
            <w:tcW w:w="600"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ПСВ</w:t>
            </w:r>
          </w:p>
        </w:tc>
        <w:tc>
          <w:tcPr>
            <w:tcW w:w="675" w:type="dxa"/>
            <w:gridSpan w:val="2"/>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ОСВ</w:t>
            </w:r>
          </w:p>
        </w:tc>
        <w:tc>
          <w:tcPr>
            <w:tcW w:w="900" w:type="dxa"/>
            <w:gridSpan w:val="3"/>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600" w:type="dxa"/>
            <w:gridSpan w:val="2"/>
            <w:vMerge/>
            <w:tcBorders>
              <w:top w:val="nil"/>
              <w:left w:val="single" w:sz="4" w:space="0" w:color="000000"/>
              <w:bottom w:val="single" w:sz="4" w:space="0" w:color="000000"/>
              <w:right w:val="nil"/>
            </w:tcBorders>
            <w:vAlign w:val="center"/>
            <w:hideMark/>
          </w:tcPr>
          <w:p w:rsidR="001777BE" w:rsidRDefault="001777BE">
            <w:pPr>
              <w:suppressAutoHyphens w:val="0"/>
            </w:pPr>
          </w:p>
        </w:tc>
        <w:tc>
          <w:tcPr>
            <w:tcW w:w="600" w:type="dxa"/>
            <w:gridSpan w:val="2"/>
            <w:vMerge/>
            <w:tcBorders>
              <w:top w:val="nil"/>
              <w:left w:val="single" w:sz="4" w:space="0" w:color="000000"/>
              <w:bottom w:val="single" w:sz="4" w:space="0" w:color="000000"/>
              <w:right w:val="nil"/>
            </w:tcBorders>
            <w:vAlign w:val="center"/>
            <w:hideMark/>
          </w:tcPr>
          <w:p w:rsidR="001777BE" w:rsidRDefault="001777BE">
            <w:pPr>
              <w:suppressAutoHyphens w:val="0"/>
            </w:pPr>
          </w:p>
        </w:tc>
        <w:tc>
          <w:tcPr>
            <w:tcW w:w="2102" w:type="dxa"/>
            <w:gridSpan w:val="2"/>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757" w:type="dxa"/>
            <w:gridSpan w:val="6"/>
            <w:tcBorders>
              <w:top w:val="nil"/>
              <w:left w:val="single" w:sz="4" w:space="0" w:color="000000"/>
              <w:bottom w:val="nil"/>
              <w:right w:val="nil"/>
            </w:tcBorders>
          </w:tcPr>
          <w:p w:rsidR="001777BE" w:rsidRDefault="001777BE">
            <w:pPr>
              <w:snapToGrid w:val="0"/>
              <w:rPr>
                <w:color w:val="000000"/>
                <w:sz w:val="18"/>
                <w:szCs w:val="18"/>
                <w:lang w:eastAsia="ru-RU"/>
              </w:rPr>
            </w:pPr>
          </w:p>
        </w:tc>
      </w:tr>
      <w:tr w:rsidR="001777BE" w:rsidTr="001777BE">
        <w:trPr>
          <w:trHeight w:val="191"/>
        </w:trPr>
        <w:tc>
          <w:tcPr>
            <w:tcW w:w="1134" w:type="dxa"/>
            <w:tcBorders>
              <w:top w:val="nil"/>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1</w:t>
            </w:r>
          </w:p>
        </w:tc>
        <w:tc>
          <w:tcPr>
            <w:tcW w:w="2939"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2</w:t>
            </w:r>
          </w:p>
        </w:tc>
        <w:tc>
          <w:tcPr>
            <w:tcW w:w="630"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3</w:t>
            </w:r>
          </w:p>
        </w:tc>
        <w:tc>
          <w:tcPr>
            <w:tcW w:w="691"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4</w:t>
            </w:r>
          </w:p>
        </w:tc>
        <w:tc>
          <w:tcPr>
            <w:tcW w:w="600" w:type="dxa"/>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5</w:t>
            </w:r>
          </w:p>
        </w:tc>
        <w:tc>
          <w:tcPr>
            <w:tcW w:w="675" w:type="dxa"/>
            <w:gridSpan w:val="2"/>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6</w:t>
            </w:r>
          </w:p>
        </w:tc>
        <w:tc>
          <w:tcPr>
            <w:tcW w:w="817" w:type="dxa"/>
            <w:gridSpan w:val="3"/>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7</w:t>
            </w:r>
          </w:p>
        </w:tc>
        <w:tc>
          <w:tcPr>
            <w:tcW w:w="925" w:type="dxa"/>
            <w:gridSpan w:val="2"/>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8</w:t>
            </w:r>
          </w:p>
        </w:tc>
        <w:tc>
          <w:tcPr>
            <w:tcW w:w="1242" w:type="dxa"/>
            <w:gridSpan w:val="2"/>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9</w:t>
            </w:r>
          </w:p>
        </w:tc>
        <w:tc>
          <w:tcPr>
            <w:tcW w:w="1097" w:type="dxa"/>
            <w:gridSpan w:val="2"/>
            <w:tcBorders>
              <w:top w:val="nil"/>
              <w:left w:val="single" w:sz="4" w:space="0" w:color="000000"/>
              <w:bottom w:val="single" w:sz="4" w:space="0" w:color="000000"/>
              <w:right w:val="nil"/>
            </w:tcBorders>
            <w:vAlign w:val="bottom"/>
            <w:hideMark/>
          </w:tcPr>
          <w:p w:rsidR="001777BE" w:rsidRDefault="001777BE">
            <w:pPr>
              <w:jc w:val="center"/>
            </w:pPr>
            <w:r>
              <w:rPr>
                <w:color w:val="000000"/>
                <w:sz w:val="18"/>
                <w:szCs w:val="18"/>
                <w:lang w:eastAsia="ru-RU"/>
              </w:rPr>
              <w:t>10</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r w:rsidR="001777BE" w:rsidTr="001777BE">
        <w:trPr>
          <w:trHeight w:val="250"/>
        </w:trPr>
        <w:tc>
          <w:tcPr>
            <w:tcW w:w="1134"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2939"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3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91"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00" w:type="dxa"/>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67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817" w:type="dxa"/>
            <w:gridSpan w:val="3"/>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925"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242"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1097" w:type="dxa"/>
            <w:gridSpan w:val="2"/>
            <w:tcBorders>
              <w:top w:val="nil"/>
              <w:left w:val="single" w:sz="4" w:space="0" w:color="000000"/>
              <w:bottom w:val="single" w:sz="4" w:space="0" w:color="000000"/>
              <w:right w:val="nil"/>
            </w:tcBorders>
            <w:vAlign w:val="bottom"/>
            <w:hideMark/>
          </w:tcPr>
          <w:p w:rsidR="001777BE" w:rsidRDefault="001777BE">
            <w:r>
              <w:rPr>
                <w:color w:val="000000"/>
                <w:sz w:val="18"/>
                <w:szCs w:val="18"/>
                <w:lang w:eastAsia="ru-RU"/>
              </w:rPr>
              <w:t> </w:t>
            </w:r>
          </w:p>
        </w:tc>
        <w:tc>
          <w:tcPr>
            <w:tcW w:w="757" w:type="dxa"/>
            <w:gridSpan w:val="6"/>
            <w:tcBorders>
              <w:top w:val="nil"/>
              <w:left w:val="single" w:sz="4" w:space="0" w:color="000000"/>
              <w:bottom w:val="nil"/>
              <w:right w:val="nil"/>
            </w:tcBorders>
          </w:tcPr>
          <w:p w:rsidR="001777BE" w:rsidRDefault="001777BE">
            <w:pPr>
              <w:snapToGrid w:val="0"/>
            </w:pPr>
          </w:p>
        </w:tc>
      </w:tr>
    </w:tbl>
    <w:p w:rsidR="001777BE" w:rsidRDefault="001777BE" w:rsidP="001777BE">
      <w:pPr>
        <w:rPr>
          <w:color w:val="000000"/>
          <w:sz w:val="18"/>
          <w:szCs w:val="18"/>
        </w:rPr>
      </w:pPr>
    </w:p>
    <w:p w:rsidR="001777BE" w:rsidRDefault="001777BE" w:rsidP="001777BE">
      <w:pPr>
        <w:tabs>
          <w:tab w:val="left" w:pos="200"/>
        </w:tabs>
        <w:ind w:left="360"/>
        <w:jc w:val="both"/>
        <w:rPr>
          <w:color w:val="000000"/>
          <w:sz w:val="20"/>
          <w:szCs w:val="20"/>
        </w:rPr>
      </w:pPr>
    </w:p>
    <w:p w:rsidR="001777BE" w:rsidRDefault="001777BE" w:rsidP="001777BE">
      <w:pPr>
        <w:tabs>
          <w:tab w:val="left" w:pos="200"/>
        </w:tabs>
        <w:ind w:left="360"/>
        <w:jc w:val="both"/>
      </w:pPr>
      <w:r>
        <w:rPr>
          <w:color w:val="000000"/>
          <w:sz w:val="20"/>
          <w:szCs w:val="20"/>
        </w:rPr>
        <w:t>Примечание:</w:t>
      </w:r>
    </w:p>
    <w:p w:rsidR="001777BE" w:rsidRDefault="001777BE" w:rsidP="001777BE">
      <w:pPr>
        <w:pStyle w:val="af7"/>
        <w:numPr>
          <w:ilvl w:val="0"/>
          <w:numId w:val="14"/>
        </w:numPr>
        <w:tabs>
          <w:tab w:val="left" w:pos="200"/>
        </w:tabs>
        <w:ind w:left="33" w:firstLine="0"/>
        <w:jc w:val="both"/>
      </w:pPr>
      <w:r>
        <w:rPr>
          <w:color w:val="000000"/>
          <w:sz w:val="18"/>
          <w:szCs w:val="18"/>
        </w:rPr>
        <w:t xml:space="preserve">Учет тепловой энергии и теплоносителя осуществляется по узлам учета допущенным в коммерческую эксплуатацию.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 (пост.№1034 п.61,68) </w:t>
      </w:r>
    </w:p>
    <w:p w:rsidR="001777BE" w:rsidRDefault="001777BE" w:rsidP="001777BE">
      <w:pPr>
        <w:pStyle w:val="af7"/>
        <w:numPr>
          <w:ilvl w:val="0"/>
          <w:numId w:val="14"/>
        </w:numPr>
        <w:tabs>
          <w:tab w:val="left" w:pos="200"/>
        </w:tabs>
        <w:ind w:left="33" w:firstLine="0"/>
        <w:jc w:val="both"/>
      </w:pPr>
      <w:r>
        <w:rPr>
          <w:color w:val="000000"/>
          <w:sz w:val="18"/>
          <w:szCs w:val="18"/>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 (пост.№1034 п.90)</w:t>
      </w:r>
    </w:p>
    <w:p w:rsidR="001777BE" w:rsidRDefault="001777BE" w:rsidP="001777BE">
      <w:pPr>
        <w:autoSpaceDE w:val="0"/>
        <w:ind w:firstLine="40"/>
        <w:jc w:val="both"/>
      </w:pPr>
      <w:bookmarkStart w:id="31" w:name="sub_62"/>
      <w:r>
        <w:rPr>
          <w:color w:val="000000"/>
          <w:sz w:val="18"/>
          <w:szCs w:val="18"/>
          <w:lang w:eastAsia="ru-RU"/>
        </w:rPr>
        <w:t>3. Ввод в эксплуатацию узла учета, установленного у потребителя, осуществляется комиссией в следующем составе:</w:t>
      </w:r>
    </w:p>
    <w:p w:rsidR="001777BE" w:rsidRDefault="001777BE" w:rsidP="001777BE">
      <w:pPr>
        <w:autoSpaceDE w:val="0"/>
        <w:ind w:firstLine="40"/>
        <w:jc w:val="both"/>
      </w:pPr>
      <w:bookmarkStart w:id="32" w:name="sub_6201"/>
      <w:bookmarkEnd w:id="31"/>
      <w:r>
        <w:rPr>
          <w:color w:val="000000"/>
          <w:sz w:val="18"/>
          <w:szCs w:val="18"/>
          <w:lang w:eastAsia="ru-RU"/>
        </w:rPr>
        <w:t>а) представитель теплоснабжающей организации;</w:t>
      </w:r>
    </w:p>
    <w:p w:rsidR="001777BE" w:rsidRDefault="001777BE" w:rsidP="001777BE">
      <w:pPr>
        <w:autoSpaceDE w:val="0"/>
        <w:ind w:firstLine="40"/>
        <w:jc w:val="both"/>
      </w:pPr>
      <w:bookmarkStart w:id="33" w:name="sub_6202"/>
      <w:bookmarkEnd w:id="32"/>
      <w:r>
        <w:rPr>
          <w:color w:val="000000"/>
          <w:sz w:val="18"/>
          <w:szCs w:val="18"/>
          <w:lang w:eastAsia="ru-RU"/>
        </w:rPr>
        <w:t>б) представитель потребителя;</w:t>
      </w:r>
    </w:p>
    <w:p w:rsidR="001777BE" w:rsidRDefault="001777BE" w:rsidP="001777BE">
      <w:pPr>
        <w:autoSpaceDE w:val="0"/>
        <w:ind w:firstLine="40"/>
        <w:jc w:val="both"/>
      </w:pPr>
      <w:bookmarkStart w:id="34" w:name="sub_6203"/>
      <w:bookmarkEnd w:id="33"/>
      <w:r>
        <w:rPr>
          <w:color w:val="000000"/>
          <w:sz w:val="18"/>
          <w:szCs w:val="18"/>
          <w:lang w:eastAsia="ru-RU"/>
        </w:rPr>
        <w:t>в) представитель организации, осуществлявшей монтаж и наладку вводимого в эксплуатацию узла учета.</w:t>
      </w:r>
    </w:p>
    <w:p w:rsidR="001777BE" w:rsidRDefault="001777BE" w:rsidP="001777BE">
      <w:pPr>
        <w:autoSpaceDE w:val="0"/>
        <w:ind w:firstLine="40"/>
        <w:jc w:val="both"/>
      </w:pPr>
      <w:bookmarkStart w:id="35" w:name="sub_63"/>
      <w:bookmarkEnd w:id="34"/>
      <w:r>
        <w:rPr>
          <w:color w:val="000000"/>
          <w:sz w:val="18"/>
          <w:szCs w:val="18"/>
          <w:lang w:eastAsia="ru-RU"/>
        </w:rPr>
        <w:t>4. Комиссия создается владельцем узла учета.</w:t>
      </w:r>
      <w:bookmarkStart w:id="36" w:name="sub_64"/>
      <w:bookmarkEnd w:id="35"/>
    </w:p>
    <w:p w:rsidR="001777BE" w:rsidRDefault="001777BE" w:rsidP="001777BE">
      <w:pPr>
        <w:autoSpaceDE w:val="0"/>
        <w:ind w:firstLine="40"/>
        <w:jc w:val="both"/>
      </w:pPr>
      <w:r>
        <w:rPr>
          <w:color w:val="000000"/>
          <w:sz w:val="18"/>
          <w:szCs w:val="18"/>
          <w:lang w:eastAsia="ru-RU"/>
        </w:rPr>
        <w:t>5.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1777BE" w:rsidRDefault="001777BE" w:rsidP="001777BE">
      <w:pPr>
        <w:autoSpaceDE w:val="0"/>
        <w:ind w:firstLine="40"/>
        <w:jc w:val="both"/>
      </w:pPr>
      <w:bookmarkStart w:id="37" w:name="sub_6401"/>
      <w:bookmarkEnd w:id="36"/>
      <w:r>
        <w:rPr>
          <w:color w:val="000000"/>
          <w:sz w:val="18"/>
          <w:szCs w:val="18"/>
          <w:lang w:eastAsia="ru-RU"/>
        </w:rPr>
        <w:t>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rsidR="001777BE" w:rsidRDefault="001777BE" w:rsidP="001777BE">
      <w:pPr>
        <w:autoSpaceDE w:val="0"/>
        <w:ind w:firstLine="40"/>
        <w:jc w:val="both"/>
      </w:pPr>
      <w:bookmarkStart w:id="38" w:name="sub_6402"/>
      <w:bookmarkEnd w:id="37"/>
      <w:r>
        <w:rPr>
          <w:color w:val="000000"/>
          <w:sz w:val="18"/>
          <w:szCs w:val="18"/>
          <w:lang w:eastAsia="ru-RU"/>
        </w:rPr>
        <w:t>б) свидетельства о поверке приборов и датчиков, подлежащих поверке, с действующими клеймами поверителя;</w:t>
      </w:r>
    </w:p>
    <w:p w:rsidR="001777BE" w:rsidRDefault="001777BE" w:rsidP="001777BE">
      <w:pPr>
        <w:autoSpaceDE w:val="0"/>
        <w:ind w:firstLine="40"/>
        <w:jc w:val="both"/>
      </w:pPr>
      <w:bookmarkStart w:id="39" w:name="sub_6403"/>
      <w:bookmarkEnd w:id="38"/>
      <w:r>
        <w:rPr>
          <w:color w:val="000000"/>
          <w:sz w:val="18"/>
          <w:szCs w:val="18"/>
          <w:lang w:eastAsia="ru-RU"/>
        </w:rPr>
        <w:t>в) базу данных настроечных параметров, вводимую в измерительный блок или тепловычислитель;</w:t>
      </w:r>
    </w:p>
    <w:p w:rsidR="001777BE" w:rsidRDefault="001777BE" w:rsidP="001777BE">
      <w:pPr>
        <w:autoSpaceDE w:val="0"/>
        <w:ind w:firstLine="40"/>
        <w:jc w:val="both"/>
      </w:pPr>
      <w:bookmarkStart w:id="40" w:name="sub_6404"/>
      <w:bookmarkEnd w:id="39"/>
      <w:r>
        <w:rPr>
          <w:color w:val="000000"/>
          <w:sz w:val="18"/>
          <w:szCs w:val="18"/>
          <w:lang w:eastAsia="ru-RU"/>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1777BE" w:rsidRDefault="001777BE" w:rsidP="001777BE">
      <w:pPr>
        <w:autoSpaceDE w:val="0"/>
        <w:ind w:firstLine="40"/>
        <w:jc w:val="both"/>
      </w:pPr>
      <w:bookmarkStart w:id="41" w:name="sub_6405"/>
      <w:bookmarkEnd w:id="40"/>
      <w:r>
        <w:rPr>
          <w:color w:val="000000"/>
          <w:sz w:val="18"/>
          <w:szCs w:val="18"/>
          <w:lang w:eastAsia="ru-RU"/>
        </w:rPr>
        <w:t>д) почасовые (суточные) ведомости непрерывной работы узла учета в течение 3 суток (для объектов с горячим водоснабжением - 7 суток).</w:t>
      </w:r>
    </w:p>
    <w:p w:rsidR="001777BE" w:rsidRDefault="001777BE" w:rsidP="001777BE">
      <w:pPr>
        <w:autoSpaceDE w:val="0"/>
        <w:ind w:firstLine="40"/>
        <w:jc w:val="both"/>
      </w:pPr>
      <w:bookmarkStart w:id="42" w:name="sub_65"/>
      <w:bookmarkEnd w:id="41"/>
      <w:r>
        <w:rPr>
          <w:color w:val="000000"/>
          <w:sz w:val="18"/>
          <w:szCs w:val="18"/>
          <w:lang w:eastAsia="ru-RU"/>
        </w:rPr>
        <w:t>6.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1777BE" w:rsidRDefault="001777BE" w:rsidP="001777BE">
      <w:pPr>
        <w:autoSpaceDE w:val="0"/>
        <w:ind w:firstLine="40"/>
        <w:jc w:val="both"/>
      </w:pPr>
      <w:bookmarkStart w:id="43" w:name="sub_66"/>
      <w:bookmarkEnd w:id="42"/>
      <w:r>
        <w:rPr>
          <w:color w:val="000000"/>
          <w:sz w:val="18"/>
          <w:szCs w:val="18"/>
          <w:lang w:eastAsia="ru-RU"/>
        </w:rPr>
        <w:t>7. При приемке узла учета в эксплуатацию комиссией проверяется:</w:t>
      </w:r>
    </w:p>
    <w:p w:rsidR="001777BE" w:rsidRDefault="001777BE" w:rsidP="001777BE">
      <w:pPr>
        <w:autoSpaceDE w:val="0"/>
        <w:ind w:firstLine="40"/>
        <w:jc w:val="both"/>
      </w:pPr>
      <w:bookmarkStart w:id="44" w:name="sub_6601"/>
      <w:bookmarkEnd w:id="43"/>
      <w:r>
        <w:rPr>
          <w:color w:val="000000"/>
          <w:sz w:val="18"/>
          <w:szCs w:val="18"/>
          <w:lang w:eastAsia="ru-RU"/>
        </w:rPr>
        <w:t>а) соответствие монтажа составных частей узла учета проектной документации, техническим условиям и настоящим Правилам;</w:t>
      </w:r>
    </w:p>
    <w:p w:rsidR="001777BE" w:rsidRDefault="001777BE" w:rsidP="001777BE">
      <w:pPr>
        <w:autoSpaceDE w:val="0"/>
        <w:ind w:firstLine="40"/>
        <w:jc w:val="both"/>
      </w:pPr>
      <w:bookmarkStart w:id="45" w:name="sub_6602"/>
      <w:bookmarkEnd w:id="44"/>
      <w:r>
        <w:rPr>
          <w:color w:val="000000"/>
          <w:sz w:val="18"/>
          <w:szCs w:val="18"/>
          <w:lang w:eastAsia="ru-RU"/>
        </w:rPr>
        <w:t>б) наличие паспортов, свидетельств о поверке средств измерений, заводских пломб и клейм;</w:t>
      </w:r>
    </w:p>
    <w:p w:rsidR="001777BE" w:rsidRDefault="001777BE" w:rsidP="001777BE">
      <w:pPr>
        <w:autoSpaceDE w:val="0"/>
        <w:ind w:firstLine="40"/>
        <w:jc w:val="both"/>
      </w:pPr>
      <w:bookmarkStart w:id="46" w:name="sub_6603"/>
      <w:bookmarkEnd w:id="45"/>
      <w:r>
        <w:rPr>
          <w:color w:val="000000"/>
          <w:sz w:val="18"/>
          <w:szCs w:val="18"/>
          <w:lang w:eastAsia="ru-RU"/>
        </w:rPr>
        <w:t>в) соответствие характеристик средств измерений характеристикам, указанным в паспортных данных узла учета;</w:t>
      </w:r>
    </w:p>
    <w:p w:rsidR="001777BE" w:rsidRDefault="001777BE" w:rsidP="001777BE">
      <w:pPr>
        <w:autoSpaceDE w:val="0"/>
        <w:ind w:firstLine="40"/>
        <w:jc w:val="both"/>
      </w:pPr>
      <w:bookmarkStart w:id="47" w:name="sub_6604"/>
      <w:bookmarkEnd w:id="46"/>
      <w:r>
        <w:rPr>
          <w:color w:val="000000"/>
          <w:sz w:val="18"/>
          <w:szCs w:val="18"/>
          <w:lang w:eastAsia="ru-RU"/>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1777BE" w:rsidRDefault="001777BE" w:rsidP="001777BE">
      <w:pPr>
        <w:autoSpaceDE w:val="0"/>
        <w:ind w:firstLine="40"/>
        <w:jc w:val="both"/>
      </w:pPr>
      <w:bookmarkStart w:id="48" w:name="sub_67"/>
      <w:bookmarkEnd w:id="47"/>
      <w:r>
        <w:rPr>
          <w:color w:val="000000"/>
          <w:sz w:val="18"/>
          <w:szCs w:val="18"/>
          <w:lang w:eastAsia="ru-RU"/>
        </w:rPr>
        <w:t>8. При отсутствии замечаний к узлу учета комиссией подписывается акт ввода в эксплуатацию узла учета, установленного у потребителя.</w:t>
      </w:r>
    </w:p>
    <w:p w:rsidR="001777BE" w:rsidRDefault="001777BE" w:rsidP="001777BE">
      <w:pPr>
        <w:autoSpaceDE w:val="0"/>
        <w:ind w:firstLine="40"/>
        <w:jc w:val="both"/>
      </w:pPr>
      <w:bookmarkStart w:id="49" w:name="sub_68"/>
      <w:bookmarkEnd w:id="48"/>
      <w:r>
        <w:rPr>
          <w:color w:val="000000"/>
          <w:sz w:val="18"/>
          <w:szCs w:val="18"/>
          <w:lang w:eastAsia="ru-RU"/>
        </w:rPr>
        <w:t>9.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rsidR="001777BE" w:rsidRDefault="001777BE" w:rsidP="001777BE">
      <w:pPr>
        <w:autoSpaceDE w:val="0"/>
        <w:ind w:firstLine="40"/>
        <w:jc w:val="both"/>
      </w:pPr>
      <w:bookmarkStart w:id="50" w:name="sub_69"/>
      <w:bookmarkEnd w:id="49"/>
      <w:r>
        <w:rPr>
          <w:color w:val="000000"/>
          <w:sz w:val="18"/>
          <w:szCs w:val="18"/>
          <w:lang w:eastAsia="ru-RU"/>
        </w:rPr>
        <w:t>10. При подписании акта о вводе в эксплуатацию узла учета узел учета пломбируется.</w:t>
      </w:r>
    </w:p>
    <w:p w:rsidR="001777BE" w:rsidRDefault="001777BE" w:rsidP="001777BE">
      <w:pPr>
        <w:autoSpaceDE w:val="0"/>
        <w:ind w:firstLine="40"/>
        <w:jc w:val="both"/>
      </w:pPr>
      <w:bookmarkStart w:id="51" w:name="sub_70"/>
      <w:bookmarkEnd w:id="50"/>
      <w:r>
        <w:rPr>
          <w:color w:val="000000"/>
          <w:sz w:val="18"/>
          <w:szCs w:val="18"/>
          <w:lang w:eastAsia="ru-RU"/>
        </w:rPr>
        <w:t>11. Пломбирование узла учета осуществляется:</w:t>
      </w:r>
    </w:p>
    <w:p w:rsidR="001777BE" w:rsidRDefault="001777BE" w:rsidP="001777BE">
      <w:pPr>
        <w:autoSpaceDE w:val="0"/>
        <w:ind w:firstLine="40"/>
        <w:jc w:val="both"/>
      </w:pPr>
      <w:bookmarkStart w:id="52" w:name="sub_7001"/>
      <w:bookmarkEnd w:id="51"/>
      <w:r>
        <w:rPr>
          <w:color w:val="000000"/>
          <w:sz w:val="18"/>
          <w:szCs w:val="18"/>
          <w:lang w:eastAsia="ru-RU"/>
        </w:rPr>
        <w:t>а) представителем теплоснабжающей организации в случае, если узел учета принадлежит потребителю;</w:t>
      </w:r>
    </w:p>
    <w:p w:rsidR="001777BE" w:rsidRDefault="001777BE" w:rsidP="001777BE">
      <w:pPr>
        <w:autoSpaceDE w:val="0"/>
        <w:ind w:firstLine="40"/>
        <w:jc w:val="both"/>
      </w:pPr>
      <w:bookmarkStart w:id="53" w:name="sub_7002"/>
      <w:bookmarkEnd w:id="52"/>
      <w:r>
        <w:rPr>
          <w:color w:val="000000"/>
          <w:sz w:val="18"/>
          <w:szCs w:val="18"/>
          <w:lang w:eastAsia="ru-RU"/>
        </w:rPr>
        <w:t>б) представителем потребителя, у которого установлен узел учета.</w:t>
      </w:r>
    </w:p>
    <w:p w:rsidR="001777BE" w:rsidRDefault="001777BE" w:rsidP="001777BE">
      <w:pPr>
        <w:autoSpaceDE w:val="0"/>
        <w:ind w:firstLine="40"/>
        <w:jc w:val="both"/>
      </w:pPr>
      <w:bookmarkStart w:id="54" w:name="sub_71"/>
      <w:bookmarkEnd w:id="53"/>
      <w:r>
        <w:rPr>
          <w:color w:val="000000"/>
          <w:sz w:val="18"/>
          <w:szCs w:val="18"/>
          <w:lang w:eastAsia="ru-RU"/>
        </w:rPr>
        <w:lastRenderedPageBreak/>
        <w:t>12.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rsidR="001777BE" w:rsidRDefault="001777BE" w:rsidP="001777BE">
      <w:pPr>
        <w:autoSpaceDE w:val="0"/>
        <w:ind w:firstLine="40"/>
        <w:jc w:val="both"/>
      </w:pPr>
      <w:bookmarkStart w:id="55" w:name="sub_72"/>
      <w:bookmarkEnd w:id="54"/>
      <w:r>
        <w:rPr>
          <w:color w:val="000000"/>
          <w:sz w:val="18"/>
          <w:szCs w:val="18"/>
          <w:lang w:eastAsia="ru-RU"/>
        </w:rPr>
        <w:t>13.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bookmarkEnd w:id="55"/>
    <w:p w:rsidR="001777BE" w:rsidRDefault="001777BE" w:rsidP="001777BE">
      <w:pPr>
        <w:autoSpaceDE w:val="0"/>
        <w:ind w:firstLine="40"/>
        <w:jc w:val="both"/>
      </w:pPr>
      <w:r>
        <w:rPr>
          <w:color w:val="000000"/>
          <w:sz w:val="18"/>
          <w:szCs w:val="18"/>
          <w:lang w:eastAsia="ru-RU"/>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1777BE" w:rsidRDefault="001777BE" w:rsidP="001777BE">
      <w:pPr>
        <w:rPr>
          <w:color w:val="000000"/>
          <w:sz w:val="18"/>
          <w:szCs w:val="18"/>
          <w:lang w:eastAsia="ru-RU"/>
        </w:rPr>
      </w:pPr>
    </w:p>
    <w:p w:rsidR="001777BE" w:rsidRDefault="001777BE" w:rsidP="001777BE">
      <w:pPr>
        <w:rPr>
          <w:color w:val="000000"/>
          <w:sz w:val="18"/>
          <w:szCs w:val="18"/>
          <w:lang w:eastAsia="ru-RU"/>
        </w:rPr>
      </w:pPr>
    </w:p>
    <w:p w:rsidR="001777BE" w:rsidRDefault="001777BE" w:rsidP="001777BE">
      <w:pPr>
        <w:rPr>
          <w:color w:val="000000"/>
          <w:sz w:val="18"/>
          <w:szCs w:val="18"/>
          <w:lang w:eastAsia="ru-RU"/>
        </w:rPr>
      </w:pPr>
    </w:p>
    <w:p w:rsidR="001777BE" w:rsidRDefault="001777BE" w:rsidP="001777BE">
      <w:pPr>
        <w:rPr>
          <w:color w:val="000000"/>
          <w:sz w:val="18"/>
          <w:szCs w:val="18"/>
          <w:lang w:eastAsia="ru-RU"/>
        </w:rPr>
      </w:pPr>
    </w:p>
    <w:tbl>
      <w:tblPr>
        <w:tblW w:w="0" w:type="auto"/>
        <w:tblInd w:w="-567" w:type="dxa"/>
        <w:tblLayout w:type="fixed"/>
        <w:tblLook w:val="04A0" w:firstRow="1" w:lastRow="0" w:firstColumn="1" w:lastColumn="0" w:noHBand="0" w:noVBand="1"/>
      </w:tblPr>
      <w:tblGrid>
        <w:gridCol w:w="906"/>
        <w:gridCol w:w="1402"/>
        <w:gridCol w:w="412"/>
        <w:gridCol w:w="3200"/>
        <w:gridCol w:w="284"/>
        <w:gridCol w:w="301"/>
        <w:gridCol w:w="1663"/>
        <w:gridCol w:w="1513"/>
        <w:gridCol w:w="1061"/>
      </w:tblGrid>
      <w:tr w:rsidR="001777BE" w:rsidTr="001777BE">
        <w:trPr>
          <w:trHeight w:val="434"/>
        </w:trPr>
        <w:tc>
          <w:tcPr>
            <w:tcW w:w="5920" w:type="dxa"/>
            <w:gridSpan w:val="4"/>
            <w:vAlign w:val="bottom"/>
            <w:hideMark/>
          </w:tcPr>
          <w:p w:rsidR="001777BE" w:rsidRDefault="001777BE">
            <w:r>
              <w:rPr>
                <w:color w:val="000000"/>
                <w:sz w:val="18"/>
                <w:szCs w:val="18"/>
              </w:rPr>
              <w:t xml:space="preserve">             Потребитель    _____________________</w:t>
            </w:r>
            <w:r>
              <w:rPr>
                <w:b/>
                <w:color w:val="000000"/>
                <w:sz w:val="20"/>
                <w:szCs w:val="20"/>
              </w:rPr>
              <w:t>/</w:t>
            </w:r>
            <w:r w:rsidR="00DB4B25">
              <w:rPr>
                <w:b/>
                <w:sz w:val="20"/>
                <w:szCs w:val="20"/>
              </w:rPr>
              <w:t>________________</w:t>
            </w:r>
          </w:p>
          <w:p w:rsidR="001777BE" w:rsidRDefault="001777BE">
            <w:pPr>
              <w:pStyle w:val="1CStyle56"/>
              <w:ind w:left="720"/>
              <w:contextualSpacing/>
              <w:jc w:val="left"/>
            </w:pPr>
            <w:r>
              <w:rPr>
                <w:rFonts w:ascii="Times New Roman" w:hAnsi="Times New Roman" w:cs="Times New Roman"/>
                <w:color w:val="000000"/>
                <w:kern w:val="2"/>
                <w:sz w:val="18"/>
                <w:szCs w:val="18"/>
                <w:lang w:eastAsia="ar-SA"/>
              </w:rPr>
              <w:t xml:space="preserve"> </w:t>
            </w:r>
          </w:p>
        </w:tc>
        <w:tc>
          <w:tcPr>
            <w:tcW w:w="284" w:type="dxa"/>
            <w:vAlign w:val="center"/>
          </w:tcPr>
          <w:p w:rsidR="001777BE" w:rsidRDefault="001777BE">
            <w:pPr>
              <w:pStyle w:val="1CStyle55"/>
              <w:snapToGrid w:val="0"/>
              <w:ind w:left="720"/>
              <w:contextualSpacing/>
              <w:rPr>
                <w:color w:val="000000"/>
                <w:kern w:val="2"/>
                <w:szCs w:val="18"/>
                <w:lang w:eastAsia="ar-SA"/>
              </w:rPr>
            </w:pPr>
          </w:p>
        </w:tc>
        <w:tc>
          <w:tcPr>
            <w:tcW w:w="301" w:type="dxa"/>
            <w:vAlign w:val="bottom"/>
          </w:tcPr>
          <w:p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237" w:type="dxa"/>
            <w:gridSpan w:val="3"/>
            <w:vAlign w:val="center"/>
          </w:tcPr>
          <w:p w:rsidR="001777BE" w:rsidRDefault="001777BE">
            <w:pPr>
              <w:pStyle w:val="1CStyle57"/>
              <w:snapToGrid w:val="0"/>
              <w:ind w:left="720"/>
              <w:contextualSpacing/>
              <w:rPr>
                <w:color w:val="000000"/>
                <w:kern w:val="2"/>
                <w:szCs w:val="18"/>
                <w:lang w:eastAsia="ar-SA"/>
              </w:rPr>
            </w:pPr>
          </w:p>
        </w:tc>
      </w:tr>
      <w:tr w:rsidR="001777BE" w:rsidTr="001777BE">
        <w:trPr>
          <w:trHeight w:hRule="exact" w:val="491"/>
        </w:trPr>
        <w:tc>
          <w:tcPr>
            <w:tcW w:w="5920" w:type="dxa"/>
            <w:gridSpan w:val="4"/>
            <w:vAlign w:val="center"/>
            <w:hideMark/>
          </w:tcPr>
          <w:p w:rsidR="001777BE" w:rsidRDefault="001777BE">
            <w:pPr>
              <w:pStyle w:val="1CStyle60"/>
              <w:ind w:left="720"/>
              <w:contextualSpacing/>
              <w:jc w:val="left"/>
            </w:pPr>
            <w:r>
              <w:rPr>
                <w:color w:val="000000"/>
                <w:kern w:val="2"/>
                <w:szCs w:val="18"/>
                <w:lang w:eastAsia="ar-SA"/>
              </w:rPr>
              <w:t xml:space="preserve">                          </w:t>
            </w:r>
            <w:r>
              <w:rPr>
                <w:b w:val="0"/>
                <w:color w:val="000000"/>
                <w:kern w:val="2"/>
                <w:szCs w:val="18"/>
                <w:lang w:eastAsia="ar-SA"/>
              </w:rPr>
              <w:t>м.п. подпись,               Ф.И.О.</w:t>
            </w:r>
          </w:p>
        </w:tc>
        <w:tc>
          <w:tcPr>
            <w:tcW w:w="284" w:type="dxa"/>
            <w:vAlign w:val="bottom"/>
          </w:tcPr>
          <w:p w:rsidR="001777BE" w:rsidRDefault="001777BE">
            <w:pPr>
              <w:pStyle w:val="1CStyle59"/>
              <w:snapToGrid w:val="0"/>
              <w:ind w:left="720"/>
              <w:contextualSpacing/>
              <w:rPr>
                <w:b w:val="0"/>
                <w:color w:val="000000"/>
                <w:kern w:val="2"/>
                <w:szCs w:val="18"/>
                <w:lang w:eastAsia="ar-SA"/>
              </w:rPr>
            </w:pPr>
          </w:p>
        </w:tc>
        <w:tc>
          <w:tcPr>
            <w:tcW w:w="4538" w:type="dxa"/>
            <w:gridSpan w:val="4"/>
            <w:vAlign w:val="center"/>
          </w:tcPr>
          <w:p w:rsidR="001777BE" w:rsidRDefault="001777BE">
            <w:pPr>
              <w:pStyle w:val="1CStyle60"/>
              <w:snapToGrid w:val="0"/>
              <w:ind w:left="720"/>
              <w:contextualSpacing/>
              <w:jc w:val="left"/>
              <w:rPr>
                <w:b w:val="0"/>
                <w:color w:val="000000"/>
                <w:kern w:val="2"/>
                <w:szCs w:val="18"/>
                <w:lang w:eastAsia="ar-SA"/>
              </w:rPr>
            </w:pPr>
          </w:p>
        </w:tc>
      </w:tr>
      <w:tr w:rsidR="001777BE" w:rsidTr="001777BE">
        <w:trPr>
          <w:trHeight w:hRule="exact" w:val="491"/>
        </w:trPr>
        <w:tc>
          <w:tcPr>
            <w:tcW w:w="5920" w:type="dxa"/>
            <w:gridSpan w:val="4"/>
            <w:tcMar>
              <w:top w:w="0" w:type="dxa"/>
              <w:left w:w="0" w:type="dxa"/>
              <w:bottom w:w="0" w:type="dxa"/>
              <w:right w:w="0" w:type="dxa"/>
            </w:tcMar>
            <w:vAlign w:val="center"/>
          </w:tcPr>
          <w:p w:rsidR="001777BE" w:rsidRDefault="001777BE">
            <w:pPr>
              <w:pStyle w:val="1CStyle60"/>
              <w:snapToGrid w:val="0"/>
              <w:ind w:left="720"/>
              <w:contextualSpacing/>
              <w:jc w:val="left"/>
              <w:rPr>
                <w:b w:val="0"/>
                <w:color w:val="000000"/>
                <w:kern w:val="2"/>
                <w:szCs w:val="18"/>
                <w:lang w:eastAsia="ar-SA"/>
              </w:rPr>
            </w:pPr>
          </w:p>
        </w:tc>
        <w:tc>
          <w:tcPr>
            <w:tcW w:w="284" w:type="dxa"/>
            <w:tcMar>
              <w:top w:w="0" w:type="dxa"/>
              <w:left w:w="0" w:type="dxa"/>
              <w:bottom w:w="0" w:type="dxa"/>
              <w:right w:w="0" w:type="dxa"/>
            </w:tcMar>
            <w:vAlign w:val="bottom"/>
          </w:tcPr>
          <w:p w:rsidR="001777BE" w:rsidRDefault="001777BE">
            <w:pPr>
              <w:pStyle w:val="1CStyle59"/>
              <w:snapToGrid w:val="0"/>
              <w:ind w:left="720"/>
              <w:contextualSpacing/>
              <w:rPr>
                <w:b w:val="0"/>
                <w:color w:val="000000"/>
                <w:kern w:val="2"/>
                <w:szCs w:val="18"/>
                <w:lang w:eastAsia="ar-SA"/>
              </w:rPr>
            </w:pPr>
          </w:p>
        </w:tc>
        <w:tc>
          <w:tcPr>
            <w:tcW w:w="4538" w:type="dxa"/>
            <w:gridSpan w:val="4"/>
            <w:tcMar>
              <w:top w:w="0" w:type="dxa"/>
              <w:left w:w="0" w:type="dxa"/>
              <w:bottom w:w="0" w:type="dxa"/>
              <w:right w:w="0" w:type="dxa"/>
            </w:tcMar>
          </w:tcPr>
          <w:p w:rsidR="001777BE" w:rsidRDefault="001777BE">
            <w:pPr>
              <w:snapToGrid w:val="0"/>
              <w:rPr>
                <w:color w:val="000000"/>
                <w:szCs w:val="18"/>
                <w:lang w:eastAsia="ar-SA"/>
              </w:rPr>
            </w:pPr>
          </w:p>
        </w:tc>
      </w:tr>
      <w:tr w:rsidR="001777BE" w:rsidTr="001777BE">
        <w:trPr>
          <w:trHeight w:val="420"/>
        </w:trPr>
        <w:tc>
          <w:tcPr>
            <w:tcW w:w="906" w:type="dxa"/>
          </w:tcPr>
          <w:p w:rsidR="001777BE" w:rsidRDefault="001777BE">
            <w:pPr>
              <w:pStyle w:val="1CStyle63"/>
              <w:snapToGrid w:val="0"/>
              <w:ind w:left="720"/>
              <w:contextualSpacing/>
              <w:jc w:val="left"/>
              <w:rPr>
                <w:color w:val="000000"/>
                <w:kern w:val="2"/>
                <w:sz w:val="18"/>
                <w:szCs w:val="18"/>
                <w:lang w:eastAsia="ar-SA"/>
              </w:rPr>
            </w:pPr>
          </w:p>
        </w:tc>
        <w:tc>
          <w:tcPr>
            <w:tcW w:w="5298" w:type="dxa"/>
            <w:gridSpan w:val="4"/>
          </w:tcPr>
          <w:p w:rsidR="001777BE" w:rsidRDefault="001777BE">
            <w:pPr>
              <w:pStyle w:val="1CStyle62"/>
              <w:snapToGrid w:val="0"/>
              <w:ind w:left="720"/>
              <w:contextualSpacing/>
              <w:jc w:val="left"/>
              <w:rPr>
                <w:color w:val="000000"/>
                <w:kern w:val="2"/>
                <w:sz w:val="18"/>
                <w:szCs w:val="18"/>
                <w:lang w:eastAsia="ar-SA"/>
              </w:rPr>
            </w:pPr>
          </w:p>
        </w:tc>
        <w:tc>
          <w:tcPr>
            <w:tcW w:w="301" w:type="dxa"/>
          </w:tcPr>
          <w:p w:rsidR="001777BE" w:rsidRDefault="001777BE">
            <w:pPr>
              <w:pStyle w:val="1CStyle63"/>
              <w:snapToGrid w:val="0"/>
              <w:ind w:left="720"/>
              <w:contextualSpacing/>
              <w:jc w:val="left"/>
              <w:rPr>
                <w:color w:val="000000"/>
                <w:kern w:val="2"/>
                <w:sz w:val="18"/>
                <w:szCs w:val="18"/>
                <w:lang w:eastAsia="ar-SA"/>
              </w:rPr>
            </w:pPr>
          </w:p>
        </w:tc>
        <w:tc>
          <w:tcPr>
            <w:tcW w:w="4237" w:type="dxa"/>
            <w:gridSpan w:val="3"/>
            <w:vAlign w:val="bottom"/>
          </w:tcPr>
          <w:p w:rsidR="001777BE" w:rsidRDefault="001777BE">
            <w:pPr>
              <w:pStyle w:val="1CStyle64"/>
              <w:snapToGrid w:val="0"/>
              <w:ind w:left="720"/>
              <w:contextualSpacing/>
              <w:rPr>
                <w:color w:val="000000"/>
                <w:kern w:val="2"/>
                <w:sz w:val="18"/>
                <w:szCs w:val="18"/>
                <w:lang w:eastAsia="ar-SA"/>
              </w:rPr>
            </w:pPr>
          </w:p>
        </w:tc>
      </w:tr>
      <w:tr w:rsidR="001777BE" w:rsidTr="001777BE">
        <w:trPr>
          <w:trHeight w:hRule="exact" w:val="251"/>
        </w:trPr>
        <w:tc>
          <w:tcPr>
            <w:tcW w:w="6204" w:type="dxa"/>
            <w:gridSpan w:val="5"/>
            <w:vAlign w:val="bottom"/>
          </w:tcPr>
          <w:p w:rsidR="001777BE" w:rsidRDefault="001777BE">
            <w:pPr>
              <w:pStyle w:val="1CStyle66"/>
              <w:snapToGrid w:val="0"/>
              <w:ind w:left="720"/>
              <w:contextualSpacing/>
              <w:jc w:val="left"/>
              <w:rPr>
                <w:color w:val="000000"/>
                <w:kern w:val="2"/>
                <w:sz w:val="18"/>
                <w:szCs w:val="18"/>
                <w:lang w:eastAsia="ar-SA"/>
              </w:rPr>
            </w:pPr>
          </w:p>
        </w:tc>
        <w:tc>
          <w:tcPr>
            <w:tcW w:w="301" w:type="dxa"/>
            <w:vAlign w:val="bottom"/>
          </w:tcPr>
          <w:p w:rsidR="001777BE" w:rsidRDefault="001777BE">
            <w:pPr>
              <w:pStyle w:val="1CStyle66"/>
              <w:snapToGrid w:val="0"/>
              <w:ind w:left="720"/>
              <w:contextualSpacing/>
              <w:jc w:val="left"/>
              <w:rPr>
                <w:color w:val="000000"/>
                <w:kern w:val="2"/>
                <w:sz w:val="18"/>
                <w:szCs w:val="18"/>
                <w:lang w:eastAsia="ar-SA"/>
              </w:rPr>
            </w:pPr>
          </w:p>
        </w:tc>
        <w:tc>
          <w:tcPr>
            <w:tcW w:w="1663" w:type="dxa"/>
            <w:vAlign w:val="bottom"/>
          </w:tcPr>
          <w:p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33"/>
        </w:trPr>
        <w:tc>
          <w:tcPr>
            <w:tcW w:w="906" w:type="dxa"/>
            <w:vAlign w:val="bottom"/>
          </w:tcPr>
          <w:p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rsidR="001777BE" w:rsidRDefault="001777BE">
            <w:pPr>
              <w:snapToGrid w:val="0"/>
              <w:ind w:left="720"/>
              <w:contextualSpacing/>
              <w:jc w:val="center"/>
              <w:rPr>
                <w:color w:val="000000"/>
                <w:sz w:val="18"/>
                <w:szCs w:val="18"/>
                <w:lang w:eastAsia="ar-SA"/>
              </w:rPr>
            </w:pPr>
          </w:p>
        </w:tc>
        <w:tc>
          <w:tcPr>
            <w:tcW w:w="412" w:type="dxa"/>
            <w:vAlign w:val="bottom"/>
          </w:tcPr>
          <w:p w:rsidR="001777BE" w:rsidRDefault="001777BE">
            <w:pPr>
              <w:snapToGrid w:val="0"/>
              <w:ind w:left="720"/>
              <w:contextualSpacing/>
              <w:jc w:val="center"/>
              <w:rPr>
                <w:color w:val="000000"/>
                <w:sz w:val="18"/>
                <w:szCs w:val="18"/>
                <w:lang w:eastAsia="ar-SA"/>
              </w:rPr>
            </w:pPr>
          </w:p>
        </w:tc>
        <w:tc>
          <w:tcPr>
            <w:tcW w:w="3200" w:type="dxa"/>
            <w:vAlign w:val="bottom"/>
          </w:tcPr>
          <w:p w:rsidR="001777BE" w:rsidRDefault="001777BE">
            <w:pPr>
              <w:snapToGrid w:val="0"/>
              <w:ind w:left="720"/>
              <w:contextualSpacing/>
              <w:jc w:val="center"/>
              <w:rPr>
                <w:color w:val="000000"/>
                <w:sz w:val="18"/>
                <w:szCs w:val="18"/>
                <w:lang w:eastAsia="ar-SA"/>
              </w:rPr>
            </w:pPr>
          </w:p>
        </w:tc>
        <w:tc>
          <w:tcPr>
            <w:tcW w:w="284" w:type="dxa"/>
            <w:vAlign w:val="bottom"/>
          </w:tcPr>
          <w:p w:rsidR="001777BE" w:rsidRDefault="001777BE">
            <w:pPr>
              <w:pStyle w:val="1CStyle69"/>
              <w:snapToGrid w:val="0"/>
              <w:ind w:left="720"/>
              <w:contextualSpacing/>
              <w:jc w:val="left"/>
              <w:rPr>
                <w:color w:val="000000"/>
                <w:kern w:val="2"/>
                <w:sz w:val="18"/>
                <w:szCs w:val="18"/>
                <w:lang w:eastAsia="ar-SA"/>
              </w:rPr>
            </w:pPr>
          </w:p>
        </w:tc>
        <w:tc>
          <w:tcPr>
            <w:tcW w:w="301" w:type="dxa"/>
            <w:vAlign w:val="bottom"/>
          </w:tcPr>
          <w:p w:rsidR="001777BE" w:rsidRDefault="001777BE">
            <w:pPr>
              <w:snapToGrid w:val="0"/>
              <w:ind w:left="720"/>
              <w:contextualSpacing/>
              <w:jc w:val="center"/>
              <w:rPr>
                <w:color w:val="000000"/>
                <w:sz w:val="18"/>
                <w:szCs w:val="18"/>
                <w:lang w:eastAsia="ar-SA"/>
              </w:rPr>
            </w:pPr>
          </w:p>
        </w:tc>
        <w:tc>
          <w:tcPr>
            <w:tcW w:w="1663" w:type="dxa"/>
            <w:vAlign w:val="bottom"/>
          </w:tcPr>
          <w:p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251"/>
        </w:trPr>
        <w:tc>
          <w:tcPr>
            <w:tcW w:w="5920" w:type="dxa"/>
            <w:gridSpan w:val="4"/>
            <w:vAlign w:val="bottom"/>
          </w:tcPr>
          <w:p w:rsidR="001777BE" w:rsidRDefault="001777BE">
            <w:pPr>
              <w:pStyle w:val="1CStyle65"/>
              <w:snapToGrid w:val="0"/>
              <w:ind w:left="720"/>
              <w:contextualSpacing/>
              <w:jc w:val="left"/>
              <w:rPr>
                <w:color w:val="000000"/>
                <w:kern w:val="2"/>
                <w:sz w:val="18"/>
                <w:szCs w:val="16"/>
                <w:lang w:eastAsia="ar-SA"/>
              </w:rPr>
            </w:pPr>
          </w:p>
        </w:tc>
        <w:tc>
          <w:tcPr>
            <w:tcW w:w="284" w:type="dxa"/>
            <w:vAlign w:val="bottom"/>
          </w:tcPr>
          <w:p w:rsidR="001777BE" w:rsidRDefault="001777BE">
            <w:pPr>
              <w:pStyle w:val="1CStyle71"/>
              <w:snapToGrid w:val="0"/>
              <w:ind w:left="720"/>
              <w:contextualSpacing/>
              <w:jc w:val="left"/>
              <w:rPr>
                <w:color w:val="000000"/>
                <w:kern w:val="2"/>
                <w:sz w:val="18"/>
                <w:szCs w:val="18"/>
                <w:lang w:eastAsia="ar-SA"/>
              </w:rPr>
            </w:pPr>
          </w:p>
        </w:tc>
        <w:tc>
          <w:tcPr>
            <w:tcW w:w="301" w:type="dxa"/>
            <w:vAlign w:val="bottom"/>
          </w:tcPr>
          <w:p w:rsidR="001777BE" w:rsidRDefault="001777BE">
            <w:pPr>
              <w:snapToGrid w:val="0"/>
              <w:ind w:left="720"/>
              <w:contextualSpacing/>
              <w:jc w:val="center"/>
              <w:rPr>
                <w:color w:val="000000"/>
                <w:sz w:val="18"/>
                <w:szCs w:val="18"/>
                <w:lang w:eastAsia="ar-SA"/>
              </w:rPr>
            </w:pPr>
          </w:p>
        </w:tc>
        <w:tc>
          <w:tcPr>
            <w:tcW w:w="4237" w:type="dxa"/>
            <w:gridSpan w:val="3"/>
            <w:vAlign w:val="bottom"/>
          </w:tcPr>
          <w:p w:rsidR="001777BE" w:rsidRDefault="001777BE">
            <w:pPr>
              <w:pStyle w:val="1CStyle67"/>
              <w:snapToGrid w:val="0"/>
              <w:ind w:left="720"/>
              <w:contextualSpacing/>
              <w:jc w:val="left"/>
              <w:rPr>
                <w:color w:val="000000"/>
                <w:kern w:val="2"/>
                <w:sz w:val="18"/>
                <w:szCs w:val="18"/>
                <w:lang w:eastAsia="ar-SA"/>
              </w:rPr>
            </w:pPr>
          </w:p>
        </w:tc>
      </w:tr>
      <w:tr w:rsidR="001777BE" w:rsidTr="001777BE">
        <w:trPr>
          <w:trHeight w:hRule="exact" w:val="251"/>
        </w:trPr>
        <w:tc>
          <w:tcPr>
            <w:tcW w:w="5920" w:type="dxa"/>
            <w:gridSpan w:val="4"/>
            <w:vAlign w:val="bottom"/>
          </w:tcPr>
          <w:p w:rsidR="001777BE" w:rsidRDefault="001777BE">
            <w:pPr>
              <w:pStyle w:val="1CStyle65"/>
              <w:snapToGrid w:val="0"/>
              <w:ind w:left="720"/>
              <w:contextualSpacing/>
              <w:jc w:val="left"/>
              <w:rPr>
                <w:color w:val="000000"/>
                <w:kern w:val="2"/>
                <w:sz w:val="18"/>
                <w:szCs w:val="16"/>
                <w:lang w:eastAsia="ar-SA"/>
              </w:rPr>
            </w:pPr>
          </w:p>
        </w:tc>
        <w:tc>
          <w:tcPr>
            <w:tcW w:w="284" w:type="dxa"/>
            <w:vAlign w:val="bottom"/>
          </w:tcPr>
          <w:p w:rsidR="001777BE" w:rsidRDefault="001777BE">
            <w:pPr>
              <w:pStyle w:val="1CStyle71"/>
              <w:snapToGrid w:val="0"/>
              <w:ind w:left="720"/>
              <w:contextualSpacing/>
              <w:jc w:val="left"/>
              <w:rPr>
                <w:color w:val="000000"/>
                <w:kern w:val="2"/>
                <w:sz w:val="18"/>
                <w:szCs w:val="18"/>
                <w:lang w:eastAsia="ar-SA"/>
              </w:rPr>
            </w:pPr>
          </w:p>
        </w:tc>
        <w:tc>
          <w:tcPr>
            <w:tcW w:w="301" w:type="dxa"/>
            <w:vAlign w:val="bottom"/>
          </w:tcPr>
          <w:p w:rsidR="001777BE" w:rsidRDefault="001777BE">
            <w:pPr>
              <w:snapToGrid w:val="0"/>
              <w:ind w:left="720"/>
              <w:contextualSpacing/>
              <w:jc w:val="center"/>
              <w:rPr>
                <w:color w:val="000000"/>
                <w:sz w:val="18"/>
                <w:szCs w:val="18"/>
                <w:lang w:eastAsia="ar-SA"/>
              </w:rPr>
            </w:pPr>
          </w:p>
        </w:tc>
        <w:tc>
          <w:tcPr>
            <w:tcW w:w="4237" w:type="dxa"/>
            <w:gridSpan w:val="3"/>
            <w:vAlign w:val="bottom"/>
          </w:tcPr>
          <w:p w:rsidR="001777BE" w:rsidRDefault="001777BE">
            <w:pPr>
              <w:pStyle w:val="1CStyle67"/>
              <w:snapToGrid w:val="0"/>
              <w:ind w:left="720"/>
              <w:contextualSpacing/>
              <w:jc w:val="left"/>
              <w:rPr>
                <w:color w:val="000000"/>
                <w:kern w:val="2"/>
                <w:sz w:val="18"/>
                <w:szCs w:val="18"/>
                <w:lang w:eastAsia="ar-SA"/>
              </w:rPr>
            </w:pPr>
          </w:p>
        </w:tc>
      </w:tr>
    </w:tbl>
    <w:p w:rsidR="001777BE" w:rsidRDefault="001777BE" w:rsidP="001777BE">
      <w:pPr>
        <w:rPr>
          <w:color w:val="000000"/>
          <w:szCs w:val="16"/>
        </w:rPr>
      </w:pPr>
    </w:p>
    <w:p w:rsidR="001777BE" w:rsidRDefault="001777BE" w:rsidP="001777BE">
      <w:pPr>
        <w:ind w:left="-567"/>
        <w:rPr>
          <w:color w:val="000000"/>
          <w:sz w:val="16"/>
          <w:szCs w:val="16"/>
        </w:rPr>
      </w:pPr>
    </w:p>
    <w:p w:rsidR="001777BE" w:rsidRDefault="001777BE" w:rsidP="001777BE">
      <w:pPr>
        <w:rPr>
          <w:color w:val="000000"/>
          <w:sz w:val="16"/>
          <w:szCs w:val="16"/>
        </w:rPr>
      </w:pPr>
    </w:p>
    <w:p w:rsidR="001777BE" w:rsidRDefault="001777BE" w:rsidP="001777BE">
      <w:pPr>
        <w:suppressAutoHyphens w:val="0"/>
        <w:sectPr w:rsidR="001777BE">
          <w:pgSz w:w="11906" w:h="16838"/>
          <w:pgMar w:top="776" w:right="566" w:bottom="1418" w:left="993" w:header="720" w:footer="733" w:gutter="0"/>
          <w:pgNumType w:start="1"/>
          <w:cols w:space="720"/>
        </w:sectPr>
      </w:pPr>
    </w:p>
    <w:p w:rsidR="001777BE" w:rsidRDefault="001777BE" w:rsidP="001777BE">
      <w:pPr>
        <w:ind w:left="-567"/>
        <w:jc w:val="right"/>
      </w:pPr>
      <w:r>
        <w:rPr>
          <w:color w:val="000000"/>
          <w:sz w:val="18"/>
          <w:szCs w:val="18"/>
        </w:rPr>
        <w:lastRenderedPageBreak/>
        <w:t>Приложение №6.1</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ind w:left="-567"/>
        <w:jc w:val="right"/>
        <w:rPr>
          <w:b/>
          <w:bCs/>
          <w:color w:val="000000"/>
          <w:sz w:val="18"/>
          <w:szCs w:val="18"/>
          <w:lang w:eastAsia="ru-RU"/>
        </w:rPr>
      </w:pPr>
    </w:p>
    <w:p w:rsidR="001777BE" w:rsidRDefault="001777BE" w:rsidP="001777BE">
      <w:pPr>
        <w:ind w:left="-567"/>
        <w:jc w:val="center"/>
      </w:pPr>
      <w:r>
        <w:rPr>
          <w:b/>
          <w:bCs/>
          <w:color w:val="000000"/>
          <w:sz w:val="20"/>
          <w:szCs w:val="20"/>
          <w:lang w:eastAsia="ru-RU"/>
        </w:rPr>
        <w:t>ЗАЯВКА</w:t>
      </w:r>
    </w:p>
    <w:p w:rsidR="001777BE" w:rsidRDefault="001777BE" w:rsidP="001777BE">
      <w:pPr>
        <w:ind w:left="-567"/>
        <w:jc w:val="center"/>
      </w:pPr>
      <w:r>
        <w:rPr>
          <w:color w:val="000000"/>
          <w:sz w:val="22"/>
          <w:szCs w:val="22"/>
        </w:rPr>
        <w:t>на отопительный сезон 20___- 20___ гг. к Договору теплоснабжения</w:t>
      </w:r>
      <w:r w:rsidR="00B0483F">
        <w:rPr>
          <w:color w:val="000000"/>
          <w:sz w:val="22"/>
          <w:szCs w:val="22"/>
        </w:rPr>
        <w:t xml:space="preserve"> №___________________</w:t>
      </w:r>
    </w:p>
    <w:tbl>
      <w:tblPr>
        <w:tblW w:w="0" w:type="auto"/>
        <w:tblInd w:w="-385" w:type="dxa"/>
        <w:tblLayout w:type="fixed"/>
        <w:tblLook w:val="04A0" w:firstRow="1" w:lastRow="0" w:firstColumn="1" w:lastColumn="0" w:noHBand="0" w:noVBand="1"/>
      </w:tblPr>
      <w:tblGrid>
        <w:gridCol w:w="16427"/>
        <w:gridCol w:w="679"/>
      </w:tblGrid>
      <w:tr w:rsidR="001777BE" w:rsidTr="001777BE">
        <w:trPr>
          <w:trHeight w:val="375"/>
        </w:trPr>
        <w:tc>
          <w:tcPr>
            <w:tcW w:w="17106" w:type="dxa"/>
            <w:gridSpan w:val="2"/>
            <w:vAlign w:val="bottom"/>
            <w:hideMark/>
          </w:tcPr>
          <w:p w:rsidR="001777BE" w:rsidRDefault="001777BE" w:rsidP="00B0483F">
            <w:r>
              <w:rPr>
                <w:color w:val="000000"/>
                <w:sz w:val="20"/>
                <w:szCs w:val="20"/>
                <w:lang w:eastAsia="ru-RU"/>
              </w:rPr>
              <w:t xml:space="preserve">                                                   от </w:t>
            </w:r>
            <w:r w:rsidR="00B0483F">
              <w:rPr>
                <w:b/>
                <w:sz w:val="20"/>
                <w:szCs w:val="20"/>
              </w:rPr>
              <w:t>________________________________________________</w:t>
            </w:r>
            <w:r>
              <w:rPr>
                <w:color w:val="000000"/>
                <w:sz w:val="20"/>
                <w:szCs w:val="20"/>
                <w:lang w:eastAsia="ru-RU"/>
              </w:rPr>
              <w:t xml:space="preserve"> (кроме МКД)</w:t>
            </w:r>
          </w:p>
        </w:tc>
      </w:tr>
      <w:tr w:rsidR="001777BE" w:rsidTr="001777BE">
        <w:trPr>
          <w:trHeight w:val="300"/>
        </w:trPr>
        <w:tc>
          <w:tcPr>
            <w:tcW w:w="16427" w:type="dxa"/>
            <w:tcMar>
              <w:top w:w="0" w:type="dxa"/>
              <w:left w:w="0" w:type="dxa"/>
              <w:bottom w:w="0" w:type="dxa"/>
              <w:right w:w="0" w:type="dxa"/>
            </w:tcMar>
            <w:vAlign w:val="bottom"/>
          </w:tcPr>
          <w:p w:rsidR="001777BE" w:rsidRDefault="001777BE">
            <w:r>
              <w:rPr>
                <w:color w:val="000000"/>
                <w:sz w:val="18"/>
                <w:szCs w:val="18"/>
                <w:lang w:eastAsia="ru-RU"/>
              </w:rPr>
              <w:t xml:space="preserve">                                                                                       наименование абонента</w:t>
            </w:r>
          </w:p>
          <w:p w:rsidR="001777BE" w:rsidRDefault="001777BE">
            <w:pPr>
              <w:rPr>
                <w:color w:val="000000"/>
                <w:sz w:val="20"/>
                <w:szCs w:val="20"/>
                <w:lang w:eastAsia="ru-RU"/>
              </w:rPr>
            </w:pPr>
          </w:p>
          <w:p w:rsidR="001777BE" w:rsidRDefault="001777BE">
            <w:pPr>
              <w:rPr>
                <w:color w:val="000000"/>
                <w:sz w:val="20"/>
                <w:szCs w:val="20"/>
                <w:lang w:eastAsia="ru-RU"/>
              </w:rPr>
            </w:pPr>
          </w:p>
          <w:p w:rsidR="001777BE" w:rsidRDefault="001777BE">
            <w:r>
              <w:rPr>
                <w:color w:val="000000"/>
                <w:sz w:val="20"/>
                <w:szCs w:val="20"/>
                <w:lang w:eastAsia="ru-RU"/>
              </w:rPr>
              <w:t xml:space="preserve"> </w:t>
            </w:r>
          </w:p>
        </w:tc>
        <w:tc>
          <w:tcPr>
            <w:tcW w:w="679" w:type="dxa"/>
            <w:tcMar>
              <w:top w:w="0" w:type="dxa"/>
              <w:left w:w="0" w:type="dxa"/>
              <w:bottom w:w="0" w:type="dxa"/>
              <w:right w:w="0" w:type="dxa"/>
            </w:tcMar>
          </w:tcPr>
          <w:p w:rsidR="001777BE" w:rsidRDefault="001777BE">
            <w:pPr>
              <w:snapToGrid w:val="0"/>
              <w:rPr>
                <w:color w:val="000000"/>
                <w:sz w:val="20"/>
                <w:szCs w:val="20"/>
                <w:lang w:eastAsia="ru-RU"/>
              </w:rPr>
            </w:pPr>
          </w:p>
        </w:tc>
      </w:tr>
    </w:tbl>
    <w:bookmarkStart w:id="56" w:name="_1477720495"/>
    <w:bookmarkEnd w:id="56"/>
    <w:p w:rsidR="001777BE" w:rsidRDefault="001777BE" w:rsidP="001777BE">
      <w:pPr>
        <w:rPr>
          <w:color w:val="000000"/>
          <w:sz w:val="18"/>
          <w:szCs w:val="18"/>
        </w:rPr>
      </w:pPr>
      <w:r>
        <w:object w:dxaOrig="10245"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201.75pt" o:ole="" filled="t">
            <v:fill color2="black"/>
            <v:imagedata r:id="rId17" o:title="" croptop="-12f" cropbottom="-12f" cropleft="-5f" cropright="-5f"/>
          </v:shape>
          <o:OLEObject Type="Embed" ProgID="Excel.Sheet.12" ShapeID="_x0000_i1025" DrawAspect="Content" ObjectID="_1785909856" r:id="rId18"/>
        </w:object>
      </w:r>
    </w:p>
    <w:p w:rsidR="001777BE" w:rsidRDefault="001777BE" w:rsidP="001777BE">
      <w:pPr>
        <w:ind w:left="-567"/>
        <w:rPr>
          <w:color w:val="000000"/>
          <w:sz w:val="18"/>
          <w:szCs w:val="18"/>
        </w:rPr>
      </w:pPr>
    </w:p>
    <w:p w:rsidR="001777BE" w:rsidRDefault="001777BE" w:rsidP="001777BE">
      <w:pPr>
        <w:ind w:left="-567"/>
      </w:pPr>
      <w:r>
        <w:rPr>
          <w:color w:val="000000"/>
          <w:sz w:val="18"/>
          <w:szCs w:val="18"/>
          <w:lang w:eastAsia="ru-RU"/>
        </w:rPr>
        <w:t>Количество часов работы в день  (при наличии ИТП ГВС )  __________________________________________________________</w:t>
      </w:r>
    </w:p>
    <w:p w:rsidR="001777BE" w:rsidRDefault="001777BE" w:rsidP="001777BE">
      <w:pPr>
        <w:ind w:left="-567"/>
      </w:pPr>
      <w:r>
        <w:rPr>
          <w:color w:val="000000"/>
          <w:sz w:val="18"/>
          <w:szCs w:val="18"/>
          <w:lang w:eastAsia="ru-RU"/>
        </w:rPr>
        <w:t>Количество часов работы в месяц  (при наличии ИТП ГВС )  _________________________________________________________</w:t>
      </w:r>
    </w:p>
    <w:p w:rsidR="001777BE" w:rsidRDefault="003651BD" w:rsidP="001777BE">
      <w:pPr>
        <w:ind w:left="-567"/>
        <w:rPr>
          <w:color w:val="000000"/>
          <w:sz w:val="18"/>
          <w:szCs w:val="18"/>
          <w:lang w:eastAsia="ru-RU"/>
        </w:rPr>
      </w:pPr>
      <w:r>
        <w:rPr>
          <w:noProof/>
          <w:lang w:eastAsia="ru-RU"/>
        </w:rPr>
        <mc:AlternateContent>
          <mc:Choice Requires="wps">
            <w:drawing>
              <wp:anchor distT="0" distB="0" distL="114300" distR="114300" simplePos="0" relativeHeight="251641856" behindDoc="1" locked="0" layoutInCell="1" allowOverlap="1">
                <wp:simplePos x="0" y="0"/>
                <wp:positionH relativeFrom="margin">
                  <wp:posOffset>2065020</wp:posOffset>
                </wp:positionH>
                <wp:positionV relativeFrom="margin">
                  <wp:posOffset>4639945</wp:posOffset>
                </wp:positionV>
                <wp:extent cx="1790700" cy="3315335"/>
                <wp:effectExtent l="0" t="0" r="0" b="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4" o:spid="_x0000_s1026" type="#_x0000_t202" style="position:absolute;left:0;text-align:left;margin-left:162.6pt;margin-top:365.35pt;width:141pt;height:261.05pt;rotation:-2146716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p w:rsidR="001777BE" w:rsidRDefault="001777BE" w:rsidP="001777BE">
      <w:pPr>
        <w:ind w:left="-567"/>
        <w:rPr>
          <w:color w:val="000000"/>
          <w:sz w:val="18"/>
          <w:szCs w:val="18"/>
          <w:lang w:eastAsia="ru-RU"/>
        </w:rPr>
      </w:pPr>
    </w:p>
    <w:p w:rsidR="001777BE" w:rsidRDefault="001777BE" w:rsidP="001777BE">
      <w:pPr>
        <w:ind w:left="-567"/>
        <w:rPr>
          <w:color w:val="000000"/>
          <w:sz w:val="18"/>
          <w:szCs w:val="18"/>
          <w:lang w:eastAsia="ru-RU"/>
        </w:rPr>
      </w:pPr>
    </w:p>
    <w:p w:rsidR="001777BE" w:rsidRDefault="001777BE" w:rsidP="001777BE">
      <w:pPr>
        <w:ind w:left="-567"/>
      </w:pPr>
      <w:r>
        <w:rPr>
          <w:color w:val="000000"/>
          <w:sz w:val="16"/>
          <w:szCs w:val="16"/>
          <w:lang w:eastAsia="ru-RU"/>
        </w:rPr>
        <w:t>Юридический адрес:_________________________________________________________</w:t>
      </w:r>
    </w:p>
    <w:p w:rsidR="001777BE" w:rsidRDefault="001777BE" w:rsidP="001777BE">
      <w:pPr>
        <w:ind w:left="-567"/>
      </w:pPr>
      <w:r>
        <w:rPr>
          <w:color w:val="000000"/>
          <w:sz w:val="16"/>
          <w:szCs w:val="16"/>
          <w:lang w:eastAsia="ru-RU"/>
        </w:rPr>
        <w:t>Телефон:___________________________________________________________________</w:t>
      </w:r>
    </w:p>
    <w:p w:rsidR="001777BE" w:rsidRDefault="001777BE" w:rsidP="001777BE">
      <w:pPr>
        <w:ind w:left="-567"/>
        <w:rPr>
          <w:color w:val="000000"/>
          <w:sz w:val="16"/>
          <w:szCs w:val="16"/>
          <w:lang w:eastAsia="ru-RU"/>
        </w:rPr>
      </w:pPr>
    </w:p>
    <w:p w:rsidR="001777BE" w:rsidRDefault="001777BE" w:rsidP="001777BE">
      <w:pPr>
        <w:ind w:left="-567"/>
        <w:rPr>
          <w:color w:val="000000"/>
          <w:sz w:val="16"/>
          <w:szCs w:val="16"/>
          <w:lang w:eastAsia="ru-RU"/>
        </w:rPr>
      </w:pPr>
    </w:p>
    <w:p w:rsidR="001777BE" w:rsidRDefault="001777BE" w:rsidP="001777BE">
      <w:pPr>
        <w:ind w:left="-567"/>
      </w:pPr>
      <w:r>
        <w:rPr>
          <w:color w:val="000000"/>
          <w:sz w:val="16"/>
          <w:szCs w:val="16"/>
          <w:lang w:eastAsia="ru-RU"/>
        </w:rPr>
        <w:t>Указывать при наличии тепловых сетей :</w:t>
      </w:r>
    </w:p>
    <w:p w:rsidR="001777BE" w:rsidRDefault="001777BE" w:rsidP="001777BE">
      <w:pPr>
        <w:pStyle w:val="af7"/>
        <w:numPr>
          <w:ilvl w:val="0"/>
          <w:numId w:val="16"/>
        </w:numPr>
      </w:pPr>
      <w:r>
        <w:rPr>
          <w:color w:val="000000"/>
          <w:sz w:val="16"/>
          <w:szCs w:val="16"/>
          <w:lang w:eastAsia="ru-RU"/>
        </w:rPr>
        <w:t>Ввод от ___________ до ____________ 2d=________мм, L=________м, емкость-_________ м3.</w:t>
      </w:r>
    </w:p>
    <w:p w:rsidR="001777BE" w:rsidRDefault="001777BE" w:rsidP="001777BE">
      <w:pPr>
        <w:pStyle w:val="af7"/>
        <w:numPr>
          <w:ilvl w:val="0"/>
          <w:numId w:val="16"/>
        </w:numPr>
      </w:pPr>
      <w:r>
        <w:rPr>
          <w:color w:val="000000"/>
          <w:sz w:val="16"/>
          <w:szCs w:val="16"/>
          <w:lang w:eastAsia="ru-RU"/>
        </w:rPr>
        <w:t>Внутриквартальные сети от точки поставки до объекта_________________________________</w:t>
      </w:r>
    </w:p>
    <w:p w:rsidR="001777BE" w:rsidRDefault="001777BE" w:rsidP="001777BE">
      <w:pPr>
        <w:pStyle w:val="af7"/>
        <w:numPr>
          <w:ilvl w:val="0"/>
          <w:numId w:val="16"/>
        </w:numPr>
      </w:pPr>
      <w:r>
        <w:rPr>
          <w:color w:val="000000"/>
          <w:sz w:val="16"/>
          <w:szCs w:val="16"/>
          <w:lang w:eastAsia="ru-RU"/>
        </w:rPr>
        <w:t>Емкость внутреквартальных сетей __________ м3</w:t>
      </w:r>
    </w:p>
    <w:p w:rsidR="001777BE" w:rsidRDefault="001777BE" w:rsidP="001777BE">
      <w:pPr>
        <w:pStyle w:val="af7"/>
        <w:ind w:left="-207"/>
        <w:rPr>
          <w:color w:val="000000"/>
          <w:sz w:val="16"/>
          <w:szCs w:val="16"/>
          <w:lang w:eastAsia="ru-RU"/>
        </w:rPr>
      </w:pPr>
    </w:p>
    <w:p w:rsidR="001777BE" w:rsidRDefault="001777BE" w:rsidP="001777BE">
      <w:pPr>
        <w:pStyle w:val="af7"/>
        <w:ind w:left="-207"/>
        <w:rPr>
          <w:color w:val="000000"/>
          <w:sz w:val="16"/>
          <w:szCs w:val="16"/>
          <w:lang w:eastAsia="ru-RU"/>
        </w:rPr>
      </w:pPr>
    </w:p>
    <w:p w:rsidR="001777BE" w:rsidRDefault="001777BE" w:rsidP="001777BE">
      <w:pPr>
        <w:pStyle w:val="af7"/>
        <w:ind w:left="-207"/>
        <w:rPr>
          <w:color w:val="000000"/>
          <w:sz w:val="16"/>
          <w:szCs w:val="16"/>
          <w:lang w:eastAsia="ru-RU"/>
        </w:rPr>
      </w:pPr>
    </w:p>
    <w:p w:rsidR="001777BE" w:rsidRDefault="001777BE" w:rsidP="001777BE">
      <w:pPr>
        <w:pStyle w:val="af7"/>
        <w:ind w:left="-207"/>
        <w:rPr>
          <w:color w:val="000000"/>
          <w:sz w:val="16"/>
          <w:szCs w:val="16"/>
          <w:lang w:eastAsia="ru-RU"/>
        </w:rPr>
      </w:pPr>
    </w:p>
    <w:p w:rsidR="001777BE" w:rsidRDefault="001777BE" w:rsidP="001777BE">
      <w:pPr>
        <w:pStyle w:val="af7"/>
        <w:ind w:left="-567"/>
      </w:pPr>
      <w:r>
        <w:rPr>
          <w:b/>
          <w:bCs/>
          <w:color w:val="000000"/>
          <w:sz w:val="16"/>
          <w:szCs w:val="16"/>
          <w:u w:val="single"/>
          <w:lang w:eastAsia="ru-RU"/>
        </w:rPr>
        <w:t>Примечание:</w:t>
      </w:r>
    </w:p>
    <w:p w:rsidR="001777BE" w:rsidRDefault="001777BE" w:rsidP="001777BE">
      <w:pPr>
        <w:pStyle w:val="af7"/>
        <w:numPr>
          <w:ilvl w:val="0"/>
          <w:numId w:val="18"/>
        </w:numPr>
      </w:pPr>
      <w:r>
        <w:rPr>
          <w:color w:val="000000"/>
          <w:sz w:val="18"/>
          <w:szCs w:val="18"/>
          <w:lang w:eastAsia="ru-RU"/>
        </w:rPr>
        <w:t>Заявку предоставить в расчетный участок Службы сбыта МУП УИС. При себе иметь копии тех.паспортов.</w:t>
      </w:r>
    </w:p>
    <w:p w:rsidR="001777BE" w:rsidRDefault="001777BE" w:rsidP="001777BE">
      <w:pPr>
        <w:pStyle w:val="af7"/>
        <w:numPr>
          <w:ilvl w:val="0"/>
          <w:numId w:val="18"/>
        </w:numPr>
      </w:pPr>
      <w:r>
        <w:rPr>
          <w:color w:val="000000"/>
          <w:sz w:val="18"/>
          <w:szCs w:val="18"/>
          <w:lang w:eastAsia="ru-RU"/>
        </w:rPr>
        <w:t>Все копии заверить печатью, подписью с расшифровской Ф.И.О.  с указанием должности ответственного лица, контактного телефона.</w:t>
      </w:r>
    </w:p>
    <w:p w:rsidR="001777BE" w:rsidRDefault="001777BE" w:rsidP="001777BE">
      <w:pPr>
        <w:pStyle w:val="af7"/>
        <w:ind w:left="-207"/>
        <w:rPr>
          <w:color w:val="000000"/>
          <w:sz w:val="18"/>
          <w:szCs w:val="18"/>
          <w:lang w:eastAsia="ru-RU"/>
        </w:rPr>
      </w:pPr>
    </w:p>
    <w:p w:rsidR="001777BE" w:rsidRDefault="001777BE" w:rsidP="001777BE">
      <w:pPr>
        <w:pStyle w:val="af7"/>
        <w:ind w:left="-207"/>
        <w:rPr>
          <w:color w:val="000000"/>
          <w:sz w:val="18"/>
          <w:szCs w:val="18"/>
          <w:lang w:eastAsia="ru-RU"/>
        </w:rPr>
      </w:pPr>
    </w:p>
    <w:p w:rsidR="001777BE" w:rsidRDefault="001777BE" w:rsidP="001777BE">
      <w:pPr>
        <w:pStyle w:val="af7"/>
        <w:ind w:left="-207"/>
        <w:rPr>
          <w:color w:val="000000"/>
          <w:sz w:val="18"/>
          <w:szCs w:val="18"/>
          <w:lang w:eastAsia="ru-RU"/>
        </w:rPr>
      </w:pPr>
    </w:p>
    <w:p w:rsidR="001777BE" w:rsidRDefault="001777BE" w:rsidP="001777BE">
      <w:pPr>
        <w:pStyle w:val="af7"/>
        <w:ind w:left="-207"/>
        <w:rPr>
          <w:color w:val="000000"/>
          <w:sz w:val="18"/>
          <w:szCs w:val="18"/>
          <w:lang w:eastAsia="ru-RU"/>
        </w:rPr>
      </w:pPr>
    </w:p>
    <w:p w:rsidR="001777BE" w:rsidRDefault="001777BE" w:rsidP="001777BE">
      <w:pPr>
        <w:rPr>
          <w:color w:val="000000"/>
          <w:sz w:val="18"/>
          <w:szCs w:val="18"/>
          <w:lang w:eastAsia="ru-RU"/>
        </w:rPr>
      </w:pPr>
    </w:p>
    <w:p w:rsidR="001777BE" w:rsidRDefault="001777BE" w:rsidP="001777BE">
      <w:pPr>
        <w:pStyle w:val="af7"/>
        <w:ind w:left="-207"/>
        <w:rPr>
          <w:color w:val="000000"/>
          <w:sz w:val="18"/>
          <w:szCs w:val="18"/>
          <w:lang w:eastAsia="ru-RU"/>
        </w:rPr>
      </w:pPr>
    </w:p>
    <w:p w:rsidR="001777BE" w:rsidRDefault="001777BE" w:rsidP="001777BE">
      <w:r>
        <w:rPr>
          <w:color w:val="000000"/>
          <w:sz w:val="18"/>
          <w:szCs w:val="18"/>
        </w:rPr>
        <w:t>Потребитель</w:t>
      </w:r>
    </w:p>
    <w:p w:rsidR="001777BE" w:rsidRDefault="001777BE" w:rsidP="001777BE">
      <w:pPr>
        <w:ind w:left="709"/>
        <w:rPr>
          <w:color w:val="000000"/>
          <w:sz w:val="18"/>
          <w:szCs w:val="18"/>
        </w:rPr>
      </w:pPr>
    </w:p>
    <w:p w:rsidR="001777BE" w:rsidRDefault="001777BE" w:rsidP="001777BE">
      <w:r>
        <w:rPr>
          <w:color w:val="000000"/>
          <w:sz w:val="18"/>
          <w:szCs w:val="18"/>
        </w:rPr>
        <w:t>_______________________</w:t>
      </w:r>
      <w:r>
        <w:rPr>
          <w:b/>
          <w:color w:val="000000"/>
          <w:sz w:val="18"/>
          <w:szCs w:val="18"/>
        </w:rPr>
        <w:t>/</w:t>
      </w:r>
      <w:r w:rsidR="00DB4B25">
        <w:rPr>
          <w:b/>
          <w:sz w:val="20"/>
          <w:szCs w:val="20"/>
        </w:rPr>
        <w:t>________________</w:t>
      </w:r>
    </w:p>
    <w:p w:rsidR="001777BE" w:rsidRDefault="001777BE" w:rsidP="001777BE">
      <w:pPr>
        <w:rPr>
          <w:bCs/>
          <w:color w:val="000000"/>
          <w:sz w:val="18"/>
          <w:szCs w:val="18"/>
        </w:rPr>
      </w:pPr>
    </w:p>
    <w:p w:rsidR="001777BE" w:rsidRDefault="001777BE" w:rsidP="001777BE">
      <w:pPr>
        <w:rPr>
          <w:bCs/>
          <w:color w:val="000000"/>
          <w:sz w:val="18"/>
          <w:szCs w:val="18"/>
        </w:rPr>
      </w:pPr>
    </w:p>
    <w:p w:rsidR="001777BE" w:rsidRDefault="001777BE" w:rsidP="001777BE">
      <w:pPr>
        <w:jc w:val="both"/>
      </w:pPr>
      <w:r>
        <w:rPr>
          <w:color w:val="000000"/>
          <w:sz w:val="18"/>
          <w:szCs w:val="18"/>
        </w:rPr>
        <w:t xml:space="preserve"> м.п. подпись, Ф.И.О.</w:t>
      </w:r>
    </w:p>
    <w:p w:rsidR="001777BE" w:rsidRDefault="001777BE" w:rsidP="001777BE">
      <w:pPr>
        <w:pStyle w:val="af7"/>
        <w:ind w:left="-207"/>
        <w:rPr>
          <w:bCs/>
          <w:color w:val="000000"/>
          <w:sz w:val="18"/>
          <w:szCs w:val="18"/>
          <w:lang w:eastAsia="ru-RU"/>
        </w:rPr>
      </w:pPr>
    </w:p>
    <w:p w:rsidR="001777BE" w:rsidRDefault="001777BE" w:rsidP="001777BE">
      <w:pPr>
        <w:pStyle w:val="af7"/>
        <w:ind w:left="-207"/>
        <w:rPr>
          <w:bCs/>
          <w:color w:val="000000"/>
          <w:sz w:val="18"/>
          <w:szCs w:val="18"/>
          <w:lang w:eastAsia="ru-RU"/>
        </w:rPr>
      </w:pPr>
    </w:p>
    <w:p w:rsidR="001777BE" w:rsidRDefault="001777BE" w:rsidP="001777BE">
      <w:pPr>
        <w:pStyle w:val="af7"/>
        <w:ind w:left="-207"/>
        <w:rPr>
          <w:bCs/>
          <w:color w:val="000000"/>
          <w:sz w:val="18"/>
          <w:szCs w:val="18"/>
          <w:lang w:eastAsia="ru-RU"/>
        </w:rPr>
      </w:pPr>
    </w:p>
    <w:p w:rsidR="001777BE" w:rsidRDefault="001777BE" w:rsidP="001777BE">
      <w:pPr>
        <w:pStyle w:val="af7"/>
        <w:ind w:left="-207"/>
      </w:pPr>
      <w:r>
        <w:rPr>
          <w:color w:val="000000"/>
          <w:sz w:val="20"/>
          <w:szCs w:val="20"/>
          <w:lang w:eastAsia="ru-RU"/>
        </w:rPr>
        <w:t>Инженер расчетного участка МУП УИС       _____________________/________________/</w:t>
      </w:r>
    </w:p>
    <w:p w:rsidR="001777BE" w:rsidRDefault="001777BE" w:rsidP="001777BE">
      <w:pPr>
        <w:pStyle w:val="af7"/>
        <w:ind w:left="-207"/>
        <w:rPr>
          <w:bCs/>
          <w:color w:val="000000"/>
          <w:sz w:val="18"/>
          <w:szCs w:val="18"/>
          <w:lang w:eastAsia="ru-RU"/>
        </w:rPr>
      </w:pPr>
    </w:p>
    <w:p w:rsidR="001777BE" w:rsidRDefault="001777BE" w:rsidP="001777BE">
      <w:pPr>
        <w:suppressAutoHyphens w:val="0"/>
        <w:sectPr w:rsidR="001777BE">
          <w:pgSz w:w="11906" w:h="16838"/>
          <w:pgMar w:top="776" w:right="566" w:bottom="1418" w:left="993" w:header="720" w:footer="733" w:gutter="0"/>
          <w:pgNumType w:start="1"/>
          <w:cols w:space="720"/>
        </w:sectPr>
      </w:pPr>
    </w:p>
    <w:p w:rsidR="001777BE" w:rsidRDefault="001777BE" w:rsidP="001777BE">
      <w:r>
        <w:rPr>
          <w:color w:val="000000"/>
          <w:sz w:val="18"/>
          <w:szCs w:val="18"/>
        </w:rPr>
        <w:lastRenderedPageBreak/>
        <w:t xml:space="preserve">                                                                                                                                                                                                                                                                                                     Приложение №6.2</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ind w:left="-567"/>
        <w:jc w:val="right"/>
        <w:rPr>
          <w:b/>
          <w:bCs/>
          <w:color w:val="000000"/>
          <w:sz w:val="18"/>
          <w:szCs w:val="18"/>
          <w:lang w:eastAsia="ru-RU"/>
        </w:rPr>
      </w:pPr>
    </w:p>
    <w:p w:rsidR="001777BE" w:rsidRDefault="001777BE" w:rsidP="001777BE">
      <w:pPr>
        <w:ind w:left="-567"/>
        <w:jc w:val="center"/>
      </w:pPr>
      <w:r>
        <w:rPr>
          <w:b/>
          <w:bCs/>
          <w:color w:val="000000"/>
          <w:sz w:val="20"/>
          <w:szCs w:val="20"/>
          <w:lang w:eastAsia="ru-RU"/>
        </w:rPr>
        <w:t>ЗАЯВКА</w:t>
      </w:r>
    </w:p>
    <w:p w:rsidR="001777BE" w:rsidRDefault="001777BE" w:rsidP="001777BE">
      <w:pPr>
        <w:ind w:left="-567"/>
        <w:jc w:val="center"/>
      </w:pPr>
      <w:r>
        <w:rPr>
          <w:bCs/>
          <w:color w:val="000000"/>
          <w:sz w:val="22"/>
          <w:szCs w:val="22"/>
          <w:lang w:eastAsia="ru-RU"/>
        </w:rPr>
        <w:t>на отопительный сезон 20___- 20___ г.г. к Договору теплоснабжения</w:t>
      </w:r>
      <w:r w:rsidR="00B0483F">
        <w:rPr>
          <w:bCs/>
          <w:color w:val="000000"/>
          <w:sz w:val="22"/>
          <w:szCs w:val="22"/>
          <w:lang w:eastAsia="ru-RU"/>
        </w:rPr>
        <w:t xml:space="preserve"> №_______________</w:t>
      </w:r>
    </w:p>
    <w:tbl>
      <w:tblPr>
        <w:tblW w:w="0" w:type="auto"/>
        <w:tblInd w:w="-385" w:type="dxa"/>
        <w:tblLayout w:type="fixed"/>
        <w:tblLook w:val="04A0" w:firstRow="1" w:lastRow="0" w:firstColumn="1" w:lastColumn="0" w:noHBand="0" w:noVBand="1"/>
      </w:tblPr>
      <w:tblGrid>
        <w:gridCol w:w="16427"/>
        <w:gridCol w:w="679"/>
      </w:tblGrid>
      <w:tr w:rsidR="001777BE" w:rsidTr="001777BE">
        <w:trPr>
          <w:trHeight w:val="375"/>
        </w:trPr>
        <w:tc>
          <w:tcPr>
            <w:tcW w:w="17106" w:type="dxa"/>
            <w:gridSpan w:val="2"/>
            <w:vAlign w:val="bottom"/>
            <w:hideMark/>
          </w:tcPr>
          <w:p w:rsidR="001777BE" w:rsidRDefault="001777BE" w:rsidP="00B0483F">
            <w:r>
              <w:rPr>
                <w:color w:val="000000"/>
                <w:sz w:val="20"/>
                <w:szCs w:val="20"/>
                <w:lang w:eastAsia="ru-RU"/>
              </w:rPr>
              <w:t xml:space="preserve">                                                                                                от </w:t>
            </w:r>
            <w:r w:rsidR="00B0483F">
              <w:rPr>
                <w:sz w:val="20"/>
                <w:szCs w:val="20"/>
                <w:u w:val="single"/>
              </w:rPr>
              <w:t>_________________________________________________</w:t>
            </w:r>
            <w:r w:rsidR="007827CB">
              <w:rPr>
                <w:color w:val="000000"/>
                <w:sz w:val="20"/>
                <w:szCs w:val="20"/>
                <w:lang w:eastAsia="ru-RU"/>
              </w:rPr>
              <w:t xml:space="preserve"> </w:t>
            </w:r>
            <w:r>
              <w:rPr>
                <w:color w:val="000000"/>
                <w:sz w:val="20"/>
                <w:szCs w:val="20"/>
                <w:lang w:eastAsia="ru-RU"/>
              </w:rPr>
              <w:t>(для МКД)</w:t>
            </w:r>
          </w:p>
        </w:tc>
      </w:tr>
      <w:tr w:rsidR="001777BE" w:rsidTr="001777BE">
        <w:trPr>
          <w:trHeight w:val="300"/>
        </w:trPr>
        <w:tc>
          <w:tcPr>
            <w:tcW w:w="16427" w:type="dxa"/>
            <w:tcMar>
              <w:top w:w="0" w:type="dxa"/>
              <w:left w:w="0" w:type="dxa"/>
              <w:bottom w:w="0" w:type="dxa"/>
              <w:right w:w="0" w:type="dxa"/>
            </w:tcMar>
            <w:vAlign w:val="bottom"/>
          </w:tcPr>
          <w:p w:rsidR="001777BE" w:rsidRDefault="001777BE">
            <w:pPr>
              <w:jc w:val="center"/>
            </w:pPr>
            <w:r>
              <w:rPr>
                <w:color w:val="000000"/>
                <w:sz w:val="18"/>
                <w:szCs w:val="18"/>
                <w:lang w:eastAsia="ru-RU"/>
              </w:rPr>
              <w:t>наименование абонента</w:t>
            </w:r>
          </w:p>
          <w:p w:rsidR="001777BE" w:rsidRDefault="001777BE">
            <w:pPr>
              <w:rPr>
                <w:color w:val="000000"/>
                <w:sz w:val="18"/>
                <w:szCs w:val="18"/>
                <w:lang w:eastAsia="ru-RU"/>
              </w:rPr>
            </w:pPr>
          </w:p>
          <w:tbl>
            <w:tblPr>
              <w:tblW w:w="0" w:type="auto"/>
              <w:tblInd w:w="194" w:type="dxa"/>
              <w:tblLayout w:type="fixed"/>
              <w:tblCellMar>
                <w:left w:w="0" w:type="dxa"/>
                <w:right w:w="0" w:type="dxa"/>
              </w:tblCellMar>
              <w:tblLook w:val="04A0" w:firstRow="1" w:lastRow="0" w:firstColumn="1" w:lastColumn="0" w:noHBand="0" w:noVBand="1"/>
            </w:tblPr>
            <w:tblGrid>
              <w:gridCol w:w="1622"/>
              <w:gridCol w:w="574"/>
              <w:gridCol w:w="425"/>
              <w:gridCol w:w="425"/>
              <w:gridCol w:w="584"/>
              <w:gridCol w:w="520"/>
              <w:gridCol w:w="520"/>
              <w:gridCol w:w="525"/>
              <w:gridCol w:w="586"/>
              <w:gridCol w:w="581"/>
              <w:gridCol w:w="363"/>
              <w:gridCol w:w="567"/>
              <w:gridCol w:w="426"/>
              <w:gridCol w:w="1071"/>
              <w:gridCol w:w="808"/>
              <w:gridCol w:w="619"/>
              <w:gridCol w:w="536"/>
              <w:gridCol w:w="513"/>
              <w:gridCol w:w="492"/>
              <w:gridCol w:w="556"/>
              <w:gridCol w:w="542"/>
              <w:gridCol w:w="676"/>
              <w:gridCol w:w="812"/>
              <w:gridCol w:w="546"/>
              <w:gridCol w:w="994"/>
              <w:gridCol w:w="35"/>
            </w:tblGrid>
            <w:tr w:rsidR="001777BE">
              <w:trPr>
                <w:cantSplit/>
                <w:trHeight w:val="417"/>
              </w:trPr>
              <w:tc>
                <w:tcPr>
                  <w:tcW w:w="1622" w:type="dxa"/>
                  <w:vMerge w:val="restart"/>
                  <w:tcBorders>
                    <w:top w:val="single" w:sz="4" w:space="0" w:color="000000"/>
                    <w:left w:val="single" w:sz="4" w:space="0" w:color="000000"/>
                    <w:bottom w:val="single" w:sz="4" w:space="0" w:color="000000"/>
                    <w:right w:val="nil"/>
                  </w:tcBorders>
                  <w:vAlign w:val="bottom"/>
                  <w:hideMark/>
                </w:tcPr>
                <w:p w:rsidR="001777BE" w:rsidRDefault="001777BE">
                  <w:pPr>
                    <w:suppressAutoHyphens w:val="0"/>
                    <w:jc w:val="center"/>
                  </w:pPr>
                  <w:r>
                    <w:rPr>
                      <w:sz w:val="20"/>
                      <w:szCs w:val="20"/>
                      <w:lang w:eastAsia="ru-RU"/>
                    </w:rPr>
                    <w:t>Наименование абонента (потребителя)  жилого/ нежилого помещения</w:t>
                  </w:r>
                </w:p>
              </w:tc>
              <w:tc>
                <w:tcPr>
                  <w:tcW w:w="574"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20"/>
                      <w:szCs w:val="20"/>
                      <w:lang w:eastAsia="ru-RU"/>
                    </w:rPr>
                    <w:t>Улица</w:t>
                  </w:r>
                </w:p>
              </w:tc>
              <w:tc>
                <w:tcPr>
                  <w:tcW w:w="425"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 дома</w:t>
                  </w:r>
                </w:p>
              </w:tc>
              <w:tc>
                <w:tcPr>
                  <w:tcW w:w="425"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Год постройки</w:t>
                  </w:r>
                </w:p>
              </w:tc>
              <w:tc>
                <w:tcPr>
                  <w:tcW w:w="584"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Удельная отопительная характеристика</w:t>
                  </w:r>
                </w:p>
              </w:tc>
              <w:tc>
                <w:tcPr>
                  <w:tcW w:w="1565" w:type="dxa"/>
                  <w:gridSpan w:val="3"/>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b/>
                      <w:bCs/>
                      <w:sz w:val="20"/>
                      <w:szCs w:val="20"/>
                      <w:lang w:eastAsia="ru-RU"/>
                    </w:rPr>
                    <w:t>Отапливаемый  объем (м3)</w:t>
                  </w:r>
                </w:p>
              </w:tc>
              <w:tc>
                <w:tcPr>
                  <w:tcW w:w="1530" w:type="dxa"/>
                  <w:gridSpan w:val="3"/>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b/>
                      <w:bCs/>
                      <w:sz w:val="20"/>
                      <w:szCs w:val="20"/>
                      <w:lang w:eastAsia="ru-RU"/>
                    </w:rPr>
                    <w:t>Отапливаемая площадь (м2)</w:t>
                  </w:r>
                </w:p>
              </w:tc>
              <w:tc>
                <w:tcPr>
                  <w:tcW w:w="567"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Площадь ОДН</w:t>
                  </w:r>
                </w:p>
              </w:tc>
              <w:tc>
                <w:tcPr>
                  <w:tcW w:w="426"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Норматив отопления</w:t>
                  </w:r>
                </w:p>
              </w:tc>
              <w:tc>
                <w:tcPr>
                  <w:tcW w:w="1071"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Норматив потребления гвс м3/мес. на 1-го человека  (для ж/д с ИТП ГВС)</w:t>
                  </w:r>
                </w:p>
              </w:tc>
              <w:tc>
                <w:tcPr>
                  <w:tcW w:w="808" w:type="dxa"/>
                  <w:vMerge w:val="restart"/>
                  <w:tcBorders>
                    <w:top w:val="single" w:sz="4" w:space="0" w:color="000000"/>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Норматив потребления гвс м3/мес. на 1 кв.м ОДН   (для ж/д с ИТП ГВС)</w:t>
                  </w:r>
                </w:p>
              </w:tc>
              <w:tc>
                <w:tcPr>
                  <w:tcW w:w="2716" w:type="dxa"/>
                  <w:gridSpan w:val="5"/>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b/>
                      <w:bCs/>
                      <w:sz w:val="20"/>
                      <w:szCs w:val="20"/>
                      <w:lang w:eastAsia="ru-RU"/>
                    </w:rPr>
                    <w:t>гвс</w:t>
                  </w:r>
                </w:p>
              </w:tc>
              <w:tc>
                <w:tcPr>
                  <w:tcW w:w="2030" w:type="dxa"/>
                  <w:gridSpan w:val="3"/>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b/>
                      <w:bCs/>
                      <w:sz w:val="20"/>
                      <w:szCs w:val="20"/>
                      <w:lang w:eastAsia="ru-RU"/>
                    </w:rPr>
                    <w:t>Расчет.тепловые нагрузки  (Гкал/ч)</w:t>
                  </w:r>
                </w:p>
              </w:tc>
              <w:tc>
                <w:tcPr>
                  <w:tcW w:w="546" w:type="dxa"/>
                  <w:vMerge w:val="restart"/>
                  <w:tcBorders>
                    <w:top w:val="single" w:sz="4" w:space="0" w:color="000000"/>
                    <w:left w:val="single" w:sz="4" w:space="0" w:color="000000"/>
                    <w:bottom w:val="single" w:sz="4" w:space="0" w:color="000000"/>
                    <w:right w:val="nil"/>
                  </w:tcBorders>
                  <w:textDirection w:val="btLr"/>
                  <w:vAlign w:val="center"/>
                </w:tcPr>
                <w:p w:rsidR="001777BE" w:rsidRDefault="001777BE">
                  <w:pPr>
                    <w:suppressAutoHyphens w:val="0"/>
                    <w:snapToGrid w:val="0"/>
                    <w:jc w:val="center"/>
                    <w:rPr>
                      <w:b/>
                      <w:bCs/>
                      <w:sz w:val="20"/>
                      <w:szCs w:val="20"/>
                      <w:lang w:eastAsia="ru-RU"/>
                    </w:rPr>
                  </w:pPr>
                </w:p>
                <w:p w:rsidR="001777BE" w:rsidRDefault="001777BE">
                  <w:pPr>
                    <w:suppressAutoHyphens w:val="0"/>
                    <w:jc w:val="center"/>
                  </w:pPr>
                  <w:r>
                    <w:rPr>
                      <w:sz w:val="20"/>
                      <w:szCs w:val="20"/>
                      <w:lang w:eastAsia="ru-RU"/>
                    </w:rPr>
                    <w:t>Этажность</w:t>
                  </w:r>
                </w:p>
              </w:tc>
              <w:tc>
                <w:tcPr>
                  <w:tcW w:w="994" w:type="dxa"/>
                  <w:tcBorders>
                    <w:top w:val="nil"/>
                    <w:left w:val="single" w:sz="4" w:space="0" w:color="000000"/>
                    <w:bottom w:val="nil"/>
                    <w:right w:val="nil"/>
                  </w:tcBorders>
                  <w:vAlign w:val="bottom"/>
                </w:tcPr>
                <w:p w:rsidR="001777BE" w:rsidRDefault="001777BE">
                  <w:pPr>
                    <w:suppressAutoHyphens w:val="0"/>
                    <w:snapToGrid w:val="0"/>
                    <w:jc w:val="center"/>
                    <w:rPr>
                      <w:sz w:val="20"/>
                      <w:szCs w:val="20"/>
                      <w:lang w:eastAsia="ru-RU"/>
                    </w:rPr>
                  </w:pPr>
                </w:p>
              </w:tc>
              <w:tc>
                <w:tcPr>
                  <w:tcW w:w="35" w:type="dxa"/>
                </w:tcPr>
                <w:p w:rsidR="001777BE" w:rsidRDefault="001777BE">
                  <w:pPr>
                    <w:snapToGrid w:val="0"/>
                    <w:rPr>
                      <w:sz w:val="20"/>
                      <w:szCs w:val="20"/>
                      <w:lang w:eastAsia="ru-RU"/>
                    </w:rPr>
                  </w:pPr>
                </w:p>
              </w:tc>
            </w:tr>
            <w:tr w:rsidR="001777BE">
              <w:trPr>
                <w:cantSplit/>
                <w:trHeight w:val="1511"/>
              </w:trPr>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520"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Всего</w:t>
                  </w:r>
                </w:p>
              </w:tc>
              <w:tc>
                <w:tcPr>
                  <w:tcW w:w="520"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Жилой</w:t>
                  </w:r>
                </w:p>
              </w:tc>
              <w:tc>
                <w:tcPr>
                  <w:tcW w:w="525"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Нежилой</w:t>
                  </w:r>
                </w:p>
              </w:tc>
              <w:tc>
                <w:tcPr>
                  <w:tcW w:w="586"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Общая</w:t>
                  </w:r>
                </w:p>
              </w:tc>
              <w:tc>
                <w:tcPr>
                  <w:tcW w:w="581"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Жилая</w:t>
                  </w:r>
                </w:p>
              </w:tc>
              <w:tc>
                <w:tcPr>
                  <w:tcW w:w="363"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Нежилой</w:t>
                  </w: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108"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619"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количество потребителей</w:t>
                  </w:r>
                </w:p>
              </w:tc>
              <w:tc>
                <w:tcPr>
                  <w:tcW w:w="536"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Часы работы</w:t>
                  </w:r>
                </w:p>
              </w:tc>
              <w:tc>
                <w:tcPr>
                  <w:tcW w:w="513"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 xml:space="preserve">Кол-во дней работы </w:t>
                  </w:r>
                </w:p>
              </w:tc>
              <w:tc>
                <w:tcPr>
                  <w:tcW w:w="492"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Вид деятельности</w:t>
                  </w:r>
                </w:p>
              </w:tc>
              <w:tc>
                <w:tcPr>
                  <w:tcW w:w="556" w:type="dxa"/>
                  <w:tcBorders>
                    <w:top w:val="nil"/>
                    <w:left w:val="single" w:sz="4" w:space="0" w:color="000000"/>
                    <w:bottom w:val="single" w:sz="4" w:space="0" w:color="000000"/>
                    <w:right w:val="nil"/>
                  </w:tcBorders>
                  <w:textDirection w:val="btLr"/>
                  <w:vAlign w:val="center"/>
                  <w:hideMark/>
                </w:tcPr>
                <w:p w:rsidR="001777BE" w:rsidRDefault="001777BE">
                  <w:pPr>
                    <w:suppressAutoHyphens w:val="0"/>
                    <w:jc w:val="center"/>
                  </w:pPr>
                  <w:r>
                    <w:rPr>
                      <w:sz w:val="20"/>
                      <w:szCs w:val="20"/>
                      <w:lang w:eastAsia="ru-RU"/>
                    </w:rPr>
                    <w:t xml:space="preserve">Наличие душа, ванны (длина ванны) </w:t>
                  </w:r>
                </w:p>
              </w:tc>
              <w:tc>
                <w:tcPr>
                  <w:tcW w:w="542"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20"/>
                      <w:szCs w:val="20"/>
                      <w:lang w:eastAsia="ru-RU"/>
                    </w:rPr>
                    <w:t>ЦО</w:t>
                  </w:r>
                </w:p>
              </w:tc>
              <w:tc>
                <w:tcPr>
                  <w:tcW w:w="67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20"/>
                      <w:szCs w:val="20"/>
                      <w:lang w:eastAsia="ru-RU"/>
                    </w:rPr>
                    <w:t>ГВС</w:t>
                  </w:r>
                </w:p>
              </w:tc>
              <w:tc>
                <w:tcPr>
                  <w:tcW w:w="812"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20"/>
                      <w:szCs w:val="20"/>
                      <w:lang w:eastAsia="ru-RU"/>
                    </w:rPr>
                    <w:t>Вентиляция</w:t>
                  </w:r>
                </w:p>
              </w:tc>
              <w:tc>
                <w:tcPr>
                  <w:tcW w:w="546"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994" w:type="dxa"/>
                  <w:tcBorders>
                    <w:top w:val="nil"/>
                    <w:left w:val="single" w:sz="4" w:space="0" w:color="000000"/>
                    <w:bottom w:val="nil"/>
                    <w:right w:val="nil"/>
                  </w:tcBorders>
                  <w:vAlign w:val="center"/>
                </w:tcPr>
                <w:p w:rsidR="001777BE" w:rsidRDefault="001777BE">
                  <w:pPr>
                    <w:suppressAutoHyphens w:val="0"/>
                    <w:snapToGrid w:val="0"/>
                    <w:jc w:val="center"/>
                    <w:rPr>
                      <w:sz w:val="20"/>
                      <w:szCs w:val="20"/>
                      <w:lang w:eastAsia="ru-RU"/>
                    </w:rPr>
                  </w:pPr>
                </w:p>
              </w:tc>
              <w:tc>
                <w:tcPr>
                  <w:tcW w:w="35" w:type="dxa"/>
                </w:tcPr>
                <w:p w:rsidR="001777BE" w:rsidRDefault="001777BE">
                  <w:pPr>
                    <w:snapToGrid w:val="0"/>
                    <w:rPr>
                      <w:sz w:val="20"/>
                      <w:szCs w:val="20"/>
                      <w:lang w:eastAsia="ru-RU"/>
                    </w:rPr>
                  </w:pPr>
                </w:p>
              </w:tc>
            </w:tr>
            <w:tr w:rsidR="001777BE">
              <w:trPr>
                <w:trHeight w:val="191"/>
              </w:trPr>
              <w:tc>
                <w:tcPr>
                  <w:tcW w:w="1622"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w:t>
                  </w:r>
                </w:p>
              </w:tc>
              <w:tc>
                <w:tcPr>
                  <w:tcW w:w="574"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w:t>
                  </w:r>
                </w:p>
              </w:tc>
              <w:tc>
                <w:tcPr>
                  <w:tcW w:w="425"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3</w:t>
                  </w:r>
                </w:p>
              </w:tc>
              <w:tc>
                <w:tcPr>
                  <w:tcW w:w="425"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4</w:t>
                  </w:r>
                </w:p>
              </w:tc>
              <w:tc>
                <w:tcPr>
                  <w:tcW w:w="584"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5</w:t>
                  </w:r>
                </w:p>
              </w:tc>
              <w:tc>
                <w:tcPr>
                  <w:tcW w:w="520"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6</w:t>
                  </w:r>
                </w:p>
              </w:tc>
              <w:tc>
                <w:tcPr>
                  <w:tcW w:w="520"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7</w:t>
                  </w:r>
                </w:p>
              </w:tc>
              <w:tc>
                <w:tcPr>
                  <w:tcW w:w="525"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8</w:t>
                  </w:r>
                </w:p>
              </w:tc>
              <w:tc>
                <w:tcPr>
                  <w:tcW w:w="58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9</w:t>
                  </w:r>
                </w:p>
              </w:tc>
              <w:tc>
                <w:tcPr>
                  <w:tcW w:w="581"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11</w:t>
                  </w:r>
                </w:p>
              </w:tc>
              <w:tc>
                <w:tcPr>
                  <w:tcW w:w="363"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12</w:t>
                  </w:r>
                </w:p>
              </w:tc>
              <w:tc>
                <w:tcPr>
                  <w:tcW w:w="567"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 </w:t>
                  </w:r>
                </w:p>
              </w:tc>
              <w:tc>
                <w:tcPr>
                  <w:tcW w:w="42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13</w:t>
                  </w:r>
                </w:p>
              </w:tc>
              <w:tc>
                <w:tcPr>
                  <w:tcW w:w="1071"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14</w:t>
                  </w:r>
                </w:p>
              </w:tc>
              <w:tc>
                <w:tcPr>
                  <w:tcW w:w="808"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15</w:t>
                  </w:r>
                </w:p>
              </w:tc>
              <w:tc>
                <w:tcPr>
                  <w:tcW w:w="619"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16</w:t>
                  </w:r>
                </w:p>
              </w:tc>
              <w:tc>
                <w:tcPr>
                  <w:tcW w:w="53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17</w:t>
                  </w:r>
                </w:p>
              </w:tc>
              <w:tc>
                <w:tcPr>
                  <w:tcW w:w="513"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18</w:t>
                  </w:r>
                </w:p>
              </w:tc>
              <w:tc>
                <w:tcPr>
                  <w:tcW w:w="492"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19</w:t>
                  </w:r>
                </w:p>
              </w:tc>
              <w:tc>
                <w:tcPr>
                  <w:tcW w:w="55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20</w:t>
                  </w:r>
                </w:p>
              </w:tc>
              <w:tc>
                <w:tcPr>
                  <w:tcW w:w="542"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21</w:t>
                  </w:r>
                </w:p>
              </w:tc>
              <w:tc>
                <w:tcPr>
                  <w:tcW w:w="67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22</w:t>
                  </w:r>
                </w:p>
              </w:tc>
              <w:tc>
                <w:tcPr>
                  <w:tcW w:w="812"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23</w:t>
                  </w:r>
                </w:p>
              </w:tc>
              <w:tc>
                <w:tcPr>
                  <w:tcW w:w="546" w:type="dxa"/>
                  <w:tcBorders>
                    <w:top w:val="single" w:sz="8" w:space="0" w:color="000000"/>
                    <w:left w:val="single" w:sz="8" w:space="0" w:color="000000"/>
                    <w:bottom w:val="single" w:sz="8" w:space="0" w:color="000000"/>
                    <w:right w:val="nil"/>
                  </w:tcBorders>
                  <w:vAlign w:val="bottom"/>
                  <w:hideMark/>
                </w:tcPr>
                <w:p w:rsidR="001777BE" w:rsidRDefault="001777BE">
                  <w:pPr>
                    <w:suppressAutoHyphens w:val="0"/>
                    <w:jc w:val="center"/>
                  </w:pPr>
                  <w:r>
                    <w:rPr>
                      <w:sz w:val="20"/>
                      <w:szCs w:val="20"/>
                      <w:lang w:eastAsia="ru-RU"/>
                    </w:rPr>
                    <w:t>24</w:t>
                  </w:r>
                </w:p>
              </w:tc>
              <w:tc>
                <w:tcPr>
                  <w:tcW w:w="994" w:type="dxa"/>
                  <w:tcBorders>
                    <w:top w:val="nil"/>
                    <w:left w:val="single" w:sz="8" w:space="0" w:color="000000"/>
                    <w:bottom w:val="nil"/>
                    <w:right w:val="nil"/>
                  </w:tcBorders>
                  <w:vAlign w:val="bottom"/>
                </w:tcPr>
                <w:p w:rsidR="001777BE" w:rsidRDefault="001777BE">
                  <w:pPr>
                    <w:suppressAutoHyphens w:val="0"/>
                    <w:snapToGrid w:val="0"/>
                    <w:jc w:val="center"/>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74"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4"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5"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1"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363"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67"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1071"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08"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19"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3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13"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92"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5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2"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7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12"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6" w:type="dxa"/>
                  <w:tcBorders>
                    <w:top w:val="single" w:sz="4" w:space="0" w:color="000000"/>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74"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4"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1"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363"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67"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1071"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08"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19"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3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13"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9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5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7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1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74"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4"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0"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25"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81"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363"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67"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2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1071"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08"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19"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3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13"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49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5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67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812"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546" w:type="dxa"/>
                  <w:tcBorders>
                    <w:top w:val="nil"/>
                    <w:left w:val="single" w:sz="4" w:space="0" w:color="000000"/>
                    <w:bottom w:val="single" w:sz="4" w:space="0" w:color="000000"/>
                    <w:right w:val="nil"/>
                  </w:tcBorders>
                  <w:vAlign w:val="bottom"/>
                  <w:hideMark/>
                </w:tcPr>
                <w:p w:rsidR="001777BE" w:rsidRDefault="001777BE">
                  <w:pPr>
                    <w:suppressAutoHyphens w:val="0"/>
                  </w:pPr>
                  <w:r>
                    <w:rPr>
                      <w:sz w:val="20"/>
                      <w:szCs w:val="20"/>
                      <w:lang w:eastAsia="ru-RU"/>
                    </w:rPr>
                    <w:t> </w:t>
                  </w:r>
                </w:p>
              </w:tc>
              <w:tc>
                <w:tcPr>
                  <w:tcW w:w="994" w:type="dxa"/>
                  <w:tcBorders>
                    <w:top w:val="nil"/>
                    <w:left w:val="single" w:sz="4" w:space="0" w:color="000000"/>
                    <w:bottom w:val="nil"/>
                    <w:right w:val="nil"/>
                  </w:tcBorders>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tcPr>
                <w:p w:rsidR="001777BE" w:rsidRDefault="001777BE">
                  <w:pPr>
                    <w:suppressAutoHyphens w:val="0"/>
                    <w:snapToGrid w:val="0"/>
                    <w:rPr>
                      <w:sz w:val="20"/>
                      <w:szCs w:val="20"/>
                      <w:lang w:eastAsia="ru-RU"/>
                    </w:rPr>
                  </w:pPr>
                </w:p>
              </w:tc>
              <w:tc>
                <w:tcPr>
                  <w:tcW w:w="574"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584"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5" w:type="dxa"/>
                  <w:vAlign w:val="bottom"/>
                </w:tcPr>
                <w:p w:rsidR="001777BE" w:rsidRDefault="001777BE">
                  <w:pPr>
                    <w:suppressAutoHyphens w:val="0"/>
                    <w:snapToGrid w:val="0"/>
                    <w:rPr>
                      <w:sz w:val="20"/>
                      <w:szCs w:val="20"/>
                      <w:lang w:eastAsia="ru-RU"/>
                    </w:rPr>
                  </w:pPr>
                </w:p>
              </w:tc>
              <w:tc>
                <w:tcPr>
                  <w:tcW w:w="586" w:type="dxa"/>
                  <w:vAlign w:val="bottom"/>
                </w:tcPr>
                <w:p w:rsidR="001777BE" w:rsidRDefault="001777BE">
                  <w:pPr>
                    <w:suppressAutoHyphens w:val="0"/>
                    <w:snapToGrid w:val="0"/>
                    <w:rPr>
                      <w:sz w:val="20"/>
                      <w:szCs w:val="20"/>
                      <w:lang w:eastAsia="ru-RU"/>
                    </w:rPr>
                  </w:pPr>
                </w:p>
              </w:tc>
              <w:tc>
                <w:tcPr>
                  <w:tcW w:w="581" w:type="dxa"/>
                  <w:vAlign w:val="bottom"/>
                  <w:hideMark/>
                </w:tcPr>
                <w:p w:rsidR="001777BE" w:rsidRDefault="003651BD">
                  <w:pPr>
                    <w:suppressAutoHyphens w:val="0"/>
                    <w:snapToGrid w:val="0"/>
                    <w:rPr>
                      <w:sz w:val="20"/>
                      <w:szCs w:val="20"/>
                      <w:lang w:eastAsia="ru-RU"/>
                    </w:rPr>
                  </w:pPr>
                  <w:r>
                    <w:rPr>
                      <w:noProof/>
                      <w:lang w:eastAsia="ru-RU"/>
                    </w:rPr>
                    <mc:AlternateContent>
                      <mc:Choice Requires="wps">
                        <w:drawing>
                          <wp:anchor distT="0" distB="0" distL="114300" distR="114300" simplePos="0" relativeHeight="251642880" behindDoc="1" locked="0" layoutInCell="1" allowOverlap="1">
                            <wp:simplePos x="0" y="0"/>
                            <wp:positionH relativeFrom="margin">
                              <wp:posOffset>85725</wp:posOffset>
                            </wp:positionH>
                            <wp:positionV relativeFrom="margin">
                              <wp:posOffset>28575</wp:posOffset>
                            </wp:positionV>
                            <wp:extent cx="1790700" cy="3315335"/>
                            <wp:effectExtent l="0" t="0" r="0" b="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13" o:spid="_x0000_s1027" type="#_x0000_t202" style="position:absolute;margin-left:6.75pt;margin-top:2.25pt;width:141pt;height:261.05pt;rotation:-2146716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8789" w:type="dxa"/>
                  <w:gridSpan w:val="14"/>
                  <w:vAlign w:val="bottom"/>
                  <w:hideMark/>
                </w:tcPr>
                <w:p w:rsidR="001777BE" w:rsidRDefault="001777BE">
                  <w:pPr>
                    <w:suppressAutoHyphens w:val="0"/>
                  </w:pPr>
                  <w:r>
                    <w:rPr>
                      <w:sz w:val="16"/>
                      <w:szCs w:val="16"/>
                      <w:lang w:eastAsia="ru-RU"/>
                    </w:rPr>
                    <w:t>Юридический адрес:_________________________________________________________</w:t>
                  </w:r>
                </w:p>
              </w:tc>
              <w:tc>
                <w:tcPr>
                  <w:tcW w:w="808" w:type="dxa"/>
                  <w:vAlign w:val="bottom"/>
                </w:tcPr>
                <w:p w:rsidR="001777BE" w:rsidRDefault="001777BE">
                  <w:pPr>
                    <w:suppressAutoHyphens w:val="0"/>
                    <w:snapToGrid w:val="0"/>
                    <w:rPr>
                      <w:sz w:val="16"/>
                      <w:szCs w:val="16"/>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8789" w:type="dxa"/>
                  <w:gridSpan w:val="14"/>
                  <w:vAlign w:val="bottom"/>
                  <w:hideMark/>
                </w:tcPr>
                <w:p w:rsidR="001777BE" w:rsidRDefault="001777BE">
                  <w:pPr>
                    <w:suppressAutoHyphens w:val="0"/>
                  </w:pPr>
                  <w:r>
                    <w:rPr>
                      <w:sz w:val="16"/>
                      <w:szCs w:val="16"/>
                      <w:lang w:eastAsia="ru-RU"/>
                    </w:rPr>
                    <w:t>Телефон:___________________________________________________________________</w:t>
                  </w:r>
                </w:p>
              </w:tc>
              <w:tc>
                <w:tcPr>
                  <w:tcW w:w="808" w:type="dxa"/>
                  <w:vAlign w:val="bottom"/>
                </w:tcPr>
                <w:p w:rsidR="001777BE" w:rsidRDefault="001777BE">
                  <w:pPr>
                    <w:suppressAutoHyphens w:val="0"/>
                    <w:snapToGrid w:val="0"/>
                    <w:rPr>
                      <w:sz w:val="16"/>
                      <w:szCs w:val="16"/>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tcPr>
                <w:p w:rsidR="001777BE" w:rsidRDefault="001777BE">
                  <w:pPr>
                    <w:suppressAutoHyphens w:val="0"/>
                    <w:snapToGrid w:val="0"/>
                    <w:rPr>
                      <w:sz w:val="20"/>
                      <w:szCs w:val="20"/>
                      <w:lang w:eastAsia="ru-RU"/>
                    </w:rPr>
                  </w:pPr>
                </w:p>
              </w:tc>
              <w:tc>
                <w:tcPr>
                  <w:tcW w:w="574"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584"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5" w:type="dxa"/>
                  <w:vAlign w:val="bottom"/>
                </w:tcPr>
                <w:p w:rsidR="001777BE" w:rsidRDefault="001777BE">
                  <w:pPr>
                    <w:suppressAutoHyphens w:val="0"/>
                    <w:snapToGrid w:val="0"/>
                    <w:rPr>
                      <w:sz w:val="20"/>
                      <w:szCs w:val="20"/>
                      <w:lang w:eastAsia="ru-RU"/>
                    </w:rPr>
                  </w:pPr>
                </w:p>
              </w:tc>
              <w:tc>
                <w:tcPr>
                  <w:tcW w:w="586" w:type="dxa"/>
                  <w:vAlign w:val="bottom"/>
                </w:tcPr>
                <w:p w:rsidR="001777BE" w:rsidRDefault="001777BE">
                  <w:pPr>
                    <w:suppressAutoHyphens w:val="0"/>
                    <w:snapToGrid w:val="0"/>
                    <w:rPr>
                      <w:sz w:val="20"/>
                      <w:szCs w:val="20"/>
                      <w:lang w:eastAsia="ru-RU"/>
                    </w:rPr>
                  </w:pPr>
                </w:p>
              </w:tc>
              <w:tc>
                <w:tcPr>
                  <w:tcW w:w="581" w:type="dxa"/>
                  <w:vAlign w:val="bottom"/>
                </w:tcPr>
                <w:p w:rsidR="001777BE" w:rsidRDefault="001777BE">
                  <w:pPr>
                    <w:suppressAutoHyphens w:val="0"/>
                    <w:snapToGrid w:val="0"/>
                    <w:rPr>
                      <w:sz w:val="20"/>
                      <w:szCs w:val="20"/>
                      <w:lang w:eastAsia="ru-RU"/>
                    </w:rPr>
                  </w:pP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4889" w:type="dxa"/>
                  <w:gridSpan w:val="24"/>
                  <w:tcMar>
                    <w:top w:w="0" w:type="dxa"/>
                    <w:left w:w="108" w:type="dxa"/>
                    <w:bottom w:w="0" w:type="dxa"/>
                    <w:right w:w="108" w:type="dxa"/>
                  </w:tcMar>
                  <w:vAlign w:val="bottom"/>
                  <w:hideMark/>
                </w:tcPr>
                <w:p w:rsidR="001777BE" w:rsidRDefault="001777BE">
                  <w:pPr>
                    <w:suppressAutoHyphens w:val="0"/>
                  </w:pPr>
                  <w:r>
                    <w:rPr>
                      <w:sz w:val="16"/>
                      <w:szCs w:val="16"/>
                      <w:lang w:eastAsia="ru-RU"/>
                    </w:rPr>
                    <w:t xml:space="preserve"> ˟  гр.13,14 - Нормативы потребления в соответствии с законодательством РФ .</w:t>
                  </w:r>
                </w:p>
              </w:tc>
              <w:tc>
                <w:tcPr>
                  <w:tcW w:w="1029" w:type="dxa"/>
                  <w:gridSpan w:val="2"/>
                  <w:tcMar>
                    <w:top w:w="0" w:type="dxa"/>
                    <w:left w:w="108" w:type="dxa"/>
                    <w:bottom w:w="0" w:type="dxa"/>
                    <w:right w:w="108" w:type="dxa"/>
                  </w:tcMar>
                  <w:vAlign w:val="bottom"/>
                </w:tcPr>
                <w:p w:rsidR="001777BE" w:rsidRDefault="001777BE">
                  <w:pPr>
                    <w:suppressAutoHyphens w:val="0"/>
                    <w:snapToGrid w:val="0"/>
                    <w:rPr>
                      <w:sz w:val="16"/>
                      <w:szCs w:val="16"/>
                      <w:lang w:eastAsia="ru-RU"/>
                    </w:rPr>
                  </w:pPr>
                </w:p>
              </w:tc>
            </w:tr>
            <w:tr w:rsidR="001777BE">
              <w:trPr>
                <w:trHeight w:val="181"/>
              </w:trPr>
              <w:tc>
                <w:tcPr>
                  <w:tcW w:w="14889" w:type="dxa"/>
                  <w:gridSpan w:val="24"/>
                  <w:tcMar>
                    <w:top w:w="0" w:type="dxa"/>
                    <w:left w:w="108" w:type="dxa"/>
                    <w:bottom w:w="0" w:type="dxa"/>
                    <w:right w:w="108" w:type="dxa"/>
                  </w:tcMar>
                  <w:vAlign w:val="bottom"/>
                  <w:hideMark/>
                </w:tcPr>
                <w:p w:rsidR="001777BE" w:rsidRDefault="001777BE">
                  <w:pPr>
                    <w:suppressAutoHyphens w:val="0"/>
                  </w:pPr>
                  <w:r>
                    <w:rPr>
                      <w:sz w:val="16"/>
                      <w:szCs w:val="16"/>
                      <w:lang w:eastAsia="ru-RU"/>
                    </w:rPr>
                    <w:t xml:space="preserve"> ˟  гр.18 - заполнить обязательно</w:t>
                  </w:r>
                </w:p>
              </w:tc>
              <w:tc>
                <w:tcPr>
                  <w:tcW w:w="1029" w:type="dxa"/>
                  <w:gridSpan w:val="2"/>
                  <w:tcMar>
                    <w:top w:w="0" w:type="dxa"/>
                    <w:left w:w="108" w:type="dxa"/>
                    <w:bottom w:w="0" w:type="dxa"/>
                    <w:right w:w="108" w:type="dxa"/>
                  </w:tcMar>
                  <w:vAlign w:val="bottom"/>
                </w:tcPr>
                <w:p w:rsidR="001777BE" w:rsidRDefault="001777BE">
                  <w:pPr>
                    <w:suppressAutoHyphens w:val="0"/>
                    <w:snapToGrid w:val="0"/>
                    <w:rPr>
                      <w:sz w:val="16"/>
                      <w:szCs w:val="16"/>
                      <w:lang w:eastAsia="ru-RU"/>
                    </w:rPr>
                  </w:pPr>
                </w:p>
              </w:tc>
            </w:tr>
            <w:tr w:rsidR="001777BE">
              <w:trPr>
                <w:trHeight w:val="181"/>
              </w:trPr>
              <w:tc>
                <w:tcPr>
                  <w:tcW w:w="6362" w:type="dxa"/>
                  <w:gridSpan w:val="10"/>
                  <w:vAlign w:val="bottom"/>
                  <w:hideMark/>
                </w:tcPr>
                <w:p w:rsidR="001777BE" w:rsidRDefault="001777BE">
                  <w:pPr>
                    <w:suppressAutoHyphens w:val="0"/>
                  </w:pPr>
                  <w:r>
                    <w:rPr>
                      <w:sz w:val="16"/>
                      <w:szCs w:val="16"/>
                      <w:lang w:eastAsia="ru-RU"/>
                    </w:rPr>
                    <w:t xml:space="preserve"> Указывать при наличии тепловых сетей :</w:t>
                  </w:r>
                </w:p>
              </w:tc>
              <w:tc>
                <w:tcPr>
                  <w:tcW w:w="363" w:type="dxa"/>
                  <w:vAlign w:val="bottom"/>
                </w:tcPr>
                <w:p w:rsidR="001777BE" w:rsidRDefault="001777BE">
                  <w:pPr>
                    <w:suppressAutoHyphens w:val="0"/>
                    <w:snapToGrid w:val="0"/>
                    <w:rPr>
                      <w:sz w:val="16"/>
                      <w:szCs w:val="16"/>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hideMark/>
                </w:tcPr>
                <w:p w:rsidR="001777BE" w:rsidRDefault="001777BE">
                  <w:pPr>
                    <w:suppressAutoHyphens w:val="0"/>
                    <w:jc w:val="right"/>
                  </w:pPr>
                  <w:r>
                    <w:rPr>
                      <w:sz w:val="16"/>
                      <w:szCs w:val="16"/>
                      <w:lang w:eastAsia="ru-RU"/>
                    </w:rPr>
                    <w:t>2</w:t>
                  </w:r>
                </w:p>
              </w:tc>
              <w:tc>
                <w:tcPr>
                  <w:tcW w:w="7975" w:type="dxa"/>
                  <w:gridSpan w:val="14"/>
                  <w:vAlign w:val="bottom"/>
                  <w:hideMark/>
                </w:tcPr>
                <w:p w:rsidR="001777BE" w:rsidRDefault="001777BE">
                  <w:pPr>
                    <w:suppressAutoHyphens w:val="0"/>
                  </w:pPr>
                  <w:r>
                    <w:rPr>
                      <w:sz w:val="16"/>
                      <w:szCs w:val="16"/>
                      <w:lang w:eastAsia="ru-RU"/>
                    </w:rPr>
                    <w:t>Ввод от ___________ до ____________ 2d=________мм, L=________м, емкость-_________ м3.</w:t>
                  </w:r>
                </w:p>
              </w:tc>
              <w:tc>
                <w:tcPr>
                  <w:tcW w:w="619" w:type="dxa"/>
                  <w:vAlign w:val="bottom"/>
                </w:tcPr>
                <w:p w:rsidR="001777BE" w:rsidRDefault="001777BE">
                  <w:pPr>
                    <w:suppressAutoHyphens w:val="0"/>
                    <w:snapToGrid w:val="0"/>
                    <w:rPr>
                      <w:sz w:val="16"/>
                      <w:szCs w:val="16"/>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hideMark/>
                </w:tcPr>
                <w:p w:rsidR="001777BE" w:rsidRDefault="001777BE">
                  <w:pPr>
                    <w:suppressAutoHyphens w:val="0"/>
                    <w:jc w:val="right"/>
                  </w:pPr>
                  <w:r>
                    <w:rPr>
                      <w:sz w:val="20"/>
                      <w:szCs w:val="20"/>
                      <w:lang w:eastAsia="ru-RU"/>
                    </w:rPr>
                    <w:t>3</w:t>
                  </w:r>
                </w:p>
              </w:tc>
              <w:tc>
                <w:tcPr>
                  <w:tcW w:w="7167" w:type="dxa"/>
                  <w:gridSpan w:val="13"/>
                  <w:vAlign w:val="bottom"/>
                  <w:hideMark/>
                </w:tcPr>
                <w:p w:rsidR="001777BE" w:rsidRDefault="001777BE">
                  <w:pPr>
                    <w:suppressAutoHyphens w:val="0"/>
                  </w:pPr>
                  <w:r>
                    <w:rPr>
                      <w:sz w:val="16"/>
                      <w:szCs w:val="16"/>
                      <w:lang w:eastAsia="ru-RU"/>
                    </w:rPr>
                    <w:t>Внутриквартальные сети от точки поставки до объекта________________________</w:t>
                  </w:r>
                </w:p>
              </w:tc>
              <w:tc>
                <w:tcPr>
                  <w:tcW w:w="808" w:type="dxa"/>
                  <w:vAlign w:val="bottom"/>
                </w:tcPr>
                <w:p w:rsidR="001777BE" w:rsidRDefault="001777BE">
                  <w:pPr>
                    <w:suppressAutoHyphens w:val="0"/>
                    <w:snapToGrid w:val="0"/>
                    <w:rPr>
                      <w:sz w:val="16"/>
                      <w:szCs w:val="16"/>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hideMark/>
                </w:tcPr>
                <w:p w:rsidR="001777BE" w:rsidRDefault="001777BE">
                  <w:pPr>
                    <w:suppressAutoHyphens w:val="0"/>
                    <w:jc w:val="right"/>
                  </w:pPr>
                  <w:r>
                    <w:rPr>
                      <w:sz w:val="16"/>
                      <w:szCs w:val="16"/>
                      <w:lang w:eastAsia="ru-RU"/>
                    </w:rPr>
                    <w:t>4</w:t>
                  </w:r>
                </w:p>
              </w:tc>
              <w:tc>
                <w:tcPr>
                  <w:tcW w:w="4159" w:type="dxa"/>
                  <w:gridSpan w:val="8"/>
                  <w:vAlign w:val="bottom"/>
                  <w:hideMark/>
                </w:tcPr>
                <w:p w:rsidR="001777BE" w:rsidRDefault="001777BE">
                  <w:pPr>
                    <w:suppressAutoHyphens w:val="0"/>
                  </w:pPr>
                  <w:r>
                    <w:rPr>
                      <w:sz w:val="16"/>
                      <w:szCs w:val="16"/>
                      <w:lang w:eastAsia="ru-RU"/>
                    </w:rPr>
                    <w:t>Емкость внутреквартальных сетей __________ м3.</w:t>
                  </w:r>
                </w:p>
              </w:tc>
              <w:tc>
                <w:tcPr>
                  <w:tcW w:w="581" w:type="dxa"/>
                  <w:vAlign w:val="bottom"/>
                </w:tcPr>
                <w:p w:rsidR="001777BE" w:rsidRDefault="001777BE">
                  <w:pPr>
                    <w:suppressAutoHyphens w:val="0"/>
                    <w:snapToGrid w:val="0"/>
                    <w:rPr>
                      <w:sz w:val="16"/>
                      <w:szCs w:val="16"/>
                      <w:lang w:eastAsia="ru-RU"/>
                    </w:rPr>
                  </w:pP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tcPr>
                <w:p w:rsidR="001777BE" w:rsidRDefault="001777BE">
                  <w:pPr>
                    <w:suppressAutoHyphens w:val="0"/>
                    <w:snapToGrid w:val="0"/>
                    <w:rPr>
                      <w:sz w:val="20"/>
                      <w:szCs w:val="20"/>
                      <w:lang w:eastAsia="ru-RU"/>
                    </w:rPr>
                  </w:pPr>
                </w:p>
              </w:tc>
              <w:tc>
                <w:tcPr>
                  <w:tcW w:w="574"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584"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5" w:type="dxa"/>
                  <w:vAlign w:val="bottom"/>
                </w:tcPr>
                <w:p w:rsidR="001777BE" w:rsidRDefault="001777BE">
                  <w:pPr>
                    <w:suppressAutoHyphens w:val="0"/>
                    <w:snapToGrid w:val="0"/>
                    <w:rPr>
                      <w:sz w:val="20"/>
                      <w:szCs w:val="20"/>
                      <w:lang w:eastAsia="ru-RU"/>
                    </w:rPr>
                  </w:pPr>
                </w:p>
              </w:tc>
              <w:tc>
                <w:tcPr>
                  <w:tcW w:w="586" w:type="dxa"/>
                  <w:vAlign w:val="bottom"/>
                </w:tcPr>
                <w:p w:rsidR="001777BE" w:rsidRDefault="001777BE">
                  <w:pPr>
                    <w:suppressAutoHyphens w:val="0"/>
                    <w:snapToGrid w:val="0"/>
                    <w:rPr>
                      <w:sz w:val="20"/>
                      <w:szCs w:val="20"/>
                      <w:lang w:eastAsia="ru-RU"/>
                    </w:rPr>
                  </w:pPr>
                </w:p>
              </w:tc>
              <w:tc>
                <w:tcPr>
                  <w:tcW w:w="581" w:type="dxa"/>
                  <w:vAlign w:val="bottom"/>
                </w:tcPr>
                <w:p w:rsidR="001777BE" w:rsidRDefault="001777BE">
                  <w:pPr>
                    <w:suppressAutoHyphens w:val="0"/>
                    <w:snapToGrid w:val="0"/>
                    <w:rPr>
                      <w:sz w:val="20"/>
                      <w:szCs w:val="20"/>
                      <w:lang w:eastAsia="ru-RU"/>
                    </w:rPr>
                  </w:pP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181"/>
              </w:trPr>
              <w:tc>
                <w:tcPr>
                  <w:tcW w:w="1622" w:type="dxa"/>
                  <w:vAlign w:val="bottom"/>
                  <w:hideMark/>
                </w:tcPr>
                <w:p w:rsidR="001777BE" w:rsidRDefault="001777BE">
                  <w:pPr>
                    <w:suppressAutoHyphens w:val="0"/>
                  </w:pPr>
                  <w:r>
                    <w:rPr>
                      <w:b/>
                      <w:bCs/>
                      <w:sz w:val="16"/>
                      <w:szCs w:val="16"/>
                      <w:u w:val="single"/>
                      <w:lang w:eastAsia="ru-RU"/>
                    </w:rPr>
                    <w:t>Примечание:</w:t>
                  </w:r>
                  <w:r>
                    <w:rPr>
                      <w:sz w:val="16"/>
                      <w:szCs w:val="16"/>
                      <w:lang w:eastAsia="ru-RU"/>
                    </w:rPr>
                    <w:t xml:space="preserve"> </w:t>
                  </w:r>
                </w:p>
              </w:tc>
              <w:tc>
                <w:tcPr>
                  <w:tcW w:w="574" w:type="dxa"/>
                  <w:vAlign w:val="bottom"/>
                </w:tcPr>
                <w:p w:rsidR="001777BE" w:rsidRDefault="001777BE">
                  <w:pPr>
                    <w:suppressAutoHyphens w:val="0"/>
                    <w:snapToGrid w:val="0"/>
                    <w:rPr>
                      <w:sz w:val="16"/>
                      <w:szCs w:val="16"/>
                      <w:u w:val="single"/>
                      <w:lang w:eastAsia="ru-RU"/>
                    </w:rPr>
                  </w:pPr>
                </w:p>
              </w:tc>
              <w:tc>
                <w:tcPr>
                  <w:tcW w:w="425" w:type="dxa"/>
                  <w:vAlign w:val="bottom"/>
                </w:tcPr>
                <w:p w:rsidR="001777BE" w:rsidRDefault="001777BE">
                  <w:pPr>
                    <w:suppressAutoHyphens w:val="0"/>
                    <w:snapToGrid w:val="0"/>
                    <w:rPr>
                      <w:sz w:val="20"/>
                      <w:szCs w:val="20"/>
                      <w:u w:val="single"/>
                      <w:lang w:eastAsia="ru-RU"/>
                    </w:rPr>
                  </w:pPr>
                </w:p>
              </w:tc>
              <w:tc>
                <w:tcPr>
                  <w:tcW w:w="425" w:type="dxa"/>
                  <w:vAlign w:val="bottom"/>
                </w:tcPr>
                <w:p w:rsidR="001777BE" w:rsidRDefault="001777BE">
                  <w:pPr>
                    <w:suppressAutoHyphens w:val="0"/>
                    <w:snapToGrid w:val="0"/>
                    <w:rPr>
                      <w:sz w:val="20"/>
                      <w:szCs w:val="20"/>
                      <w:u w:val="single"/>
                      <w:lang w:eastAsia="ru-RU"/>
                    </w:rPr>
                  </w:pPr>
                </w:p>
              </w:tc>
              <w:tc>
                <w:tcPr>
                  <w:tcW w:w="584" w:type="dxa"/>
                  <w:vAlign w:val="bottom"/>
                </w:tcPr>
                <w:p w:rsidR="001777BE" w:rsidRDefault="001777BE">
                  <w:pPr>
                    <w:suppressAutoHyphens w:val="0"/>
                    <w:snapToGrid w:val="0"/>
                    <w:rPr>
                      <w:sz w:val="20"/>
                      <w:szCs w:val="20"/>
                      <w:u w:val="single"/>
                      <w:lang w:eastAsia="ru-RU"/>
                    </w:rPr>
                  </w:pPr>
                </w:p>
              </w:tc>
              <w:tc>
                <w:tcPr>
                  <w:tcW w:w="520"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5" w:type="dxa"/>
                  <w:vAlign w:val="bottom"/>
                </w:tcPr>
                <w:p w:rsidR="001777BE" w:rsidRDefault="001777BE">
                  <w:pPr>
                    <w:suppressAutoHyphens w:val="0"/>
                    <w:snapToGrid w:val="0"/>
                    <w:rPr>
                      <w:sz w:val="20"/>
                      <w:szCs w:val="20"/>
                      <w:lang w:eastAsia="ru-RU"/>
                    </w:rPr>
                  </w:pPr>
                </w:p>
              </w:tc>
              <w:tc>
                <w:tcPr>
                  <w:tcW w:w="586" w:type="dxa"/>
                  <w:vAlign w:val="bottom"/>
                </w:tcPr>
                <w:p w:rsidR="001777BE" w:rsidRDefault="001777BE">
                  <w:pPr>
                    <w:suppressAutoHyphens w:val="0"/>
                    <w:snapToGrid w:val="0"/>
                    <w:rPr>
                      <w:sz w:val="20"/>
                      <w:szCs w:val="20"/>
                      <w:lang w:eastAsia="ru-RU"/>
                    </w:rPr>
                  </w:pPr>
                </w:p>
              </w:tc>
              <w:tc>
                <w:tcPr>
                  <w:tcW w:w="581" w:type="dxa"/>
                  <w:vAlign w:val="bottom"/>
                </w:tcPr>
                <w:p w:rsidR="001777BE" w:rsidRDefault="001777BE">
                  <w:pPr>
                    <w:suppressAutoHyphens w:val="0"/>
                    <w:snapToGrid w:val="0"/>
                    <w:rPr>
                      <w:sz w:val="20"/>
                      <w:szCs w:val="20"/>
                      <w:lang w:eastAsia="ru-RU"/>
                    </w:rPr>
                  </w:pP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r w:rsidR="001777BE">
              <w:trPr>
                <w:trHeight w:val="202"/>
              </w:trPr>
              <w:tc>
                <w:tcPr>
                  <w:tcW w:w="14889" w:type="dxa"/>
                  <w:gridSpan w:val="24"/>
                  <w:tcMar>
                    <w:top w:w="0" w:type="dxa"/>
                    <w:left w:w="108" w:type="dxa"/>
                    <w:bottom w:w="0" w:type="dxa"/>
                    <w:right w:w="108" w:type="dxa"/>
                  </w:tcMar>
                  <w:hideMark/>
                </w:tcPr>
                <w:p w:rsidR="001777BE" w:rsidRDefault="001777BE">
                  <w:pPr>
                    <w:suppressAutoHyphens w:val="0"/>
                  </w:pPr>
                  <w:r>
                    <w:rPr>
                      <w:sz w:val="20"/>
                      <w:szCs w:val="20"/>
                      <w:lang w:eastAsia="ru-RU"/>
                    </w:rPr>
                    <w:t>1. Заявку предоставить в расчетный участок Службы сбыта МУП УИС. При себе иметь копии тех.паспортов на здания.</w:t>
                  </w:r>
                </w:p>
              </w:tc>
              <w:tc>
                <w:tcPr>
                  <w:tcW w:w="1029" w:type="dxa"/>
                  <w:gridSpan w:val="2"/>
                  <w:tcMar>
                    <w:top w:w="0" w:type="dxa"/>
                    <w:left w:w="108" w:type="dxa"/>
                    <w:bottom w:w="0" w:type="dxa"/>
                    <w:right w:w="108" w:type="dxa"/>
                  </w:tcMar>
                  <w:vAlign w:val="bottom"/>
                </w:tcPr>
                <w:p w:rsidR="001777BE" w:rsidRDefault="001777BE">
                  <w:pPr>
                    <w:suppressAutoHyphens w:val="0"/>
                    <w:snapToGrid w:val="0"/>
                    <w:rPr>
                      <w:sz w:val="20"/>
                      <w:szCs w:val="20"/>
                      <w:lang w:eastAsia="ru-RU"/>
                    </w:rPr>
                  </w:pPr>
                </w:p>
              </w:tc>
            </w:tr>
            <w:tr w:rsidR="001777BE">
              <w:trPr>
                <w:trHeight w:val="181"/>
              </w:trPr>
              <w:tc>
                <w:tcPr>
                  <w:tcW w:w="14889" w:type="dxa"/>
                  <w:gridSpan w:val="24"/>
                  <w:tcMar>
                    <w:top w:w="0" w:type="dxa"/>
                    <w:left w:w="108" w:type="dxa"/>
                    <w:bottom w:w="0" w:type="dxa"/>
                    <w:right w:w="108" w:type="dxa"/>
                  </w:tcMar>
                  <w:vAlign w:val="bottom"/>
                </w:tcPr>
                <w:p w:rsidR="001777BE" w:rsidRDefault="001777BE">
                  <w:pPr>
                    <w:suppressAutoHyphens w:val="0"/>
                  </w:pPr>
                  <w:r>
                    <w:rPr>
                      <w:sz w:val="20"/>
                      <w:szCs w:val="20"/>
                      <w:lang w:eastAsia="ru-RU"/>
                    </w:rPr>
                    <w:t>2. Все копии заверить печатью, подписью с расшифровской Ф.И.О.  с указанием должности ответственного лица.</w:t>
                  </w:r>
                </w:p>
                <w:p w:rsidR="001777BE" w:rsidRDefault="001777BE">
                  <w:pPr>
                    <w:suppressAutoHyphens w:val="0"/>
                    <w:rPr>
                      <w:sz w:val="20"/>
                      <w:szCs w:val="20"/>
                      <w:lang w:eastAsia="ru-RU"/>
                    </w:rPr>
                  </w:pPr>
                </w:p>
              </w:tc>
              <w:tc>
                <w:tcPr>
                  <w:tcW w:w="1029" w:type="dxa"/>
                  <w:gridSpan w:val="2"/>
                  <w:tcMar>
                    <w:top w:w="0" w:type="dxa"/>
                    <w:left w:w="108" w:type="dxa"/>
                    <w:bottom w:w="0" w:type="dxa"/>
                    <w:right w:w="108" w:type="dxa"/>
                  </w:tcMar>
                  <w:vAlign w:val="bottom"/>
                </w:tcPr>
                <w:p w:rsidR="001777BE" w:rsidRDefault="001777BE">
                  <w:pPr>
                    <w:suppressAutoHyphens w:val="0"/>
                    <w:snapToGrid w:val="0"/>
                    <w:rPr>
                      <w:sz w:val="20"/>
                      <w:szCs w:val="20"/>
                      <w:lang w:eastAsia="ru-RU"/>
                    </w:rPr>
                  </w:pPr>
                </w:p>
              </w:tc>
            </w:tr>
            <w:tr w:rsidR="001777BE">
              <w:trPr>
                <w:trHeight w:val="223"/>
              </w:trPr>
              <w:tc>
                <w:tcPr>
                  <w:tcW w:w="1622" w:type="dxa"/>
                  <w:vAlign w:val="bottom"/>
                </w:tcPr>
                <w:p w:rsidR="001777BE" w:rsidRDefault="001777BE">
                  <w:pPr>
                    <w:suppressAutoHyphens w:val="0"/>
                    <w:snapToGrid w:val="0"/>
                    <w:rPr>
                      <w:sz w:val="20"/>
                      <w:szCs w:val="20"/>
                      <w:lang w:eastAsia="ru-RU"/>
                    </w:rPr>
                  </w:pPr>
                </w:p>
              </w:tc>
              <w:tc>
                <w:tcPr>
                  <w:tcW w:w="574"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425" w:type="dxa"/>
                  <w:vAlign w:val="bottom"/>
                </w:tcPr>
                <w:p w:rsidR="001777BE" w:rsidRDefault="001777BE">
                  <w:pPr>
                    <w:suppressAutoHyphens w:val="0"/>
                    <w:snapToGrid w:val="0"/>
                    <w:rPr>
                      <w:sz w:val="20"/>
                      <w:szCs w:val="20"/>
                      <w:lang w:eastAsia="ru-RU"/>
                    </w:rPr>
                  </w:pPr>
                </w:p>
              </w:tc>
              <w:tc>
                <w:tcPr>
                  <w:tcW w:w="584"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0" w:type="dxa"/>
                  <w:vAlign w:val="bottom"/>
                </w:tcPr>
                <w:p w:rsidR="001777BE" w:rsidRDefault="001777BE">
                  <w:pPr>
                    <w:suppressAutoHyphens w:val="0"/>
                    <w:snapToGrid w:val="0"/>
                    <w:rPr>
                      <w:sz w:val="20"/>
                      <w:szCs w:val="20"/>
                      <w:lang w:eastAsia="ru-RU"/>
                    </w:rPr>
                  </w:pPr>
                </w:p>
              </w:tc>
              <w:tc>
                <w:tcPr>
                  <w:tcW w:w="525" w:type="dxa"/>
                  <w:vAlign w:val="bottom"/>
                </w:tcPr>
                <w:p w:rsidR="001777BE" w:rsidRDefault="001777BE">
                  <w:pPr>
                    <w:suppressAutoHyphens w:val="0"/>
                    <w:snapToGrid w:val="0"/>
                    <w:rPr>
                      <w:sz w:val="20"/>
                      <w:szCs w:val="20"/>
                      <w:lang w:eastAsia="ru-RU"/>
                    </w:rPr>
                  </w:pPr>
                </w:p>
              </w:tc>
              <w:tc>
                <w:tcPr>
                  <w:tcW w:w="586" w:type="dxa"/>
                  <w:vAlign w:val="bottom"/>
                </w:tcPr>
                <w:p w:rsidR="001777BE" w:rsidRDefault="001777BE">
                  <w:pPr>
                    <w:suppressAutoHyphens w:val="0"/>
                    <w:snapToGrid w:val="0"/>
                    <w:rPr>
                      <w:sz w:val="20"/>
                      <w:szCs w:val="20"/>
                      <w:lang w:eastAsia="ru-RU"/>
                    </w:rPr>
                  </w:pPr>
                </w:p>
              </w:tc>
              <w:tc>
                <w:tcPr>
                  <w:tcW w:w="581" w:type="dxa"/>
                  <w:vAlign w:val="bottom"/>
                </w:tcPr>
                <w:p w:rsidR="001777BE" w:rsidRDefault="001777BE">
                  <w:pPr>
                    <w:suppressAutoHyphens w:val="0"/>
                    <w:snapToGrid w:val="0"/>
                    <w:rPr>
                      <w:sz w:val="20"/>
                      <w:szCs w:val="20"/>
                      <w:lang w:eastAsia="ru-RU"/>
                    </w:rPr>
                  </w:pPr>
                </w:p>
              </w:tc>
              <w:tc>
                <w:tcPr>
                  <w:tcW w:w="363" w:type="dxa"/>
                  <w:vAlign w:val="bottom"/>
                </w:tcPr>
                <w:p w:rsidR="001777BE" w:rsidRDefault="001777BE">
                  <w:pPr>
                    <w:suppressAutoHyphens w:val="0"/>
                    <w:snapToGrid w:val="0"/>
                    <w:rPr>
                      <w:sz w:val="20"/>
                      <w:szCs w:val="20"/>
                      <w:lang w:eastAsia="ru-RU"/>
                    </w:rPr>
                  </w:pPr>
                </w:p>
              </w:tc>
              <w:tc>
                <w:tcPr>
                  <w:tcW w:w="567" w:type="dxa"/>
                  <w:vAlign w:val="bottom"/>
                </w:tcPr>
                <w:p w:rsidR="001777BE" w:rsidRDefault="001777BE">
                  <w:pPr>
                    <w:suppressAutoHyphens w:val="0"/>
                    <w:snapToGrid w:val="0"/>
                    <w:rPr>
                      <w:sz w:val="20"/>
                      <w:szCs w:val="20"/>
                      <w:lang w:eastAsia="ru-RU"/>
                    </w:rPr>
                  </w:pPr>
                </w:p>
              </w:tc>
              <w:tc>
                <w:tcPr>
                  <w:tcW w:w="426" w:type="dxa"/>
                  <w:vAlign w:val="bottom"/>
                </w:tcPr>
                <w:p w:rsidR="001777BE" w:rsidRDefault="001777BE">
                  <w:pPr>
                    <w:suppressAutoHyphens w:val="0"/>
                    <w:snapToGrid w:val="0"/>
                    <w:rPr>
                      <w:sz w:val="20"/>
                      <w:szCs w:val="20"/>
                      <w:lang w:eastAsia="ru-RU"/>
                    </w:rPr>
                  </w:pPr>
                </w:p>
              </w:tc>
              <w:tc>
                <w:tcPr>
                  <w:tcW w:w="1071" w:type="dxa"/>
                  <w:vAlign w:val="bottom"/>
                </w:tcPr>
                <w:p w:rsidR="001777BE" w:rsidRDefault="001777BE">
                  <w:pPr>
                    <w:suppressAutoHyphens w:val="0"/>
                    <w:snapToGrid w:val="0"/>
                    <w:rPr>
                      <w:sz w:val="20"/>
                      <w:szCs w:val="20"/>
                      <w:lang w:eastAsia="ru-RU"/>
                    </w:rPr>
                  </w:pPr>
                </w:p>
              </w:tc>
              <w:tc>
                <w:tcPr>
                  <w:tcW w:w="808" w:type="dxa"/>
                  <w:vAlign w:val="bottom"/>
                </w:tcPr>
                <w:p w:rsidR="001777BE" w:rsidRDefault="001777BE">
                  <w:pPr>
                    <w:suppressAutoHyphens w:val="0"/>
                    <w:snapToGrid w:val="0"/>
                    <w:rPr>
                      <w:sz w:val="20"/>
                      <w:szCs w:val="20"/>
                      <w:lang w:eastAsia="ru-RU"/>
                    </w:rPr>
                  </w:pPr>
                </w:p>
              </w:tc>
              <w:tc>
                <w:tcPr>
                  <w:tcW w:w="619" w:type="dxa"/>
                  <w:vAlign w:val="bottom"/>
                </w:tcPr>
                <w:p w:rsidR="001777BE" w:rsidRDefault="001777BE">
                  <w:pPr>
                    <w:suppressAutoHyphens w:val="0"/>
                    <w:snapToGrid w:val="0"/>
                    <w:rPr>
                      <w:sz w:val="20"/>
                      <w:szCs w:val="20"/>
                      <w:lang w:eastAsia="ru-RU"/>
                    </w:rPr>
                  </w:pPr>
                </w:p>
              </w:tc>
              <w:tc>
                <w:tcPr>
                  <w:tcW w:w="536" w:type="dxa"/>
                  <w:vAlign w:val="bottom"/>
                </w:tcPr>
                <w:p w:rsidR="001777BE" w:rsidRDefault="001777BE">
                  <w:pPr>
                    <w:suppressAutoHyphens w:val="0"/>
                    <w:snapToGrid w:val="0"/>
                    <w:rPr>
                      <w:sz w:val="20"/>
                      <w:szCs w:val="20"/>
                      <w:lang w:eastAsia="ru-RU"/>
                    </w:rPr>
                  </w:pPr>
                </w:p>
              </w:tc>
              <w:tc>
                <w:tcPr>
                  <w:tcW w:w="513" w:type="dxa"/>
                  <w:vAlign w:val="bottom"/>
                </w:tcPr>
                <w:p w:rsidR="001777BE" w:rsidRDefault="001777BE">
                  <w:pPr>
                    <w:suppressAutoHyphens w:val="0"/>
                    <w:snapToGrid w:val="0"/>
                    <w:rPr>
                      <w:sz w:val="20"/>
                      <w:szCs w:val="20"/>
                      <w:lang w:eastAsia="ru-RU"/>
                    </w:rPr>
                  </w:pPr>
                </w:p>
              </w:tc>
              <w:tc>
                <w:tcPr>
                  <w:tcW w:w="492" w:type="dxa"/>
                  <w:vAlign w:val="bottom"/>
                </w:tcPr>
                <w:p w:rsidR="001777BE" w:rsidRDefault="001777BE">
                  <w:pPr>
                    <w:suppressAutoHyphens w:val="0"/>
                    <w:snapToGrid w:val="0"/>
                    <w:rPr>
                      <w:sz w:val="20"/>
                      <w:szCs w:val="20"/>
                      <w:lang w:eastAsia="ru-RU"/>
                    </w:rPr>
                  </w:pPr>
                </w:p>
              </w:tc>
              <w:tc>
                <w:tcPr>
                  <w:tcW w:w="556" w:type="dxa"/>
                  <w:vAlign w:val="bottom"/>
                </w:tcPr>
                <w:p w:rsidR="001777BE" w:rsidRDefault="001777BE">
                  <w:pPr>
                    <w:suppressAutoHyphens w:val="0"/>
                    <w:snapToGrid w:val="0"/>
                    <w:rPr>
                      <w:sz w:val="20"/>
                      <w:szCs w:val="20"/>
                      <w:lang w:eastAsia="ru-RU"/>
                    </w:rPr>
                  </w:pPr>
                </w:p>
              </w:tc>
              <w:tc>
                <w:tcPr>
                  <w:tcW w:w="542" w:type="dxa"/>
                  <w:vAlign w:val="bottom"/>
                </w:tcPr>
                <w:p w:rsidR="001777BE" w:rsidRDefault="001777BE">
                  <w:pPr>
                    <w:suppressAutoHyphens w:val="0"/>
                    <w:snapToGrid w:val="0"/>
                    <w:rPr>
                      <w:sz w:val="20"/>
                      <w:szCs w:val="20"/>
                      <w:lang w:eastAsia="ru-RU"/>
                    </w:rPr>
                  </w:pPr>
                </w:p>
              </w:tc>
              <w:tc>
                <w:tcPr>
                  <w:tcW w:w="676" w:type="dxa"/>
                  <w:vAlign w:val="bottom"/>
                </w:tcPr>
                <w:p w:rsidR="001777BE" w:rsidRDefault="001777BE">
                  <w:pPr>
                    <w:suppressAutoHyphens w:val="0"/>
                    <w:snapToGrid w:val="0"/>
                    <w:rPr>
                      <w:sz w:val="20"/>
                      <w:szCs w:val="20"/>
                      <w:lang w:eastAsia="ru-RU"/>
                    </w:rPr>
                  </w:pPr>
                </w:p>
              </w:tc>
              <w:tc>
                <w:tcPr>
                  <w:tcW w:w="812" w:type="dxa"/>
                  <w:vAlign w:val="bottom"/>
                </w:tcPr>
                <w:p w:rsidR="001777BE" w:rsidRDefault="001777BE">
                  <w:pPr>
                    <w:suppressAutoHyphens w:val="0"/>
                    <w:snapToGrid w:val="0"/>
                    <w:rPr>
                      <w:sz w:val="20"/>
                      <w:szCs w:val="20"/>
                      <w:lang w:eastAsia="ru-RU"/>
                    </w:rPr>
                  </w:pPr>
                </w:p>
              </w:tc>
              <w:tc>
                <w:tcPr>
                  <w:tcW w:w="546" w:type="dxa"/>
                  <w:vAlign w:val="bottom"/>
                </w:tcPr>
                <w:p w:rsidR="001777BE" w:rsidRDefault="001777BE">
                  <w:pPr>
                    <w:suppressAutoHyphens w:val="0"/>
                    <w:snapToGrid w:val="0"/>
                    <w:rPr>
                      <w:sz w:val="20"/>
                      <w:szCs w:val="20"/>
                      <w:lang w:eastAsia="ru-RU"/>
                    </w:rPr>
                  </w:pPr>
                </w:p>
              </w:tc>
              <w:tc>
                <w:tcPr>
                  <w:tcW w:w="994" w:type="dxa"/>
                  <w:vAlign w:val="bottom"/>
                </w:tcPr>
                <w:p w:rsidR="001777BE" w:rsidRDefault="001777BE">
                  <w:pPr>
                    <w:suppressAutoHyphens w:val="0"/>
                    <w:snapToGrid w:val="0"/>
                    <w:rPr>
                      <w:sz w:val="20"/>
                      <w:szCs w:val="20"/>
                      <w:lang w:eastAsia="ru-RU"/>
                    </w:rPr>
                  </w:pPr>
                </w:p>
              </w:tc>
              <w:tc>
                <w:tcPr>
                  <w:tcW w:w="35" w:type="dxa"/>
                </w:tcPr>
                <w:p w:rsidR="001777BE" w:rsidRDefault="001777BE">
                  <w:pPr>
                    <w:snapToGrid w:val="0"/>
                    <w:rPr>
                      <w:sz w:val="20"/>
                      <w:szCs w:val="20"/>
                      <w:lang w:eastAsia="ru-RU"/>
                    </w:rPr>
                  </w:pPr>
                </w:p>
              </w:tc>
            </w:tr>
          </w:tbl>
          <w:p w:rsidR="001777BE" w:rsidRDefault="001777BE"/>
        </w:tc>
        <w:tc>
          <w:tcPr>
            <w:tcW w:w="679" w:type="dxa"/>
            <w:tcMar>
              <w:top w:w="0" w:type="dxa"/>
              <w:left w:w="0" w:type="dxa"/>
              <w:bottom w:w="0" w:type="dxa"/>
              <w:right w:w="0" w:type="dxa"/>
            </w:tcMar>
          </w:tcPr>
          <w:p w:rsidR="001777BE" w:rsidRDefault="001777BE">
            <w:pPr>
              <w:snapToGrid w:val="0"/>
              <w:rPr>
                <w:color w:val="000000"/>
                <w:sz w:val="20"/>
                <w:szCs w:val="20"/>
                <w:lang w:eastAsia="ru-RU"/>
              </w:rPr>
            </w:pPr>
          </w:p>
        </w:tc>
      </w:tr>
    </w:tbl>
    <w:p w:rsidR="001777BE" w:rsidRDefault="001777BE" w:rsidP="001777BE">
      <w:r>
        <w:rPr>
          <w:color w:val="000000"/>
          <w:sz w:val="18"/>
          <w:szCs w:val="18"/>
        </w:rPr>
        <w:t>Потребитель</w:t>
      </w:r>
    </w:p>
    <w:p w:rsidR="001777BE" w:rsidRDefault="001777BE" w:rsidP="001777BE">
      <w:r>
        <w:rPr>
          <w:color w:val="000000"/>
          <w:sz w:val="18"/>
          <w:szCs w:val="18"/>
        </w:rPr>
        <w:t>_______________________</w:t>
      </w:r>
      <w:r>
        <w:rPr>
          <w:b/>
          <w:color w:val="000000"/>
          <w:sz w:val="18"/>
          <w:szCs w:val="18"/>
        </w:rPr>
        <w:t>/</w:t>
      </w:r>
      <w:r w:rsidR="00DB4B25">
        <w:rPr>
          <w:b/>
          <w:sz w:val="20"/>
          <w:szCs w:val="20"/>
        </w:rPr>
        <w:t>________________</w:t>
      </w:r>
    </w:p>
    <w:p w:rsidR="001777BE" w:rsidRDefault="001777BE" w:rsidP="001777BE">
      <w:pPr>
        <w:jc w:val="both"/>
      </w:pPr>
      <w:r>
        <w:rPr>
          <w:color w:val="000000"/>
          <w:sz w:val="18"/>
          <w:szCs w:val="18"/>
        </w:rPr>
        <w:t xml:space="preserve"> м.п. подпись, Ф.И.О.</w:t>
      </w:r>
    </w:p>
    <w:p w:rsidR="001777BE" w:rsidRDefault="001777BE" w:rsidP="001777BE">
      <w:pPr>
        <w:pStyle w:val="af7"/>
        <w:ind w:left="0"/>
        <w:rPr>
          <w:bCs/>
          <w:color w:val="000000"/>
          <w:sz w:val="18"/>
          <w:szCs w:val="18"/>
          <w:lang w:eastAsia="ru-RU"/>
        </w:rPr>
      </w:pPr>
    </w:p>
    <w:p w:rsidR="001777BE" w:rsidRDefault="001777BE" w:rsidP="001777BE">
      <w:pPr>
        <w:pStyle w:val="af7"/>
        <w:ind w:left="-207"/>
      </w:pPr>
      <w:r>
        <w:rPr>
          <w:color w:val="000000"/>
          <w:sz w:val="20"/>
          <w:szCs w:val="20"/>
          <w:lang w:eastAsia="ru-RU"/>
        </w:rPr>
        <w:t xml:space="preserve">   Инженер расчетного участка МУП УИС       _____________________/________________/</w:t>
      </w:r>
    </w:p>
    <w:p w:rsidR="001777BE" w:rsidRDefault="001777BE" w:rsidP="001777BE">
      <w:pPr>
        <w:pStyle w:val="af7"/>
        <w:ind w:left="-207"/>
        <w:rPr>
          <w:bCs/>
          <w:color w:val="000000"/>
          <w:sz w:val="18"/>
          <w:szCs w:val="18"/>
          <w:lang w:eastAsia="ru-RU"/>
        </w:rPr>
      </w:pPr>
    </w:p>
    <w:p w:rsidR="001777BE" w:rsidRDefault="001777BE" w:rsidP="001777BE">
      <w:pPr>
        <w:suppressAutoHyphens w:val="0"/>
        <w:sectPr w:rsidR="001777BE">
          <w:pgSz w:w="16838" w:h="11906" w:orient="landscape"/>
          <w:pgMar w:top="992" w:right="777" w:bottom="787" w:left="1418" w:header="720" w:footer="731" w:gutter="0"/>
          <w:pgNumType w:start="1"/>
          <w:cols w:space="720"/>
        </w:sectPr>
      </w:pPr>
    </w:p>
    <w:tbl>
      <w:tblPr>
        <w:tblW w:w="0" w:type="auto"/>
        <w:tblInd w:w="-75" w:type="dxa"/>
        <w:tblLayout w:type="fixed"/>
        <w:tblCellMar>
          <w:left w:w="21" w:type="dxa"/>
          <w:right w:w="0" w:type="dxa"/>
        </w:tblCellMar>
        <w:tblLook w:val="04A0" w:firstRow="1" w:lastRow="0" w:firstColumn="1" w:lastColumn="0" w:noHBand="0" w:noVBand="1"/>
      </w:tblPr>
      <w:tblGrid>
        <w:gridCol w:w="278"/>
        <w:gridCol w:w="278"/>
        <w:gridCol w:w="255"/>
        <w:gridCol w:w="255"/>
        <w:gridCol w:w="255"/>
        <w:gridCol w:w="255"/>
        <w:gridCol w:w="254"/>
        <w:gridCol w:w="256"/>
        <w:gridCol w:w="181"/>
        <w:gridCol w:w="181"/>
        <w:gridCol w:w="183"/>
        <w:gridCol w:w="172"/>
        <w:gridCol w:w="172"/>
        <w:gridCol w:w="172"/>
        <w:gridCol w:w="172"/>
        <w:gridCol w:w="172"/>
        <w:gridCol w:w="172"/>
        <w:gridCol w:w="172"/>
        <w:gridCol w:w="179"/>
        <w:gridCol w:w="93"/>
        <w:gridCol w:w="93"/>
        <w:gridCol w:w="93"/>
        <w:gridCol w:w="93"/>
        <w:gridCol w:w="93"/>
        <w:gridCol w:w="93"/>
        <w:gridCol w:w="93"/>
        <w:gridCol w:w="93"/>
        <w:gridCol w:w="93"/>
        <w:gridCol w:w="93"/>
        <w:gridCol w:w="93"/>
        <w:gridCol w:w="93"/>
        <w:gridCol w:w="93"/>
        <w:gridCol w:w="98"/>
        <w:gridCol w:w="227"/>
        <w:gridCol w:w="227"/>
        <w:gridCol w:w="227"/>
        <w:gridCol w:w="227"/>
        <w:gridCol w:w="227"/>
        <w:gridCol w:w="227"/>
        <w:gridCol w:w="227"/>
        <w:gridCol w:w="321"/>
        <w:gridCol w:w="321"/>
        <w:gridCol w:w="322"/>
        <w:gridCol w:w="240"/>
        <w:gridCol w:w="294"/>
        <w:gridCol w:w="294"/>
        <w:gridCol w:w="294"/>
        <w:gridCol w:w="294"/>
        <w:gridCol w:w="294"/>
        <w:gridCol w:w="294"/>
        <w:gridCol w:w="294"/>
        <w:gridCol w:w="294"/>
        <w:gridCol w:w="432"/>
        <w:gridCol w:w="432"/>
        <w:gridCol w:w="432"/>
        <w:gridCol w:w="407"/>
        <w:gridCol w:w="407"/>
        <w:gridCol w:w="407"/>
        <w:gridCol w:w="407"/>
        <w:gridCol w:w="407"/>
        <w:gridCol w:w="407"/>
        <w:gridCol w:w="500"/>
        <w:gridCol w:w="69"/>
      </w:tblGrid>
      <w:tr w:rsidR="001777BE" w:rsidTr="001777BE">
        <w:trPr>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4" w:type="dxa"/>
            <w:vAlign w:val="center"/>
          </w:tcPr>
          <w:p w:rsidR="001777BE" w:rsidRDefault="001777BE">
            <w:pPr>
              <w:snapToGrid w:val="0"/>
              <w:rPr>
                <w:vanish/>
                <w:color w:val="000000"/>
                <w:sz w:val="16"/>
                <w:szCs w:val="16"/>
              </w:rPr>
            </w:pPr>
          </w:p>
        </w:tc>
        <w:tc>
          <w:tcPr>
            <w:tcW w:w="256" w:type="dxa"/>
            <w:vAlign w:val="center"/>
          </w:tcPr>
          <w:p w:rsidR="001777BE" w:rsidRDefault="001777BE">
            <w:pPr>
              <w:snapToGrid w:val="0"/>
              <w:rPr>
                <w:vanish/>
                <w:color w:val="000000"/>
                <w:sz w:val="16"/>
                <w:szCs w:val="16"/>
              </w:rPr>
            </w:pPr>
          </w:p>
        </w:tc>
        <w:tc>
          <w:tcPr>
            <w:tcW w:w="181" w:type="dxa"/>
            <w:vAlign w:val="center"/>
          </w:tcPr>
          <w:p w:rsidR="001777BE" w:rsidRDefault="001777BE">
            <w:pPr>
              <w:snapToGrid w:val="0"/>
              <w:rPr>
                <w:vanish/>
                <w:color w:val="000000"/>
                <w:sz w:val="16"/>
                <w:szCs w:val="16"/>
              </w:rPr>
            </w:pPr>
          </w:p>
        </w:tc>
        <w:tc>
          <w:tcPr>
            <w:tcW w:w="181" w:type="dxa"/>
            <w:vAlign w:val="center"/>
          </w:tcPr>
          <w:p w:rsidR="001777BE" w:rsidRDefault="001777BE">
            <w:pPr>
              <w:snapToGrid w:val="0"/>
              <w:rPr>
                <w:vanish/>
                <w:color w:val="000000"/>
                <w:sz w:val="16"/>
                <w:szCs w:val="16"/>
              </w:rPr>
            </w:pPr>
          </w:p>
        </w:tc>
        <w:tc>
          <w:tcPr>
            <w:tcW w:w="183"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9"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3" w:type="dxa"/>
            <w:vAlign w:val="center"/>
          </w:tcPr>
          <w:p w:rsidR="001777BE" w:rsidRDefault="001777BE">
            <w:pPr>
              <w:snapToGrid w:val="0"/>
              <w:rPr>
                <w:vanish/>
                <w:color w:val="000000"/>
                <w:sz w:val="16"/>
                <w:szCs w:val="16"/>
              </w:rPr>
            </w:pPr>
          </w:p>
        </w:tc>
        <w:tc>
          <w:tcPr>
            <w:tcW w:w="98"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227" w:type="dxa"/>
            <w:vAlign w:val="center"/>
          </w:tcPr>
          <w:p w:rsidR="001777BE" w:rsidRDefault="001777BE">
            <w:pPr>
              <w:snapToGrid w:val="0"/>
              <w:rPr>
                <w:vanish/>
                <w:color w:val="000000"/>
                <w:sz w:val="16"/>
                <w:szCs w:val="16"/>
              </w:rPr>
            </w:pPr>
          </w:p>
        </w:tc>
        <w:tc>
          <w:tcPr>
            <w:tcW w:w="321" w:type="dxa"/>
            <w:vAlign w:val="center"/>
          </w:tcPr>
          <w:p w:rsidR="001777BE" w:rsidRDefault="001777BE">
            <w:pPr>
              <w:snapToGrid w:val="0"/>
              <w:rPr>
                <w:vanish/>
                <w:color w:val="000000"/>
                <w:sz w:val="16"/>
                <w:szCs w:val="16"/>
              </w:rPr>
            </w:pPr>
          </w:p>
        </w:tc>
        <w:tc>
          <w:tcPr>
            <w:tcW w:w="321" w:type="dxa"/>
            <w:vAlign w:val="center"/>
          </w:tcPr>
          <w:p w:rsidR="001777BE" w:rsidRDefault="001777BE">
            <w:pPr>
              <w:snapToGrid w:val="0"/>
              <w:rPr>
                <w:vanish/>
                <w:color w:val="000000"/>
                <w:sz w:val="16"/>
                <w:szCs w:val="16"/>
              </w:rPr>
            </w:pPr>
          </w:p>
        </w:tc>
        <w:tc>
          <w:tcPr>
            <w:tcW w:w="322" w:type="dxa"/>
            <w:vAlign w:val="center"/>
          </w:tcPr>
          <w:p w:rsidR="001777BE" w:rsidRDefault="001777BE">
            <w:pPr>
              <w:snapToGrid w:val="0"/>
              <w:rPr>
                <w:vanish/>
                <w:color w:val="000000"/>
                <w:sz w:val="16"/>
                <w:szCs w:val="16"/>
              </w:rPr>
            </w:pPr>
          </w:p>
        </w:tc>
        <w:tc>
          <w:tcPr>
            <w:tcW w:w="240"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294" w:type="dxa"/>
            <w:vAlign w:val="center"/>
          </w:tcPr>
          <w:p w:rsidR="001777BE" w:rsidRDefault="001777BE">
            <w:pPr>
              <w:snapToGrid w:val="0"/>
              <w:rPr>
                <w:vanish/>
                <w:color w:val="000000"/>
                <w:sz w:val="16"/>
                <w:szCs w:val="16"/>
              </w:rPr>
            </w:pPr>
          </w:p>
        </w:tc>
        <w:tc>
          <w:tcPr>
            <w:tcW w:w="432" w:type="dxa"/>
            <w:vAlign w:val="center"/>
          </w:tcPr>
          <w:p w:rsidR="001777BE" w:rsidRDefault="001777BE">
            <w:pPr>
              <w:snapToGrid w:val="0"/>
              <w:rPr>
                <w:vanish/>
                <w:color w:val="000000"/>
                <w:sz w:val="16"/>
                <w:szCs w:val="16"/>
              </w:rPr>
            </w:pPr>
          </w:p>
        </w:tc>
        <w:tc>
          <w:tcPr>
            <w:tcW w:w="432" w:type="dxa"/>
            <w:vAlign w:val="center"/>
          </w:tcPr>
          <w:p w:rsidR="001777BE" w:rsidRDefault="001777BE">
            <w:pPr>
              <w:snapToGrid w:val="0"/>
              <w:rPr>
                <w:vanish/>
                <w:color w:val="000000"/>
                <w:sz w:val="16"/>
                <w:szCs w:val="16"/>
              </w:rPr>
            </w:pPr>
          </w:p>
        </w:tc>
        <w:tc>
          <w:tcPr>
            <w:tcW w:w="432"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407" w:type="dxa"/>
            <w:vAlign w:val="center"/>
          </w:tcPr>
          <w:p w:rsidR="001777BE" w:rsidRDefault="001777BE">
            <w:pPr>
              <w:snapToGrid w:val="0"/>
              <w:rPr>
                <w:vanish/>
                <w:color w:val="000000"/>
                <w:sz w:val="16"/>
                <w:szCs w:val="16"/>
              </w:rPr>
            </w:pPr>
          </w:p>
        </w:tc>
        <w:tc>
          <w:tcPr>
            <w:tcW w:w="500" w:type="dxa"/>
            <w:vAlign w:val="center"/>
          </w:tcPr>
          <w:p w:rsidR="001777BE" w:rsidRDefault="001777BE">
            <w:pPr>
              <w:snapToGrid w:val="0"/>
              <w:rPr>
                <w:vanish/>
                <w:color w:val="000000"/>
                <w:sz w:val="16"/>
                <w:szCs w:val="16"/>
              </w:rPr>
            </w:pPr>
          </w:p>
        </w:tc>
        <w:tc>
          <w:tcPr>
            <w:tcW w:w="69" w:type="dxa"/>
            <w:vAlign w:val="center"/>
          </w:tcPr>
          <w:p w:rsidR="001777BE" w:rsidRDefault="001777BE">
            <w:pPr>
              <w:snapToGrid w:val="0"/>
              <w:rPr>
                <w:vanish/>
                <w:color w:val="000000"/>
                <w:sz w:val="16"/>
                <w:szCs w:val="16"/>
              </w:rPr>
            </w:pPr>
          </w:p>
        </w:tc>
      </w:tr>
      <w:tr w:rsidR="001777BE" w:rsidTr="001777BE">
        <w:trPr>
          <w:trHeight w:val="312"/>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5" w:type="dxa"/>
            <w:vAlign w:val="center"/>
          </w:tcPr>
          <w:p w:rsidR="001777BE" w:rsidRDefault="001777BE">
            <w:pPr>
              <w:snapToGrid w:val="0"/>
              <w:rPr>
                <w:vanish/>
                <w:color w:val="000000"/>
                <w:sz w:val="16"/>
                <w:szCs w:val="16"/>
              </w:rPr>
            </w:pPr>
          </w:p>
        </w:tc>
        <w:tc>
          <w:tcPr>
            <w:tcW w:w="254" w:type="dxa"/>
            <w:vAlign w:val="center"/>
          </w:tcPr>
          <w:p w:rsidR="001777BE" w:rsidRDefault="001777BE">
            <w:pPr>
              <w:snapToGrid w:val="0"/>
              <w:rPr>
                <w:vanish/>
                <w:color w:val="000000"/>
                <w:sz w:val="16"/>
                <w:szCs w:val="16"/>
              </w:rPr>
            </w:pPr>
          </w:p>
        </w:tc>
        <w:tc>
          <w:tcPr>
            <w:tcW w:w="256" w:type="dxa"/>
            <w:vAlign w:val="center"/>
          </w:tcPr>
          <w:p w:rsidR="001777BE" w:rsidRDefault="001777BE">
            <w:pPr>
              <w:snapToGrid w:val="0"/>
              <w:rPr>
                <w:vanish/>
                <w:color w:val="000000"/>
                <w:sz w:val="16"/>
                <w:szCs w:val="16"/>
              </w:rPr>
            </w:pPr>
          </w:p>
        </w:tc>
        <w:tc>
          <w:tcPr>
            <w:tcW w:w="181" w:type="dxa"/>
            <w:vAlign w:val="center"/>
          </w:tcPr>
          <w:p w:rsidR="001777BE" w:rsidRDefault="001777BE">
            <w:pPr>
              <w:snapToGrid w:val="0"/>
              <w:rPr>
                <w:vanish/>
                <w:color w:val="000000"/>
                <w:sz w:val="16"/>
                <w:szCs w:val="16"/>
              </w:rPr>
            </w:pPr>
          </w:p>
        </w:tc>
        <w:tc>
          <w:tcPr>
            <w:tcW w:w="181" w:type="dxa"/>
            <w:vAlign w:val="center"/>
          </w:tcPr>
          <w:p w:rsidR="001777BE" w:rsidRDefault="001777BE">
            <w:pPr>
              <w:snapToGrid w:val="0"/>
              <w:rPr>
                <w:vanish/>
                <w:color w:val="000000"/>
                <w:sz w:val="16"/>
                <w:szCs w:val="16"/>
              </w:rPr>
            </w:pPr>
          </w:p>
        </w:tc>
        <w:tc>
          <w:tcPr>
            <w:tcW w:w="183"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vanish/>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6590" w:type="dxa"/>
            <w:gridSpan w:val="18"/>
            <w:vAlign w:val="center"/>
            <w:hideMark/>
          </w:tcPr>
          <w:p w:rsidR="001777BE" w:rsidRDefault="001777BE">
            <w:pPr>
              <w:jc w:val="right"/>
            </w:pPr>
            <w:r>
              <w:rPr>
                <w:color w:val="000000"/>
                <w:sz w:val="18"/>
                <w:szCs w:val="18"/>
              </w:rPr>
              <w:t>Приложение №7</w:t>
            </w:r>
            <w:r>
              <w:rPr>
                <w:color w:val="000000"/>
                <w:sz w:val="18"/>
                <w:szCs w:val="18"/>
              </w:rPr>
              <w:br/>
              <w:t xml:space="preserve">к договору № </w:t>
            </w:r>
            <w:r w:rsidR="00DB4B25">
              <w:rPr>
                <w:b/>
                <w:bCs/>
                <w:color w:val="000000"/>
                <w:sz w:val="20"/>
                <w:szCs w:val="20"/>
              </w:rPr>
              <w:t>________________</w:t>
            </w:r>
          </w:p>
        </w:tc>
        <w:tc>
          <w:tcPr>
            <w:tcW w:w="69" w:type="dxa"/>
            <w:vAlign w:val="center"/>
          </w:tcPr>
          <w:p w:rsidR="001777BE" w:rsidRDefault="001777BE">
            <w:pPr>
              <w:snapToGrid w:val="0"/>
              <w:rPr>
                <w:color w:val="000000"/>
                <w:sz w:val="18"/>
                <w:szCs w:val="18"/>
              </w:rPr>
            </w:pPr>
          </w:p>
        </w:tc>
      </w:tr>
      <w:tr w:rsidR="001777BE" w:rsidTr="001777BE">
        <w:trPr>
          <w:trHeight w:val="656"/>
        </w:trPr>
        <w:tc>
          <w:tcPr>
            <w:tcW w:w="14704" w:type="dxa"/>
            <w:gridSpan w:val="62"/>
            <w:vAlign w:val="center"/>
            <w:hideMark/>
          </w:tcPr>
          <w:p w:rsidR="001777BE" w:rsidRDefault="001777BE">
            <w:pPr>
              <w:jc w:val="center"/>
            </w:pPr>
            <w:r>
              <w:rPr>
                <w:b/>
                <w:bCs/>
                <w:color w:val="000000"/>
              </w:rPr>
              <w:t>АКТ</w:t>
            </w:r>
            <w:r>
              <w:rPr>
                <w:b/>
                <w:bCs/>
                <w:color w:val="000000"/>
              </w:rPr>
              <w:br/>
              <w:t xml:space="preserve">технологической брони при введении ограничения/прекращения тепловой энергии на объектах </w:t>
            </w:r>
            <w:r>
              <w:rPr>
                <w:b/>
                <w:bCs/>
                <w:color w:val="000000"/>
              </w:rPr>
              <w:br/>
            </w:r>
            <w:r>
              <w:rPr>
                <w:sz w:val="20"/>
                <w:szCs w:val="20"/>
              </w:rPr>
              <w:t xml:space="preserve">Общество с ограниченной ответственностью "_________" </w:t>
            </w:r>
            <w:r>
              <w:rPr>
                <w:b/>
                <w:bCs/>
                <w:color w:val="000000"/>
              </w:rPr>
              <w:t xml:space="preserve"> на 20__-20__гг</w:t>
            </w:r>
          </w:p>
        </w:tc>
        <w:tc>
          <w:tcPr>
            <w:tcW w:w="69" w:type="dxa"/>
            <w:vAlign w:val="center"/>
          </w:tcPr>
          <w:p w:rsidR="001777BE" w:rsidRDefault="001777BE">
            <w:pPr>
              <w:snapToGrid w:val="0"/>
              <w:rPr>
                <w:b/>
                <w:bCs/>
                <w:color w:val="000000"/>
                <w:sz w:val="16"/>
                <w:szCs w:val="16"/>
              </w:rPr>
            </w:pPr>
          </w:p>
        </w:tc>
      </w:tr>
      <w:tr w:rsidR="001777BE" w:rsidTr="001777BE">
        <w:trPr>
          <w:trHeight w:val="129"/>
          <w:hidden/>
        </w:trPr>
        <w:tc>
          <w:tcPr>
            <w:tcW w:w="278" w:type="dxa"/>
            <w:vAlign w:val="center"/>
          </w:tcPr>
          <w:p w:rsidR="001777BE" w:rsidRDefault="001777BE">
            <w:pPr>
              <w:snapToGrid w:val="0"/>
              <w:rPr>
                <w:b/>
                <w:bCs/>
                <w:vanish/>
                <w:color w:val="000000"/>
                <w:sz w:val="12"/>
                <w:szCs w:val="20"/>
              </w:rPr>
            </w:pPr>
          </w:p>
        </w:tc>
        <w:tc>
          <w:tcPr>
            <w:tcW w:w="278" w:type="dxa"/>
            <w:vAlign w:val="center"/>
          </w:tcPr>
          <w:p w:rsidR="001777BE" w:rsidRDefault="001777BE">
            <w:pPr>
              <w:snapToGrid w:val="0"/>
              <w:rPr>
                <w:b/>
                <w:bCs/>
                <w:color w:val="000000"/>
                <w:sz w:val="12"/>
                <w:szCs w:val="16"/>
              </w:rPr>
            </w:pPr>
          </w:p>
        </w:tc>
        <w:tc>
          <w:tcPr>
            <w:tcW w:w="255" w:type="dxa"/>
            <w:vAlign w:val="center"/>
          </w:tcPr>
          <w:p w:rsidR="001777BE" w:rsidRDefault="001777BE">
            <w:pPr>
              <w:snapToGrid w:val="0"/>
              <w:rPr>
                <w:b/>
                <w:bCs/>
                <w:color w:val="000000"/>
                <w:sz w:val="12"/>
                <w:szCs w:val="16"/>
              </w:rPr>
            </w:pPr>
          </w:p>
        </w:tc>
        <w:tc>
          <w:tcPr>
            <w:tcW w:w="255" w:type="dxa"/>
            <w:vAlign w:val="center"/>
          </w:tcPr>
          <w:p w:rsidR="001777BE" w:rsidRDefault="001777BE">
            <w:pPr>
              <w:snapToGrid w:val="0"/>
              <w:rPr>
                <w:b/>
                <w:bCs/>
                <w:color w:val="000000"/>
                <w:sz w:val="12"/>
                <w:szCs w:val="16"/>
              </w:rPr>
            </w:pPr>
          </w:p>
        </w:tc>
        <w:tc>
          <w:tcPr>
            <w:tcW w:w="255" w:type="dxa"/>
            <w:vAlign w:val="center"/>
          </w:tcPr>
          <w:p w:rsidR="001777BE" w:rsidRDefault="001777BE">
            <w:pPr>
              <w:snapToGrid w:val="0"/>
              <w:rPr>
                <w:b/>
                <w:bCs/>
                <w:color w:val="000000"/>
                <w:sz w:val="12"/>
                <w:szCs w:val="16"/>
              </w:rPr>
            </w:pPr>
          </w:p>
        </w:tc>
        <w:tc>
          <w:tcPr>
            <w:tcW w:w="255" w:type="dxa"/>
            <w:vAlign w:val="center"/>
          </w:tcPr>
          <w:p w:rsidR="001777BE" w:rsidRDefault="001777BE">
            <w:pPr>
              <w:snapToGrid w:val="0"/>
              <w:rPr>
                <w:b/>
                <w:bCs/>
                <w:color w:val="000000"/>
                <w:sz w:val="12"/>
                <w:szCs w:val="16"/>
              </w:rPr>
            </w:pPr>
          </w:p>
        </w:tc>
        <w:tc>
          <w:tcPr>
            <w:tcW w:w="254" w:type="dxa"/>
            <w:vAlign w:val="center"/>
          </w:tcPr>
          <w:p w:rsidR="001777BE" w:rsidRDefault="001777BE">
            <w:pPr>
              <w:snapToGrid w:val="0"/>
              <w:rPr>
                <w:b/>
                <w:bCs/>
                <w:color w:val="000000"/>
                <w:sz w:val="12"/>
                <w:szCs w:val="16"/>
              </w:rPr>
            </w:pPr>
          </w:p>
        </w:tc>
        <w:tc>
          <w:tcPr>
            <w:tcW w:w="256" w:type="dxa"/>
            <w:vAlign w:val="center"/>
          </w:tcPr>
          <w:p w:rsidR="001777BE" w:rsidRDefault="001777BE">
            <w:pPr>
              <w:snapToGrid w:val="0"/>
              <w:rPr>
                <w:b/>
                <w:bCs/>
                <w:color w:val="000000"/>
                <w:sz w:val="12"/>
                <w:szCs w:val="16"/>
              </w:rPr>
            </w:pPr>
          </w:p>
        </w:tc>
        <w:tc>
          <w:tcPr>
            <w:tcW w:w="181" w:type="dxa"/>
            <w:vAlign w:val="center"/>
          </w:tcPr>
          <w:p w:rsidR="001777BE" w:rsidRDefault="001777BE">
            <w:pPr>
              <w:snapToGrid w:val="0"/>
              <w:rPr>
                <w:b/>
                <w:bCs/>
                <w:color w:val="000000"/>
                <w:sz w:val="12"/>
                <w:szCs w:val="16"/>
              </w:rPr>
            </w:pPr>
          </w:p>
        </w:tc>
        <w:tc>
          <w:tcPr>
            <w:tcW w:w="181" w:type="dxa"/>
            <w:vAlign w:val="center"/>
          </w:tcPr>
          <w:p w:rsidR="001777BE" w:rsidRDefault="001777BE">
            <w:pPr>
              <w:snapToGrid w:val="0"/>
              <w:rPr>
                <w:b/>
                <w:bCs/>
                <w:color w:val="000000"/>
                <w:sz w:val="12"/>
                <w:szCs w:val="16"/>
              </w:rPr>
            </w:pPr>
          </w:p>
        </w:tc>
        <w:tc>
          <w:tcPr>
            <w:tcW w:w="183" w:type="dxa"/>
            <w:vAlign w:val="center"/>
          </w:tcPr>
          <w:p w:rsidR="001777BE" w:rsidRDefault="001777BE">
            <w:pPr>
              <w:snapToGrid w:val="0"/>
              <w:rPr>
                <w:b/>
                <w:bCs/>
                <w:color w:val="000000"/>
                <w:sz w:val="12"/>
                <w:szCs w:val="16"/>
              </w:rPr>
            </w:pPr>
          </w:p>
        </w:tc>
        <w:tc>
          <w:tcPr>
            <w:tcW w:w="172" w:type="dxa"/>
            <w:vAlign w:val="center"/>
          </w:tcPr>
          <w:p w:rsidR="001777BE" w:rsidRDefault="001777BE">
            <w:pPr>
              <w:snapToGrid w:val="0"/>
              <w:rPr>
                <w:b/>
                <w:bCs/>
                <w:color w:val="000000"/>
                <w:sz w:val="12"/>
                <w:szCs w:val="16"/>
              </w:rPr>
            </w:pPr>
          </w:p>
        </w:tc>
        <w:tc>
          <w:tcPr>
            <w:tcW w:w="172" w:type="dxa"/>
            <w:vAlign w:val="center"/>
          </w:tcPr>
          <w:p w:rsidR="001777BE" w:rsidRDefault="001777BE">
            <w:pPr>
              <w:snapToGrid w:val="0"/>
              <w:rPr>
                <w:b/>
                <w:bCs/>
                <w:color w:val="000000"/>
                <w:sz w:val="12"/>
                <w:szCs w:val="16"/>
              </w:rPr>
            </w:pPr>
          </w:p>
        </w:tc>
        <w:tc>
          <w:tcPr>
            <w:tcW w:w="172" w:type="dxa"/>
            <w:vAlign w:val="center"/>
          </w:tcPr>
          <w:p w:rsidR="001777BE" w:rsidRDefault="001777BE">
            <w:pPr>
              <w:snapToGrid w:val="0"/>
              <w:rPr>
                <w:b/>
                <w:bCs/>
                <w:color w:val="000000"/>
                <w:sz w:val="12"/>
                <w:szCs w:val="16"/>
              </w:rPr>
            </w:pPr>
          </w:p>
        </w:tc>
        <w:tc>
          <w:tcPr>
            <w:tcW w:w="172" w:type="dxa"/>
            <w:vAlign w:val="center"/>
          </w:tcPr>
          <w:p w:rsidR="001777BE" w:rsidRDefault="001777BE">
            <w:pPr>
              <w:snapToGrid w:val="0"/>
              <w:rPr>
                <w:color w:val="000000"/>
                <w:sz w:val="12"/>
                <w:szCs w:val="16"/>
              </w:rPr>
            </w:pPr>
          </w:p>
        </w:tc>
        <w:tc>
          <w:tcPr>
            <w:tcW w:w="172" w:type="dxa"/>
            <w:vAlign w:val="center"/>
          </w:tcPr>
          <w:p w:rsidR="001777BE" w:rsidRDefault="001777BE">
            <w:pPr>
              <w:snapToGrid w:val="0"/>
              <w:rPr>
                <w:color w:val="000000"/>
                <w:sz w:val="12"/>
                <w:szCs w:val="16"/>
              </w:rPr>
            </w:pPr>
          </w:p>
        </w:tc>
        <w:tc>
          <w:tcPr>
            <w:tcW w:w="172" w:type="dxa"/>
            <w:vAlign w:val="center"/>
          </w:tcPr>
          <w:p w:rsidR="001777BE" w:rsidRDefault="001777BE">
            <w:pPr>
              <w:snapToGrid w:val="0"/>
              <w:rPr>
                <w:color w:val="000000"/>
                <w:sz w:val="12"/>
                <w:szCs w:val="16"/>
              </w:rPr>
            </w:pPr>
          </w:p>
        </w:tc>
        <w:tc>
          <w:tcPr>
            <w:tcW w:w="172" w:type="dxa"/>
            <w:vAlign w:val="center"/>
          </w:tcPr>
          <w:p w:rsidR="001777BE" w:rsidRDefault="001777BE">
            <w:pPr>
              <w:snapToGrid w:val="0"/>
              <w:rPr>
                <w:color w:val="000000"/>
                <w:sz w:val="12"/>
                <w:szCs w:val="16"/>
              </w:rPr>
            </w:pPr>
          </w:p>
        </w:tc>
        <w:tc>
          <w:tcPr>
            <w:tcW w:w="179"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3" w:type="dxa"/>
            <w:vAlign w:val="center"/>
          </w:tcPr>
          <w:p w:rsidR="001777BE" w:rsidRDefault="001777BE">
            <w:pPr>
              <w:snapToGrid w:val="0"/>
              <w:rPr>
                <w:color w:val="000000"/>
                <w:sz w:val="12"/>
                <w:szCs w:val="16"/>
              </w:rPr>
            </w:pPr>
          </w:p>
        </w:tc>
        <w:tc>
          <w:tcPr>
            <w:tcW w:w="98"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227" w:type="dxa"/>
            <w:vAlign w:val="center"/>
          </w:tcPr>
          <w:p w:rsidR="001777BE" w:rsidRDefault="001777BE">
            <w:pPr>
              <w:snapToGrid w:val="0"/>
              <w:rPr>
                <w:color w:val="000000"/>
                <w:sz w:val="12"/>
                <w:szCs w:val="16"/>
              </w:rPr>
            </w:pPr>
          </w:p>
        </w:tc>
        <w:tc>
          <w:tcPr>
            <w:tcW w:w="321" w:type="dxa"/>
            <w:vAlign w:val="center"/>
          </w:tcPr>
          <w:p w:rsidR="001777BE" w:rsidRDefault="001777BE">
            <w:pPr>
              <w:snapToGrid w:val="0"/>
              <w:rPr>
                <w:color w:val="000000"/>
                <w:sz w:val="12"/>
                <w:szCs w:val="16"/>
              </w:rPr>
            </w:pPr>
          </w:p>
        </w:tc>
        <w:tc>
          <w:tcPr>
            <w:tcW w:w="321" w:type="dxa"/>
            <w:vAlign w:val="center"/>
          </w:tcPr>
          <w:p w:rsidR="001777BE" w:rsidRDefault="001777BE">
            <w:pPr>
              <w:snapToGrid w:val="0"/>
              <w:rPr>
                <w:color w:val="000000"/>
                <w:sz w:val="12"/>
                <w:szCs w:val="16"/>
              </w:rPr>
            </w:pPr>
          </w:p>
        </w:tc>
        <w:tc>
          <w:tcPr>
            <w:tcW w:w="322" w:type="dxa"/>
            <w:vAlign w:val="center"/>
          </w:tcPr>
          <w:p w:rsidR="001777BE" w:rsidRDefault="001777BE">
            <w:pPr>
              <w:snapToGrid w:val="0"/>
              <w:rPr>
                <w:color w:val="000000"/>
                <w:sz w:val="12"/>
                <w:szCs w:val="16"/>
              </w:rPr>
            </w:pPr>
          </w:p>
        </w:tc>
        <w:tc>
          <w:tcPr>
            <w:tcW w:w="240"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294" w:type="dxa"/>
            <w:vAlign w:val="center"/>
          </w:tcPr>
          <w:p w:rsidR="001777BE" w:rsidRDefault="001777BE">
            <w:pPr>
              <w:snapToGrid w:val="0"/>
              <w:rPr>
                <w:color w:val="000000"/>
                <w:sz w:val="12"/>
                <w:szCs w:val="16"/>
              </w:rPr>
            </w:pPr>
          </w:p>
        </w:tc>
        <w:tc>
          <w:tcPr>
            <w:tcW w:w="432" w:type="dxa"/>
            <w:vAlign w:val="center"/>
          </w:tcPr>
          <w:p w:rsidR="001777BE" w:rsidRDefault="001777BE">
            <w:pPr>
              <w:snapToGrid w:val="0"/>
              <w:rPr>
                <w:color w:val="000000"/>
                <w:sz w:val="12"/>
                <w:szCs w:val="16"/>
              </w:rPr>
            </w:pPr>
          </w:p>
        </w:tc>
        <w:tc>
          <w:tcPr>
            <w:tcW w:w="432" w:type="dxa"/>
            <w:vAlign w:val="center"/>
          </w:tcPr>
          <w:p w:rsidR="001777BE" w:rsidRDefault="001777BE">
            <w:pPr>
              <w:snapToGrid w:val="0"/>
              <w:rPr>
                <w:color w:val="000000"/>
                <w:sz w:val="12"/>
                <w:szCs w:val="16"/>
              </w:rPr>
            </w:pPr>
          </w:p>
        </w:tc>
        <w:tc>
          <w:tcPr>
            <w:tcW w:w="432"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407" w:type="dxa"/>
            <w:vAlign w:val="center"/>
          </w:tcPr>
          <w:p w:rsidR="001777BE" w:rsidRDefault="001777BE">
            <w:pPr>
              <w:snapToGrid w:val="0"/>
              <w:rPr>
                <w:color w:val="000000"/>
                <w:sz w:val="12"/>
                <w:szCs w:val="16"/>
              </w:rPr>
            </w:pPr>
          </w:p>
        </w:tc>
        <w:tc>
          <w:tcPr>
            <w:tcW w:w="500" w:type="dxa"/>
            <w:vAlign w:val="center"/>
          </w:tcPr>
          <w:p w:rsidR="001777BE" w:rsidRDefault="001777BE">
            <w:pPr>
              <w:snapToGrid w:val="0"/>
              <w:rPr>
                <w:color w:val="000000"/>
                <w:sz w:val="12"/>
                <w:szCs w:val="16"/>
              </w:rPr>
            </w:pPr>
          </w:p>
        </w:tc>
        <w:tc>
          <w:tcPr>
            <w:tcW w:w="69" w:type="dxa"/>
            <w:vAlign w:val="center"/>
          </w:tcPr>
          <w:p w:rsidR="001777BE" w:rsidRDefault="001777BE">
            <w:r>
              <w:rPr>
                <w:color w:val="000000"/>
                <w:sz w:val="16"/>
                <w:szCs w:val="16"/>
              </w:rPr>
              <w:t> </w:t>
            </w:r>
          </w:p>
          <w:p w:rsidR="001777BE" w:rsidRDefault="001777BE">
            <w:pPr>
              <w:rPr>
                <w:color w:val="000000"/>
                <w:sz w:val="16"/>
                <w:szCs w:val="16"/>
              </w:rPr>
            </w:pPr>
          </w:p>
        </w:tc>
      </w:tr>
      <w:tr w:rsidR="001777BE" w:rsidTr="001777BE">
        <w:trPr>
          <w:trHeight w:val="1451"/>
        </w:trPr>
        <w:tc>
          <w:tcPr>
            <w:tcW w:w="14704" w:type="dxa"/>
            <w:gridSpan w:val="62"/>
            <w:vAlign w:val="center"/>
            <w:hideMark/>
          </w:tcPr>
          <w:p w:rsidR="001777BE" w:rsidRDefault="001777BE" w:rsidP="00361FE7">
            <w:pPr>
              <w:jc w:val="both"/>
            </w:pPr>
            <w:r>
              <w:rPr>
                <w:color w:val="000000"/>
              </w:rPr>
              <w:t xml:space="preserve">Муниципальное унитарное предприятие «Уфимские инженерные сети» городского округа город Уфа Республики Башкортостан (МУП УИС), именуемое в дальнейшем “Теплоснабжающая организация” (ТО), в лице </w:t>
            </w:r>
            <w:r>
              <w:rPr>
                <w:sz w:val="20"/>
                <w:szCs w:val="20"/>
              </w:rPr>
              <w:t>___________________________________________________________</w:t>
            </w:r>
            <w:r>
              <w:rPr>
                <w:color w:val="000000"/>
              </w:rPr>
              <w:t xml:space="preserve">, действующего на основании </w:t>
            </w:r>
            <w:r>
              <w:rPr>
                <w:sz w:val="20"/>
                <w:szCs w:val="20"/>
              </w:rPr>
              <w:t>____________________________</w:t>
            </w:r>
            <w:r>
              <w:rPr>
                <w:color w:val="000000"/>
              </w:rPr>
              <w:t xml:space="preserve"> с одной стороны, и</w:t>
            </w:r>
            <w:r>
              <w:rPr>
                <w:color w:val="000000"/>
              </w:rPr>
              <w:br/>
            </w:r>
            <w:r w:rsidR="00361FE7">
              <w:rPr>
                <w:sz w:val="20"/>
                <w:szCs w:val="20"/>
                <w:u w:val="single"/>
              </w:rPr>
              <w:t>________________________________________</w:t>
            </w:r>
            <w:r>
              <w:rPr>
                <w:color w:val="000000"/>
              </w:rPr>
              <w:t xml:space="preserve">, именуемый в дальнейшем «Потребитель», в лице </w:t>
            </w:r>
            <w:r w:rsidR="00361FE7">
              <w:rPr>
                <w:sz w:val="20"/>
                <w:szCs w:val="20"/>
                <w:u w:val="single"/>
              </w:rPr>
              <w:t>____________________________</w:t>
            </w:r>
            <w:r w:rsidR="007827CB" w:rsidRPr="00264CD0">
              <w:rPr>
                <w:sz w:val="20"/>
                <w:szCs w:val="20"/>
              </w:rPr>
              <w:t xml:space="preserve"> </w:t>
            </w:r>
            <w:r w:rsidR="00361FE7">
              <w:rPr>
                <w:sz w:val="20"/>
                <w:szCs w:val="20"/>
                <w:u w:val="single"/>
              </w:rPr>
              <w:t>____________________________________________________</w:t>
            </w:r>
            <w:r>
              <w:rPr>
                <w:color w:val="000000"/>
              </w:rPr>
              <w:t xml:space="preserve">, действующего на основании </w:t>
            </w:r>
            <w:r w:rsidR="00361FE7">
              <w:rPr>
                <w:sz w:val="20"/>
                <w:szCs w:val="20"/>
                <w:u w:val="single"/>
              </w:rPr>
              <w:t>____________________________________________________</w:t>
            </w:r>
            <w:r>
              <w:rPr>
                <w:color w:val="000000"/>
              </w:rPr>
              <w:t xml:space="preserve"> с другой стороны, именуемые в дальнейшем Стороны составили настоящий Акт технологической брони теплоснабжения на следующие объекты:</w:t>
            </w:r>
          </w:p>
        </w:tc>
        <w:tc>
          <w:tcPr>
            <w:tcW w:w="69" w:type="dxa"/>
            <w:vAlign w:val="center"/>
          </w:tcPr>
          <w:p w:rsidR="001777BE" w:rsidRDefault="001777BE">
            <w:pPr>
              <w:snapToGrid w:val="0"/>
              <w:rPr>
                <w:color w:val="000000"/>
                <w:sz w:val="16"/>
                <w:szCs w:val="16"/>
              </w:rPr>
            </w:pP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699"/>
        </w:trPr>
        <w:tc>
          <w:tcPr>
            <w:tcW w:w="556" w:type="dxa"/>
            <w:gridSpan w:val="2"/>
            <w:tcBorders>
              <w:top w:val="single" w:sz="4" w:space="0" w:color="000000"/>
              <w:left w:val="single" w:sz="4" w:space="0" w:color="000000"/>
              <w:bottom w:val="single" w:sz="4" w:space="0" w:color="000000"/>
              <w:right w:val="nil"/>
            </w:tcBorders>
            <w:vAlign w:val="center"/>
            <w:hideMark/>
          </w:tcPr>
          <w:p w:rsidR="001777BE" w:rsidRDefault="001777BE">
            <w:pPr>
              <w:jc w:val="center"/>
            </w:pPr>
            <w:r>
              <w:rPr>
                <w:rFonts w:eastAsia="Arial"/>
                <w:b/>
                <w:bCs/>
                <w:color w:val="000000"/>
                <w:sz w:val="20"/>
                <w:szCs w:val="20"/>
              </w:rPr>
              <w:t>№</w:t>
            </w:r>
            <w:r>
              <w:rPr>
                <w:b/>
                <w:bCs/>
                <w:color w:val="000000"/>
                <w:sz w:val="20"/>
                <w:szCs w:val="20"/>
              </w:rPr>
              <w:t>п/п</w:t>
            </w:r>
          </w:p>
        </w:tc>
        <w:tc>
          <w:tcPr>
            <w:tcW w:w="1530" w:type="dxa"/>
            <w:gridSpan w:val="6"/>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Соц. значимость объекта</w:t>
            </w:r>
          </w:p>
        </w:tc>
        <w:tc>
          <w:tcPr>
            <w:tcW w:w="1928" w:type="dxa"/>
            <w:gridSpan w:val="11"/>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Наименование объектов</w:t>
            </w:r>
          </w:p>
        </w:tc>
        <w:tc>
          <w:tcPr>
            <w:tcW w:w="1307" w:type="dxa"/>
            <w:gridSpan w:val="14"/>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Адрес объектов</w:t>
            </w:r>
          </w:p>
        </w:tc>
        <w:tc>
          <w:tcPr>
            <w:tcW w:w="2553" w:type="dxa"/>
            <w:gridSpan w:val="10"/>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Возможность прекращения поставки т/э на нужды отопления</w:t>
            </w:r>
          </w:p>
        </w:tc>
        <w:tc>
          <w:tcPr>
            <w:tcW w:w="3888" w:type="dxa"/>
            <w:gridSpan w:val="12"/>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Возможность прекращения поставки т/э на нужды ГВС (при наличии ИТП ГВС)</w:t>
            </w:r>
          </w:p>
        </w:tc>
        <w:tc>
          <w:tcPr>
            <w:tcW w:w="2942" w:type="dxa"/>
            <w:gridSpan w:val="7"/>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20"/>
                <w:szCs w:val="20"/>
              </w:rPr>
              <w:t>Ответственный за принятие мер против размораживания систем теплопотребления (должность, конт.телефон)</w:t>
            </w:r>
          </w:p>
        </w:tc>
        <w:tc>
          <w:tcPr>
            <w:tcW w:w="69" w:type="dxa"/>
            <w:tcBorders>
              <w:top w:val="nil"/>
              <w:left w:val="single" w:sz="4" w:space="0" w:color="000000"/>
              <w:bottom w:val="nil"/>
              <w:right w:val="nil"/>
            </w:tcBorders>
            <w:vAlign w:val="center"/>
          </w:tcPr>
          <w:p w:rsidR="001777BE" w:rsidRDefault="001777BE">
            <w:pPr>
              <w:snapToGrid w:val="0"/>
              <w:jc w:val="center"/>
              <w:rPr>
                <w:b/>
                <w:bCs/>
                <w:color w:val="000000"/>
                <w:sz w:val="20"/>
                <w:szCs w:val="20"/>
              </w:rPr>
            </w:pPr>
          </w:p>
        </w:tc>
      </w:tr>
      <w:tr w:rsidR="001777BE" w:rsidTr="001777BE">
        <w:trPr>
          <w:trHeight w:val="161"/>
        </w:trPr>
        <w:tc>
          <w:tcPr>
            <w:tcW w:w="556" w:type="dxa"/>
            <w:gridSpan w:val="2"/>
            <w:tcBorders>
              <w:top w:val="single" w:sz="4" w:space="0" w:color="000000"/>
              <w:left w:val="single" w:sz="4" w:space="0" w:color="000000"/>
              <w:bottom w:val="single" w:sz="4" w:space="0" w:color="000000"/>
              <w:right w:val="nil"/>
            </w:tcBorders>
            <w:vAlign w:val="center"/>
            <w:hideMark/>
          </w:tcPr>
          <w:p w:rsidR="001777BE" w:rsidRDefault="001777BE">
            <w:r>
              <w:rPr>
                <w:color w:val="000000"/>
                <w:sz w:val="16"/>
                <w:szCs w:val="16"/>
              </w:rPr>
              <w:t>Сч</w:t>
            </w:r>
          </w:p>
        </w:tc>
        <w:tc>
          <w:tcPr>
            <w:tcW w:w="1530" w:type="dxa"/>
            <w:gridSpan w:val="6"/>
            <w:tcBorders>
              <w:top w:val="single" w:sz="4" w:space="0" w:color="000000"/>
              <w:left w:val="single" w:sz="4" w:space="0" w:color="000000"/>
              <w:bottom w:val="single" w:sz="4" w:space="0" w:color="000000"/>
              <w:right w:val="nil"/>
            </w:tcBorders>
            <w:vAlign w:val="center"/>
          </w:tcPr>
          <w:p w:rsidR="001777BE" w:rsidRDefault="001777BE">
            <w:pPr>
              <w:snapToGrid w:val="0"/>
              <w:rPr>
                <w:color w:val="000000"/>
                <w:sz w:val="16"/>
                <w:szCs w:val="16"/>
              </w:rPr>
            </w:pPr>
          </w:p>
        </w:tc>
        <w:tc>
          <w:tcPr>
            <w:tcW w:w="1928" w:type="dxa"/>
            <w:gridSpan w:val="11"/>
            <w:tcBorders>
              <w:top w:val="single" w:sz="4" w:space="0" w:color="000000"/>
              <w:left w:val="single" w:sz="4" w:space="0" w:color="000000"/>
              <w:bottom w:val="single" w:sz="4" w:space="0" w:color="000000"/>
              <w:right w:val="nil"/>
            </w:tcBorders>
            <w:vAlign w:val="center"/>
            <w:hideMark/>
          </w:tcPr>
          <w:p w:rsidR="001777BE" w:rsidRDefault="001777BE">
            <w:r>
              <w:rPr>
                <w:color w:val="000000"/>
                <w:sz w:val="16"/>
                <w:szCs w:val="16"/>
              </w:rPr>
              <w:t>НаименованиеОбъекта</w:t>
            </w:r>
          </w:p>
        </w:tc>
        <w:tc>
          <w:tcPr>
            <w:tcW w:w="1307" w:type="dxa"/>
            <w:gridSpan w:val="14"/>
            <w:tcBorders>
              <w:top w:val="single" w:sz="4" w:space="0" w:color="000000"/>
              <w:left w:val="single" w:sz="4" w:space="0" w:color="000000"/>
              <w:bottom w:val="single" w:sz="4" w:space="0" w:color="000000"/>
              <w:right w:val="nil"/>
            </w:tcBorders>
            <w:vAlign w:val="center"/>
            <w:hideMark/>
          </w:tcPr>
          <w:p w:rsidR="001777BE" w:rsidRDefault="001777BE">
            <w:r>
              <w:rPr>
                <w:color w:val="000000"/>
                <w:sz w:val="16"/>
                <w:szCs w:val="16"/>
              </w:rPr>
              <w:t>АдресОбъекта</w:t>
            </w:r>
          </w:p>
        </w:tc>
        <w:tc>
          <w:tcPr>
            <w:tcW w:w="2553" w:type="dxa"/>
            <w:gridSpan w:val="10"/>
            <w:tcBorders>
              <w:top w:val="single" w:sz="4" w:space="0" w:color="000000"/>
              <w:left w:val="single" w:sz="4" w:space="0" w:color="000000"/>
              <w:bottom w:val="single" w:sz="4" w:space="0" w:color="000000"/>
              <w:right w:val="nil"/>
            </w:tcBorders>
            <w:vAlign w:val="center"/>
          </w:tcPr>
          <w:p w:rsidR="001777BE" w:rsidRDefault="001777BE">
            <w:pPr>
              <w:snapToGrid w:val="0"/>
              <w:rPr>
                <w:color w:val="000000"/>
                <w:sz w:val="16"/>
                <w:szCs w:val="16"/>
              </w:rPr>
            </w:pPr>
          </w:p>
        </w:tc>
        <w:tc>
          <w:tcPr>
            <w:tcW w:w="3888" w:type="dxa"/>
            <w:gridSpan w:val="12"/>
            <w:tcBorders>
              <w:top w:val="single" w:sz="4" w:space="0" w:color="000000"/>
              <w:left w:val="single" w:sz="4" w:space="0" w:color="000000"/>
              <w:bottom w:val="single" w:sz="4" w:space="0" w:color="000000"/>
              <w:right w:val="nil"/>
            </w:tcBorders>
            <w:vAlign w:val="center"/>
          </w:tcPr>
          <w:p w:rsidR="001777BE" w:rsidRDefault="001777BE">
            <w:pPr>
              <w:snapToGrid w:val="0"/>
              <w:rPr>
                <w:color w:val="000000"/>
                <w:sz w:val="16"/>
                <w:szCs w:val="16"/>
              </w:rPr>
            </w:pPr>
          </w:p>
        </w:tc>
        <w:tc>
          <w:tcPr>
            <w:tcW w:w="2942" w:type="dxa"/>
            <w:gridSpan w:val="7"/>
            <w:tcBorders>
              <w:top w:val="single" w:sz="4" w:space="0" w:color="000000"/>
              <w:left w:val="single" w:sz="4" w:space="0" w:color="000000"/>
              <w:bottom w:val="single" w:sz="4" w:space="0" w:color="000000"/>
              <w:right w:val="nil"/>
            </w:tcBorders>
            <w:vAlign w:val="center"/>
          </w:tcPr>
          <w:p w:rsidR="001777BE" w:rsidRDefault="001777BE">
            <w:pPr>
              <w:snapToGrid w:val="0"/>
              <w:rPr>
                <w:color w:val="000000"/>
                <w:sz w:val="16"/>
                <w:szCs w:val="16"/>
              </w:rPr>
            </w:pPr>
          </w:p>
        </w:tc>
        <w:tc>
          <w:tcPr>
            <w:tcW w:w="69" w:type="dxa"/>
            <w:tcBorders>
              <w:top w:val="nil"/>
              <w:left w:val="single" w:sz="4" w:space="0" w:color="000000"/>
              <w:bottom w:val="nil"/>
              <w:right w:val="nil"/>
            </w:tcBorders>
            <w:vAlign w:val="center"/>
          </w:tcPr>
          <w:p w:rsidR="001777BE" w:rsidRDefault="001777BE">
            <w:pPr>
              <w:snapToGrid w:val="0"/>
              <w:rPr>
                <w:color w:val="000000"/>
                <w:sz w:val="16"/>
                <w:szCs w:val="16"/>
              </w:rPr>
            </w:pP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hideMark/>
          </w:tcPr>
          <w:p w:rsidR="001777BE" w:rsidRDefault="003651BD">
            <w:pPr>
              <w:snapToGrid w:val="0"/>
              <w:rPr>
                <w:color w:val="000000"/>
                <w:sz w:val="16"/>
                <w:szCs w:val="16"/>
              </w:rPr>
            </w:pPr>
            <w:r>
              <w:rPr>
                <w:noProof/>
                <w:lang w:eastAsia="ru-RU"/>
              </w:rPr>
              <mc:AlternateContent>
                <mc:Choice Requires="wps">
                  <w:drawing>
                    <wp:anchor distT="0" distB="0" distL="114300" distR="114300" simplePos="0" relativeHeight="251643904" behindDoc="1" locked="0" layoutInCell="1" allowOverlap="1" wp14:anchorId="1CE329EE" wp14:editId="51CC4389">
                      <wp:simplePos x="0" y="0"/>
                      <wp:positionH relativeFrom="margin">
                        <wp:posOffset>64135</wp:posOffset>
                      </wp:positionH>
                      <wp:positionV relativeFrom="margin">
                        <wp:posOffset>16510</wp:posOffset>
                      </wp:positionV>
                      <wp:extent cx="1790700" cy="3315335"/>
                      <wp:effectExtent l="0" t="0" r="0" b="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E329EE" id="Надпись 112" o:spid="_x0000_s1028" type="#_x0000_t202" style="position:absolute;margin-left:5.05pt;margin-top:1.3pt;width:141pt;height:261.05pt;rotation:-2146716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161"/>
          <w:hidden/>
        </w:trPr>
        <w:tc>
          <w:tcPr>
            <w:tcW w:w="278" w:type="dxa"/>
            <w:vAlign w:val="center"/>
          </w:tcPr>
          <w:p w:rsidR="001777BE" w:rsidRDefault="001777BE">
            <w:pPr>
              <w:snapToGrid w:val="0"/>
              <w:rPr>
                <w:vanish/>
                <w:color w:val="000000"/>
                <w:sz w:val="16"/>
                <w:szCs w:val="16"/>
              </w:rPr>
            </w:pPr>
          </w:p>
        </w:tc>
        <w:tc>
          <w:tcPr>
            <w:tcW w:w="278"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5" w:type="dxa"/>
            <w:vAlign w:val="center"/>
          </w:tcPr>
          <w:p w:rsidR="001777BE" w:rsidRDefault="001777BE">
            <w:pPr>
              <w:snapToGrid w:val="0"/>
              <w:rPr>
                <w:color w:val="000000"/>
                <w:sz w:val="16"/>
                <w:szCs w:val="16"/>
              </w:rPr>
            </w:pPr>
          </w:p>
        </w:tc>
        <w:tc>
          <w:tcPr>
            <w:tcW w:w="254" w:type="dxa"/>
            <w:vAlign w:val="center"/>
          </w:tcPr>
          <w:p w:rsidR="001777BE" w:rsidRDefault="001777BE">
            <w:pPr>
              <w:snapToGrid w:val="0"/>
              <w:rPr>
                <w:color w:val="000000"/>
                <w:sz w:val="16"/>
                <w:szCs w:val="16"/>
              </w:rPr>
            </w:pPr>
          </w:p>
        </w:tc>
        <w:tc>
          <w:tcPr>
            <w:tcW w:w="256"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1" w:type="dxa"/>
            <w:vAlign w:val="center"/>
          </w:tcPr>
          <w:p w:rsidR="001777BE" w:rsidRDefault="001777BE">
            <w:pPr>
              <w:snapToGrid w:val="0"/>
              <w:rPr>
                <w:color w:val="000000"/>
                <w:sz w:val="16"/>
                <w:szCs w:val="16"/>
              </w:rPr>
            </w:pPr>
          </w:p>
        </w:tc>
        <w:tc>
          <w:tcPr>
            <w:tcW w:w="183"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1" w:type="dxa"/>
            <w:vAlign w:val="center"/>
          </w:tcPr>
          <w:p w:rsidR="001777BE" w:rsidRDefault="001777BE">
            <w:pPr>
              <w:snapToGrid w:val="0"/>
              <w:rPr>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32"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407" w:type="dxa"/>
            <w:vAlign w:val="center"/>
          </w:tcPr>
          <w:p w:rsidR="001777BE" w:rsidRDefault="001777BE">
            <w:pPr>
              <w:snapToGrid w:val="0"/>
              <w:rPr>
                <w:color w:val="000000"/>
                <w:sz w:val="16"/>
                <w:szCs w:val="16"/>
              </w:rPr>
            </w:pPr>
          </w:p>
        </w:tc>
        <w:tc>
          <w:tcPr>
            <w:tcW w:w="500" w:type="dxa"/>
            <w:vAlign w:val="center"/>
          </w:tcPr>
          <w:p w:rsidR="001777BE" w:rsidRDefault="001777BE">
            <w:pPr>
              <w:snapToGrid w:val="0"/>
              <w:rPr>
                <w:color w:val="000000"/>
                <w:sz w:val="16"/>
                <w:szCs w:val="16"/>
              </w:rPr>
            </w:pPr>
          </w:p>
        </w:tc>
        <w:tc>
          <w:tcPr>
            <w:tcW w:w="69" w:type="dxa"/>
            <w:vAlign w:val="center"/>
            <w:hideMark/>
          </w:tcPr>
          <w:p w:rsidR="001777BE" w:rsidRDefault="001777BE">
            <w:r>
              <w:rPr>
                <w:color w:val="000000"/>
                <w:sz w:val="16"/>
                <w:szCs w:val="16"/>
              </w:rPr>
              <w:t xml:space="preserve">  </w:t>
            </w:r>
          </w:p>
        </w:tc>
      </w:tr>
      <w:tr w:rsidR="001777BE" w:rsidTr="001777BE">
        <w:trPr>
          <w:trHeight w:val="226"/>
        </w:trPr>
        <w:tc>
          <w:tcPr>
            <w:tcW w:w="3147" w:type="dxa"/>
            <w:gridSpan w:val="14"/>
            <w:vAlign w:val="center"/>
            <w:hideMark/>
          </w:tcPr>
          <w:p w:rsidR="001777BE" w:rsidRDefault="001777BE">
            <w:pPr>
              <w:spacing w:line="226" w:lineRule="atLeast"/>
            </w:pPr>
            <w:r>
              <w:rPr>
                <w:color w:val="000000"/>
              </w:rPr>
              <w:t>Потребитель</w:t>
            </w: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2" w:type="dxa"/>
            <w:vAlign w:val="center"/>
          </w:tcPr>
          <w:p w:rsidR="001777BE" w:rsidRDefault="001777BE">
            <w:pPr>
              <w:snapToGrid w:val="0"/>
              <w:rPr>
                <w:color w:val="000000"/>
                <w:sz w:val="16"/>
                <w:szCs w:val="16"/>
              </w:rPr>
            </w:pPr>
          </w:p>
        </w:tc>
        <w:tc>
          <w:tcPr>
            <w:tcW w:w="179"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3" w:type="dxa"/>
            <w:vAlign w:val="center"/>
          </w:tcPr>
          <w:p w:rsidR="001777BE" w:rsidRDefault="001777BE">
            <w:pPr>
              <w:snapToGrid w:val="0"/>
              <w:rPr>
                <w:color w:val="000000"/>
                <w:sz w:val="16"/>
                <w:szCs w:val="16"/>
              </w:rPr>
            </w:pPr>
          </w:p>
        </w:tc>
        <w:tc>
          <w:tcPr>
            <w:tcW w:w="98"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227" w:type="dxa"/>
            <w:vAlign w:val="center"/>
          </w:tcPr>
          <w:p w:rsidR="001777BE" w:rsidRDefault="001777BE">
            <w:pPr>
              <w:snapToGrid w:val="0"/>
              <w:rPr>
                <w:color w:val="000000"/>
                <w:sz w:val="16"/>
                <w:szCs w:val="16"/>
              </w:rPr>
            </w:pPr>
          </w:p>
        </w:tc>
        <w:tc>
          <w:tcPr>
            <w:tcW w:w="7794" w:type="dxa"/>
            <w:gridSpan w:val="22"/>
            <w:vAlign w:val="center"/>
            <w:hideMark/>
          </w:tcPr>
          <w:p w:rsidR="001777BE" w:rsidRDefault="001777BE">
            <w:pPr>
              <w:spacing w:line="226" w:lineRule="atLeast"/>
              <w:jc w:val="right"/>
            </w:pPr>
            <w:r>
              <w:rPr>
                <w:color w:val="000000"/>
              </w:rPr>
              <w:t>СОГЛАСОВАННО: начальник района МУП УИС</w:t>
            </w:r>
          </w:p>
        </w:tc>
        <w:tc>
          <w:tcPr>
            <w:tcW w:w="69" w:type="dxa"/>
            <w:vAlign w:val="center"/>
          </w:tcPr>
          <w:p w:rsidR="001777BE" w:rsidRDefault="001777BE">
            <w:pPr>
              <w:snapToGrid w:val="0"/>
              <w:rPr>
                <w:color w:val="000000"/>
                <w:sz w:val="16"/>
                <w:szCs w:val="16"/>
              </w:rPr>
            </w:pPr>
          </w:p>
        </w:tc>
      </w:tr>
      <w:tr w:rsidR="001777BE" w:rsidTr="001777BE">
        <w:trPr>
          <w:trHeight w:val="226"/>
        </w:trPr>
        <w:tc>
          <w:tcPr>
            <w:tcW w:w="2631" w:type="dxa"/>
            <w:gridSpan w:val="11"/>
            <w:vAlign w:val="center"/>
            <w:hideMark/>
          </w:tcPr>
          <w:p w:rsidR="001777BE" w:rsidRDefault="001777BE">
            <w:pPr>
              <w:spacing w:line="226" w:lineRule="atLeast"/>
            </w:pPr>
            <w:r>
              <w:rPr>
                <w:color w:val="000000"/>
              </w:rPr>
              <w:t>_________________</w:t>
            </w:r>
          </w:p>
        </w:tc>
        <w:tc>
          <w:tcPr>
            <w:tcW w:w="2127" w:type="dxa"/>
            <w:gridSpan w:val="16"/>
            <w:vAlign w:val="center"/>
            <w:hideMark/>
          </w:tcPr>
          <w:p w:rsidR="001777BE" w:rsidRDefault="001777BE">
            <w:pPr>
              <w:tabs>
                <w:tab w:val="left" w:pos="1749"/>
              </w:tabs>
            </w:pPr>
            <w:r>
              <w:rPr>
                <w:b/>
                <w:color w:val="000000"/>
                <w:sz w:val="18"/>
                <w:szCs w:val="18"/>
              </w:rPr>
              <w:t xml:space="preserve">/ </w:t>
            </w:r>
            <w:r w:rsidR="00DB4B25">
              <w:rPr>
                <w:b/>
                <w:sz w:val="20"/>
                <w:szCs w:val="20"/>
              </w:rPr>
              <w:t>________________</w:t>
            </w:r>
          </w:p>
        </w:tc>
        <w:tc>
          <w:tcPr>
            <w:tcW w:w="93" w:type="dxa"/>
            <w:vAlign w:val="center"/>
          </w:tcPr>
          <w:p w:rsidR="001777BE" w:rsidRDefault="001777BE">
            <w:pPr>
              <w:snapToGrid w:val="0"/>
              <w:rPr>
                <w:b/>
                <w:bCs/>
                <w:color w:val="000000"/>
                <w:sz w:val="16"/>
                <w:szCs w:val="16"/>
              </w:rPr>
            </w:pPr>
          </w:p>
        </w:tc>
        <w:tc>
          <w:tcPr>
            <w:tcW w:w="93" w:type="dxa"/>
            <w:vAlign w:val="center"/>
          </w:tcPr>
          <w:p w:rsidR="001777BE" w:rsidRDefault="001777BE">
            <w:pPr>
              <w:snapToGrid w:val="0"/>
              <w:rPr>
                <w:b/>
                <w:bCs/>
                <w:color w:val="000000"/>
                <w:sz w:val="16"/>
                <w:szCs w:val="16"/>
              </w:rPr>
            </w:pPr>
          </w:p>
        </w:tc>
        <w:tc>
          <w:tcPr>
            <w:tcW w:w="93" w:type="dxa"/>
            <w:vAlign w:val="center"/>
          </w:tcPr>
          <w:p w:rsidR="001777BE" w:rsidRDefault="001777BE">
            <w:pPr>
              <w:snapToGrid w:val="0"/>
              <w:rPr>
                <w:b/>
                <w:bCs/>
                <w:color w:val="000000"/>
                <w:sz w:val="16"/>
                <w:szCs w:val="16"/>
              </w:rPr>
            </w:pPr>
          </w:p>
        </w:tc>
        <w:tc>
          <w:tcPr>
            <w:tcW w:w="93" w:type="dxa"/>
            <w:vAlign w:val="center"/>
          </w:tcPr>
          <w:p w:rsidR="001777BE" w:rsidRDefault="001777BE">
            <w:pPr>
              <w:snapToGrid w:val="0"/>
              <w:rPr>
                <w:b/>
                <w:bCs/>
                <w:color w:val="000000"/>
                <w:sz w:val="16"/>
                <w:szCs w:val="16"/>
              </w:rPr>
            </w:pPr>
          </w:p>
        </w:tc>
        <w:tc>
          <w:tcPr>
            <w:tcW w:w="93" w:type="dxa"/>
            <w:vAlign w:val="center"/>
          </w:tcPr>
          <w:p w:rsidR="001777BE" w:rsidRDefault="001777BE">
            <w:pPr>
              <w:snapToGrid w:val="0"/>
              <w:rPr>
                <w:b/>
                <w:bCs/>
                <w:color w:val="000000"/>
                <w:sz w:val="16"/>
                <w:szCs w:val="16"/>
              </w:rPr>
            </w:pPr>
          </w:p>
        </w:tc>
        <w:tc>
          <w:tcPr>
            <w:tcW w:w="98"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227" w:type="dxa"/>
            <w:vAlign w:val="center"/>
          </w:tcPr>
          <w:p w:rsidR="001777BE" w:rsidRDefault="001777BE">
            <w:pPr>
              <w:snapToGrid w:val="0"/>
              <w:rPr>
                <w:b/>
                <w:bCs/>
                <w:color w:val="000000"/>
                <w:sz w:val="16"/>
                <w:szCs w:val="16"/>
              </w:rPr>
            </w:pPr>
          </w:p>
        </w:tc>
        <w:tc>
          <w:tcPr>
            <w:tcW w:w="321" w:type="dxa"/>
            <w:vAlign w:val="center"/>
          </w:tcPr>
          <w:p w:rsidR="001777BE" w:rsidRDefault="001777BE">
            <w:pPr>
              <w:snapToGrid w:val="0"/>
              <w:rPr>
                <w:b/>
                <w:bCs/>
                <w:color w:val="000000"/>
                <w:sz w:val="16"/>
                <w:szCs w:val="16"/>
              </w:rPr>
            </w:pPr>
          </w:p>
        </w:tc>
        <w:tc>
          <w:tcPr>
            <w:tcW w:w="321" w:type="dxa"/>
            <w:vAlign w:val="center"/>
          </w:tcPr>
          <w:p w:rsidR="001777BE" w:rsidRDefault="001777BE">
            <w:pPr>
              <w:snapToGrid w:val="0"/>
              <w:rPr>
                <w:b/>
                <w:bCs/>
                <w:color w:val="000000"/>
                <w:sz w:val="16"/>
                <w:szCs w:val="16"/>
              </w:rPr>
            </w:pPr>
          </w:p>
        </w:tc>
        <w:tc>
          <w:tcPr>
            <w:tcW w:w="322" w:type="dxa"/>
            <w:vAlign w:val="center"/>
          </w:tcPr>
          <w:p w:rsidR="001777BE" w:rsidRDefault="001777BE">
            <w:pPr>
              <w:snapToGrid w:val="0"/>
              <w:rPr>
                <w:color w:val="000000"/>
                <w:sz w:val="16"/>
                <w:szCs w:val="16"/>
              </w:rPr>
            </w:pPr>
          </w:p>
        </w:tc>
        <w:tc>
          <w:tcPr>
            <w:tcW w:w="240"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294" w:type="dxa"/>
            <w:vAlign w:val="center"/>
          </w:tcPr>
          <w:p w:rsidR="001777BE" w:rsidRDefault="001777BE">
            <w:pPr>
              <w:snapToGrid w:val="0"/>
              <w:rPr>
                <w:color w:val="000000"/>
                <w:sz w:val="16"/>
                <w:szCs w:val="16"/>
              </w:rPr>
            </w:pPr>
          </w:p>
        </w:tc>
        <w:tc>
          <w:tcPr>
            <w:tcW w:w="4238" w:type="dxa"/>
            <w:gridSpan w:val="10"/>
            <w:vAlign w:val="center"/>
            <w:hideMark/>
          </w:tcPr>
          <w:p w:rsidR="001777BE" w:rsidRDefault="001777BE">
            <w:r>
              <w:rPr>
                <w:color w:val="000000"/>
                <w:sz w:val="16"/>
                <w:szCs w:val="16"/>
              </w:rPr>
              <w:t>_________________/________________________/</w:t>
            </w:r>
          </w:p>
        </w:tc>
        <w:tc>
          <w:tcPr>
            <w:tcW w:w="69" w:type="dxa"/>
            <w:vAlign w:val="center"/>
          </w:tcPr>
          <w:p w:rsidR="001777BE" w:rsidRDefault="001777BE">
            <w:pPr>
              <w:snapToGrid w:val="0"/>
              <w:rPr>
                <w:color w:val="000000"/>
                <w:sz w:val="20"/>
                <w:szCs w:val="20"/>
              </w:rPr>
            </w:pPr>
          </w:p>
        </w:tc>
      </w:tr>
      <w:tr w:rsidR="001777BE" w:rsidTr="001777BE">
        <w:trPr>
          <w:trHeight w:val="161"/>
          <w:hidden/>
        </w:trPr>
        <w:tc>
          <w:tcPr>
            <w:tcW w:w="11762" w:type="dxa"/>
            <w:gridSpan w:val="55"/>
            <w:vAlign w:val="center"/>
          </w:tcPr>
          <w:p w:rsidR="001777BE" w:rsidRDefault="001777BE">
            <w:pPr>
              <w:snapToGrid w:val="0"/>
              <w:rPr>
                <w:vanish/>
                <w:color w:val="000000"/>
                <w:sz w:val="16"/>
                <w:szCs w:val="16"/>
              </w:rPr>
            </w:pPr>
          </w:p>
          <w:p w:rsidR="001777BE" w:rsidRDefault="001777BE">
            <w:pPr>
              <w:rPr>
                <w:color w:val="000000"/>
                <w:sz w:val="16"/>
                <w:szCs w:val="16"/>
              </w:rPr>
            </w:pPr>
          </w:p>
          <w:p w:rsidR="001777BE" w:rsidRDefault="001777BE">
            <w:r>
              <w:rPr>
                <w:color w:val="000000"/>
                <w:sz w:val="16"/>
                <w:szCs w:val="16"/>
              </w:rPr>
              <w:t>м.п.подпись,                                                Ф.И.О</w:t>
            </w:r>
          </w:p>
        </w:tc>
        <w:tc>
          <w:tcPr>
            <w:tcW w:w="2942" w:type="dxa"/>
            <w:gridSpan w:val="7"/>
            <w:vAlign w:val="center"/>
            <w:hideMark/>
          </w:tcPr>
          <w:p w:rsidR="001777BE" w:rsidRDefault="001777BE">
            <w:r>
              <w:rPr>
                <w:color w:val="000000"/>
                <w:sz w:val="16"/>
                <w:szCs w:val="16"/>
              </w:rPr>
              <w:t>м.п.подпись,       Ф.И.О</w:t>
            </w:r>
          </w:p>
        </w:tc>
        <w:tc>
          <w:tcPr>
            <w:tcW w:w="69" w:type="dxa"/>
            <w:vAlign w:val="center"/>
          </w:tcPr>
          <w:p w:rsidR="001777BE" w:rsidRDefault="001777BE">
            <w:pPr>
              <w:snapToGrid w:val="0"/>
              <w:rPr>
                <w:color w:val="000000"/>
                <w:sz w:val="16"/>
                <w:szCs w:val="16"/>
              </w:rPr>
            </w:pPr>
          </w:p>
        </w:tc>
      </w:tr>
      <w:tr w:rsidR="001777BE" w:rsidTr="001777BE">
        <w:trPr>
          <w:trHeight w:val="161"/>
          <w:hidden/>
        </w:trPr>
        <w:tc>
          <w:tcPr>
            <w:tcW w:w="11762" w:type="dxa"/>
            <w:gridSpan w:val="55"/>
            <w:vAlign w:val="center"/>
          </w:tcPr>
          <w:p w:rsidR="001777BE" w:rsidRDefault="001777BE">
            <w:pPr>
              <w:snapToGrid w:val="0"/>
              <w:rPr>
                <w:vanish/>
                <w:color w:val="000000"/>
                <w:sz w:val="16"/>
                <w:szCs w:val="16"/>
              </w:rPr>
            </w:pPr>
          </w:p>
        </w:tc>
        <w:tc>
          <w:tcPr>
            <w:tcW w:w="2942" w:type="dxa"/>
            <w:gridSpan w:val="7"/>
            <w:vAlign w:val="center"/>
          </w:tcPr>
          <w:p w:rsidR="001777BE" w:rsidRDefault="001777BE">
            <w:pPr>
              <w:snapToGrid w:val="0"/>
              <w:rPr>
                <w:color w:val="000000"/>
                <w:sz w:val="16"/>
                <w:szCs w:val="16"/>
              </w:rPr>
            </w:pPr>
          </w:p>
        </w:tc>
        <w:tc>
          <w:tcPr>
            <w:tcW w:w="69" w:type="dxa"/>
            <w:vAlign w:val="center"/>
          </w:tcPr>
          <w:p w:rsidR="001777BE" w:rsidRDefault="001777BE">
            <w:pPr>
              <w:snapToGrid w:val="0"/>
              <w:rPr>
                <w:color w:val="000000"/>
                <w:sz w:val="16"/>
                <w:szCs w:val="16"/>
              </w:rPr>
            </w:pPr>
          </w:p>
        </w:tc>
      </w:tr>
    </w:tbl>
    <w:p w:rsidR="001777BE" w:rsidRDefault="001777BE" w:rsidP="001777BE">
      <w:pPr>
        <w:suppressAutoHyphens w:val="0"/>
        <w:sectPr w:rsidR="001777BE">
          <w:pgSz w:w="16838" w:h="11906" w:orient="landscape"/>
          <w:pgMar w:top="993" w:right="709" w:bottom="789" w:left="1418" w:header="720" w:footer="733" w:gutter="0"/>
          <w:cols w:space="720"/>
        </w:sectPr>
      </w:pPr>
    </w:p>
    <w:p w:rsidR="001777BE" w:rsidRDefault="001777BE" w:rsidP="001777BE">
      <w:pPr>
        <w:jc w:val="right"/>
      </w:pPr>
      <w:r>
        <w:rPr>
          <w:color w:val="000000"/>
          <w:sz w:val="18"/>
          <w:szCs w:val="18"/>
        </w:rPr>
        <w:lastRenderedPageBreak/>
        <w:t>Приложение №8</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pStyle w:val="af7"/>
        <w:ind w:left="-207"/>
        <w:jc w:val="right"/>
        <w:rPr>
          <w:b/>
          <w:color w:val="000000"/>
          <w:sz w:val="18"/>
          <w:szCs w:val="18"/>
        </w:rPr>
      </w:pPr>
    </w:p>
    <w:p w:rsidR="001777BE" w:rsidRDefault="001777BE" w:rsidP="001777BE">
      <w:pPr>
        <w:spacing w:after="120"/>
        <w:ind w:right="284"/>
        <w:jc w:val="center"/>
        <w:rPr>
          <w:color w:val="000000"/>
          <w:sz w:val="20"/>
          <w:szCs w:val="20"/>
          <w:lang w:eastAsia="ru-RU"/>
        </w:rPr>
      </w:pPr>
      <w:r>
        <w:rPr>
          <w:color w:val="000000"/>
          <w:sz w:val="20"/>
          <w:szCs w:val="20"/>
          <w:lang w:eastAsia="ru-RU"/>
        </w:rPr>
        <w:t xml:space="preserve">ПОРЯДОК ОПРЕДЕЛЕНИЯ УТЕЧКИ ТЕПЛОНОСИТЕЛЯ И ТЕПЛА С НИМ В ТЕПЛОВЫХ СЕТЯХ И ТЕПЛОПОТРЕБЛЯЮЩИХ УСТАНОВКАХ ПОТРЕБИТЕЛЯ И СУБАБОНЕНТОВ </w:t>
      </w:r>
    </w:p>
    <w:p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1. Величина утечки теплоносителя в тепловых сетях и теплопотребляющих установках Потребителя и субабонентов принимается на основании показаний приборов учета Потребителя, но не ниже величины нормативной утечки теплоносителя в тепловых сетях и теплопотребляющих установках (согласно п.3.1.2. настоящего Договора).</w:t>
      </w:r>
    </w:p>
    <w:p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2. При установке приборов учета не на границе балансовой принадлежности тепловых сетей, количество учтенного ими теплоносителя увеличивается (уменьшается) на величину потерь с утечкой теплоносителя в сети от границы балансовой принадлежности сторон до места установки приборов учета, определенную расчетным методом ТО, в соответствии с приказом Минэнерго России от 30.12.2008г №325 (ред.от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1777BE" w:rsidRDefault="001777BE" w:rsidP="001777BE">
      <w:pPr>
        <w:tabs>
          <w:tab w:val="left" w:pos="10063"/>
        </w:tabs>
        <w:ind w:right="-2" w:firstLine="426"/>
        <w:jc w:val="both"/>
        <w:rPr>
          <w:color w:val="000000"/>
          <w:sz w:val="20"/>
          <w:szCs w:val="20"/>
          <w:lang w:eastAsia="ru-RU"/>
        </w:rPr>
      </w:pPr>
      <w:r>
        <w:rPr>
          <w:color w:val="000000"/>
          <w:sz w:val="20"/>
          <w:szCs w:val="20"/>
          <w:lang w:eastAsia="ru-RU"/>
        </w:rPr>
        <w:t>3. Количество потерь теплоносителя с утечкой в трубопроводах Потребителя увеличивается на величину потерь, связанных со сверхнормативной утечкой (устанавливается  двухсторонним актом (односторонним актом ТО при отказе Потребителя от подписания акта) обнаружен</w:t>
      </w:r>
      <w:r w:rsidR="007827CB">
        <w:rPr>
          <w:color w:val="000000"/>
          <w:sz w:val="20"/>
          <w:szCs w:val="20"/>
          <w:lang w:eastAsia="ru-RU"/>
        </w:rPr>
        <w:t>н</w:t>
      </w:r>
      <w:r>
        <w:rPr>
          <w:color w:val="000000"/>
          <w:sz w:val="20"/>
          <w:szCs w:val="20"/>
          <w:lang w:eastAsia="ru-RU"/>
        </w:rPr>
        <w:t xml:space="preserve">ой и устраненной в тепловых сетях и теплопотребляющих установках Потребителя. </w:t>
      </w:r>
    </w:p>
    <w:p w:rsidR="001777BE" w:rsidRDefault="001777BE" w:rsidP="001777BE">
      <w:pPr>
        <w:autoSpaceDE w:val="0"/>
        <w:spacing w:before="108" w:after="108"/>
        <w:ind w:firstLine="426"/>
        <w:jc w:val="both"/>
        <w:rPr>
          <w:color w:val="000000"/>
          <w:sz w:val="18"/>
          <w:szCs w:val="18"/>
        </w:rPr>
      </w:pPr>
      <w:r>
        <w:rPr>
          <w:color w:val="000000"/>
          <w:sz w:val="20"/>
          <w:szCs w:val="20"/>
          <w:lang w:eastAsia="ru-RU"/>
        </w:rPr>
        <w:t>4. При отсутствии у Потребителя приборов учета, а также в случае выхода из строя на период более 30 суток в течение года с момента приемки приборов учета на коммерческий расчет, либо при непредставлении Потребителем данных о потреблении в установленные сроки, величина утечки теплоносителя определяется ТО на основании «Методики осуществления коммерческого учета тепловой энергии, теплоносителя» (утв. Приказом Министерства строительства и жилищно-коммунального хозяйства РФ от 17.03.2014 №99/пр.)</w:t>
      </w:r>
      <w:bookmarkStart w:id="57" w:name="sub_196"/>
      <w:r>
        <w:rPr>
          <w:color w:val="000000"/>
          <w:sz w:val="20"/>
          <w:szCs w:val="20"/>
          <w:lang w:eastAsia="ru-RU"/>
        </w:rPr>
        <w:t xml:space="preserve">, т.е. </w:t>
      </w:r>
      <w:r>
        <w:rPr>
          <w:color w:val="000000"/>
          <w:sz w:val="18"/>
          <w:szCs w:val="18"/>
        </w:rPr>
        <w:t>величина утечки теплоносителя указывается в Приложении №1 к настоящему Договору и не может превышать 0,25 процента от среднегодового объема воды в тепловой сети и присоединенных к ней системах теплопотребления. Сезонная норма утечки теплоносителя может устанавливаться в пределах среднегодового значения. Объем воды в системах теплоснабжения определяется по проектным (паспортным) характеристикам. (Методика к пост.1034, п.91)</w:t>
      </w:r>
    </w:p>
    <w:p w:rsidR="001777BE" w:rsidRDefault="001777BE" w:rsidP="001777BE">
      <w:pPr>
        <w:autoSpaceDE w:val="0"/>
        <w:ind w:firstLine="426"/>
        <w:jc w:val="both"/>
        <w:rPr>
          <w:color w:val="000000"/>
          <w:sz w:val="18"/>
          <w:szCs w:val="18"/>
        </w:rPr>
      </w:pPr>
      <w:bookmarkStart w:id="58" w:name="sub_197"/>
      <w:bookmarkEnd w:id="57"/>
      <w:r>
        <w:rPr>
          <w:color w:val="000000"/>
          <w:sz w:val="18"/>
          <w:szCs w:val="18"/>
        </w:rPr>
        <w:t>5</w:t>
      </w:r>
      <w:r w:rsidR="00F34622">
        <w:rPr>
          <w:color w:val="000000"/>
          <w:sz w:val="18"/>
          <w:szCs w:val="18"/>
        </w:rPr>
        <w:t>. Величина утечки теплоносителя</w:t>
      </w:r>
      <w:r w:rsidR="00F34622" w:rsidRPr="00F34622">
        <w:rPr>
          <w:noProof/>
          <w:color w:val="000000"/>
          <w:sz w:val="18"/>
          <w:szCs w:val="18"/>
          <w:lang w:eastAsia="ru-RU"/>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Pr>
          <w:color w:val="000000"/>
          <w:sz w:val="18"/>
          <w:szCs w:val="18"/>
        </w:rPr>
        <w:t xml:space="preserve"> </w:t>
      </w:r>
      <w:r w:rsidR="00F34622">
        <w:rPr>
          <w:color w:val="000000"/>
          <w:sz w:val="18"/>
          <w:szCs w:val="18"/>
        </w:rPr>
        <w:t xml:space="preserve"> </w:t>
      </w:r>
      <w:r>
        <w:rPr>
          <w:color w:val="000000"/>
          <w:sz w:val="18"/>
          <w:szCs w:val="18"/>
        </w:rPr>
        <w:t>с независимым присоединением систем теплоснабжения численно равняется массе теплоносителя, израсходованного потребителем на подпитку систем теплоснабжения, определенной по показаниям водосчетчика</w:t>
      </w:r>
      <w:r w:rsidR="00F34622" w:rsidRP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Pr>
          <w:noProof/>
          <w:color w:val="000000"/>
          <w:sz w:val="28"/>
          <w:szCs w:val="28"/>
          <w:vertAlign w:val="subscript"/>
          <w:lang w:eastAsia="ru-RU"/>
        </w:rPr>
        <w:t>П</w:t>
      </w:r>
      <w:r w:rsidR="00F34622" w:rsidRPr="00F34622">
        <w:rPr>
          <w:noProof/>
          <w:color w:val="000000"/>
          <w:sz w:val="28"/>
          <w:szCs w:val="28"/>
          <w:lang w:eastAsia="ru-RU"/>
        </w:rPr>
        <w:t>)</w:t>
      </w:r>
      <w:r>
        <w:rPr>
          <w:color w:val="000000"/>
          <w:sz w:val="18"/>
          <w:szCs w:val="18"/>
        </w:rPr>
        <w:t>.</w:t>
      </w:r>
    </w:p>
    <w:bookmarkEnd w:id="58"/>
    <w:p w:rsidR="001777BE" w:rsidRDefault="001777BE" w:rsidP="001777BE">
      <w:pPr>
        <w:autoSpaceDE w:val="0"/>
        <w:ind w:firstLine="720"/>
        <w:jc w:val="both"/>
      </w:pPr>
      <w:r>
        <w:rPr>
          <w:color w:val="000000"/>
          <w:sz w:val="18"/>
          <w:szCs w:val="18"/>
        </w:rPr>
        <w:t>В случае отсутствия водосчетчика подпитки расчет величины утечки теплоносителя за отчетный период по подающему и обратному трубопроводам</w:t>
      </w:r>
      <w:r w:rsid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sidR="00F34622">
        <w:rPr>
          <w:color w:val="000000"/>
          <w:sz w:val="18"/>
          <w:szCs w:val="18"/>
        </w:rPr>
        <w:t xml:space="preserve"> </w:t>
      </w:r>
      <w:r>
        <w:rPr>
          <w:color w:val="000000"/>
          <w:sz w:val="18"/>
          <w:szCs w:val="18"/>
        </w:rPr>
        <w:t>производить по формуле:</w:t>
      </w:r>
    </w:p>
    <w:p w:rsidR="001777BE" w:rsidRDefault="00F34622" w:rsidP="001777BE">
      <w:pPr>
        <w:autoSpaceDE w:val="0"/>
        <w:ind w:firstLine="698"/>
        <w:jc w:val="center"/>
        <w:rPr>
          <w:color w:val="000000"/>
          <w:sz w:val="18"/>
          <w:szCs w:val="18"/>
        </w:rPr>
      </w:pPr>
      <w:r w:rsidRPr="002134CD">
        <w:rPr>
          <w:i/>
          <w:noProof/>
          <w:color w:val="000000"/>
          <w:sz w:val="28"/>
          <w:szCs w:val="28"/>
          <w:lang w:val="en-US" w:eastAsia="ru-RU"/>
        </w:rPr>
        <w:t>M</w:t>
      </w:r>
      <w:r w:rsidRPr="002134CD">
        <w:rPr>
          <w:i/>
          <w:noProof/>
          <w:color w:val="000000"/>
          <w:sz w:val="28"/>
          <w:szCs w:val="28"/>
          <w:vertAlign w:val="subscript"/>
          <w:lang w:val="en-US" w:eastAsia="ru-RU"/>
        </w:rPr>
        <w:t>y</w:t>
      </w:r>
      <w:r w:rsidRPr="002134CD">
        <w:rPr>
          <w:i/>
          <w:noProof/>
          <w:color w:val="000000"/>
          <w:sz w:val="28"/>
          <w:szCs w:val="28"/>
          <w:lang w:eastAsia="ru-RU"/>
        </w:rPr>
        <w:t xml:space="preserve"> = М</w:t>
      </w:r>
      <w:r w:rsidRPr="002134CD">
        <w:rPr>
          <w:i/>
          <w:noProof/>
          <w:color w:val="000000"/>
          <w:sz w:val="28"/>
          <w:szCs w:val="28"/>
          <w:vertAlign w:val="subscript"/>
          <w:lang w:eastAsia="ru-RU"/>
        </w:rPr>
        <w:t>1</w:t>
      </w:r>
      <w:r w:rsidRPr="002134CD">
        <w:rPr>
          <w:i/>
          <w:noProof/>
          <w:color w:val="000000"/>
          <w:sz w:val="28"/>
          <w:szCs w:val="28"/>
          <w:lang w:eastAsia="ru-RU"/>
        </w:rPr>
        <w:t xml:space="preserve"> – М</w:t>
      </w:r>
      <w:r w:rsidRPr="002134CD">
        <w:rPr>
          <w:i/>
          <w:noProof/>
          <w:color w:val="000000"/>
          <w:sz w:val="28"/>
          <w:szCs w:val="28"/>
          <w:vertAlign w:val="subscript"/>
          <w:lang w:eastAsia="ru-RU"/>
        </w:rPr>
        <w:t>2</w:t>
      </w:r>
      <w:r w:rsidR="001777BE">
        <w:rPr>
          <w:color w:val="000000"/>
          <w:sz w:val="18"/>
          <w:szCs w:val="18"/>
        </w:rPr>
        <w:t>, т, (10.5)</w:t>
      </w:r>
      <w:hyperlink r:id="rId19" w:history="1">
        <w:r w:rsidR="001777BE">
          <w:rPr>
            <w:rStyle w:val="a4"/>
            <w:color w:val="000000"/>
            <w:sz w:val="18"/>
            <w:szCs w:val="18"/>
          </w:rPr>
          <w:t>#</w:t>
        </w:r>
      </w:hyperlink>
    </w:p>
    <w:p w:rsidR="001777BE" w:rsidRDefault="001777BE" w:rsidP="001777BE">
      <w:pPr>
        <w:autoSpaceDE w:val="0"/>
        <w:ind w:firstLine="720"/>
        <w:jc w:val="both"/>
      </w:pPr>
      <w:r>
        <w:rPr>
          <w:color w:val="000000"/>
          <w:sz w:val="18"/>
          <w:szCs w:val="18"/>
        </w:rPr>
        <w:t>где:</w:t>
      </w:r>
    </w:p>
    <w:p w:rsidR="001777BE" w:rsidRDefault="00F34622" w:rsidP="001777BE">
      <w:pPr>
        <w:autoSpaceDE w:val="0"/>
        <w:ind w:firstLine="720"/>
        <w:jc w:val="both"/>
      </w:pPr>
      <w:r>
        <w:rPr>
          <w:noProof/>
          <w:color w:val="000000"/>
          <w:sz w:val="28"/>
          <w:szCs w:val="28"/>
          <w:lang w:eastAsia="ru-RU"/>
        </w:rPr>
        <w:t>М</w:t>
      </w:r>
      <w:r>
        <w:rPr>
          <w:noProof/>
          <w:color w:val="000000"/>
          <w:sz w:val="28"/>
          <w:szCs w:val="28"/>
          <w:vertAlign w:val="subscript"/>
          <w:lang w:eastAsia="ru-RU"/>
        </w:rPr>
        <w:t>1</w:t>
      </w:r>
      <w:r w:rsidR="001777BE">
        <w:rPr>
          <w:color w:val="000000"/>
          <w:sz w:val="18"/>
          <w:szCs w:val="18"/>
        </w:rPr>
        <w:t xml:space="preserve"> - масса теплоносителя, полученного потребителем по подающему трубопроводу, т;</w:t>
      </w:r>
    </w:p>
    <w:p w:rsidR="001777BE" w:rsidRDefault="00F34622" w:rsidP="001777BE">
      <w:pPr>
        <w:autoSpaceDE w:val="0"/>
        <w:ind w:firstLine="720"/>
        <w:jc w:val="both"/>
        <w:rPr>
          <w:color w:val="000000"/>
          <w:sz w:val="18"/>
          <w:szCs w:val="18"/>
        </w:rPr>
      </w:pPr>
      <w:r>
        <w:rPr>
          <w:noProof/>
          <w:color w:val="000000"/>
          <w:sz w:val="28"/>
          <w:szCs w:val="28"/>
          <w:lang w:eastAsia="ru-RU"/>
        </w:rPr>
        <w:t>М</w:t>
      </w:r>
      <w:r>
        <w:rPr>
          <w:noProof/>
          <w:color w:val="000000"/>
          <w:sz w:val="28"/>
          <w:szCs w:val="28"/>
          <w:vertAlign w:val="subscript"/>
          <w:lang w:eastAsia="ru-RU"/>
        </w:rPr>
        <w:t>2</w:t>
      </w:r>
      <w:r w:rsidR="001777BE">
        <w:rPr>
          <w:color w:val="000000"/>
          <w:sz w:val="18"/>
          <w:szCs w:val="18"/>
        </w:rPr>
        <w:t xml:space="preserve"> - масса теплоносителя, возвращенного потребителем по обратному трубопроводу, т;</w:t>
      </w:r>
    </w:p>
    <w:p w:rsidR="001777BE" w:rsidRDefault="001777BE" w:rsidP="001777BE">
      <w:pPr>
        <w:autoSpaceDE w:val="0"/>
        <w:ind w:firstLine="720"/>
        <w:jc w:val="both"/>
        <w:rPr>
          <w:color w:val="000000"/>
          <w:sz w:val="18"/>
          <w:szCs w:val="18"/>
        </w:rPr>
      </w:pPr>
      <w:r>
        <w:rPr>
          <w:color w:val="000000"/>
          <w:sz w:val="18"/>
          <w:szCs w:val="18"/>
        </w:rPr>
        <w:t>В случае если</w:t>
      </w:r>
      <w:r w:rsid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2</w:t>
      </w:r>
      <w:r>
        <w:rPr>
          <w:color w:val="000000"/>
          <w:sz w:val="18"/>
          <w:szCs w:val="18"/>
        </w:rPr>
        <w:t>, а</w:t>
      </w:r>
      <w:r w:rsidR="00F34622" w:rsidRP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 М</w:t>
      </w:r>
      <w:r w:rsidR="00F34622" w:rsidRPr="002134CD">
        <w:rPr>
          <w:i/>
          <w:noProof/>
          <w:color w:val="000000"/>
          <w:sz w:val="28"/>
          <w:szCs w:val="28"/>
          <w:vertAlign w:val="subscript"/>
          <w:lang w:eastAsia="ru-RU"/>
        </w:rPr>
        <w:t>2</w:t>
      </w:r>
      <w:r>
        <w:rPr>
          <w:color w:val="000000"/>
          <w:sz w:val="18"/>
          <w:szCs w:val="18"/>
        </w:rPr>
        <w:t xml:space="preserve">  больше суммы модулей абсолютных погрешностей измерения массы теплоносителя в прямом и обратном трубопроводах, то величина утечки теплоносителя за отчетный период по подающему и обратному трубопроводам</w:t>
      </w:r>
      <w:r w:rsidR="00F34622" w:rsidRPr="00F34622">
        <w:rPr>
          <w:color w:val="000000"/>
          <w:sz w:val="18"/>
          <w:szCs w:val="18"/>
        </w:rPr>
        <w:t xml:space="preserve">  </w:t>
      </w:r>
      <w:r w:rsidR="00F34622" w:rsidRPr="00F34622">
        <w:rPr>
          <w:noProof/>
          <w:color w:val="000000"/>
          <w:sz w:val="28"/>
          <w:szCs w:val="28"/>
          <w:lang w:eastAsia="ru-RU"/>
        </w:rPr>
        <w:t>(</w:t>
      </w:r>
      <w:r w:rsidR="00F34622" w:rsidRPr="00F34622">
        <w:rPr>
          <w:noProof/>
          <w:color w:val="000000"/>
          <w:sz w:val="28"/>
          <w:szCs w:val="28"/>
          <w:lang w:val="en-US" w:eastAsia="ru-RU"/>
        </w:rPr>
        <w:t>M</w:t>
      </w:r>
      <w:r w:rsidR="00F34622" w:rsidRPr="00F34622">
        <w:rPr>
          <w:noProof/>
          <w:color w:val="000000"/>
          <w:sz w:val="28"/>
          <w:szCs w:val="28"/>
          <w:vertAlign w:val="subscript"/>
          <w:lang w:val="en-US" w:eastAsia="ru-RU"/>
        </w:rPr>
        <w:t>y</w:t>
      </w:r>
      <w:r w:rsidR="00F34622" w:rsidRPr="00F34622">
        <w:rPr>
          <w:noProof/>
          <w:color w:val="000000"/>
          <w:sz w:val="28"/>
          <w:szCs w:val="28"/>
          <w:lang w:eastAsia="ru-RU"/>
        </w:rPr>
        <w:t>)</w:t>
      </w:r>
      <w:r>
        <w:rPr>
          <w:color w:val="000000"/>
          <w:sz w:val="18"/>
          <w:szCs w:val="18"/>
        </w:rPr>
        <w:t xml:space="preserve"> равняется разнице абсолютных значений</w:t>
      </w:r>
      <w:r w:rsidR="00F34622" w:rsidRPr="00F34622">
        <w:rPr>
          <w:color w:val="000000"/>
          <w:sz w:val="18"/>
          <w:szCs w:val="18"/>
        </w:rPr>
        <w:t xml:space="preserve"> </w:t>
      </w:r>
      <w:r w:rsidR="00F34622">
        <w:rPr>
          <w:noProof/>
          <w:color w:val="000000"/>
          <w:sz w:val="28"/>
          <w:szCs w:val="28"/>
          <w:lang w:eastAsia="ru-RU"/>
        </w:rPr>
        <w:t>М</w:t>
      </w:r>
      <w:r w:rsidR="00F34622">
        <w:rPr>
          <w:noProof/>
          <w:color w:val="000000"/>
          <w:sz w:val="28"/>
          <w:szCs w:val="28"/>
          <w:vertAlign w:val="subscript"/>
          <w:lang w:eastAsia="ru-RU"/>
        </w:rPr>
        <w:t>1</w:t>
      </w:r>
      <w:r w:rsidR="00F34622" w:rsidRPr="00F34622">
        <w:rPr>
          <w:noProof/>
          <w:color w:val="000000"/>
          <w:sz w:val="28"/>
          <w:szCs w:val="28"/>
          <w:vertAlign w:val="subscript"/>
          <w:lang w:eastAsia="ru-RU"/>
        </w:rPr>
        <w:t xml:space="preserve"> </w:t>
      </w:r>
      <w:r w:rsidR="00F34622" w:rsidRPr="00F34622">
        <w:rPr>
          <w:noProof/>
          <w:color w:val="000000"/>
          <w:sz w:val="18"/>
          <w:szCs w:val="18"/>
          <w:lang w:eastAsia="ru-RU"/>
        </w:rPr>
        <w:t>и</w:t>
      </w:r>
      <w:r w:rsidR="00F34622">
        <w:rPr>
          <w:noProof/>
          <w:color w:val="000000"/>
          <w:sz w:val="28"/>
          <w:szCs w:val="28"/>
          <w:vertAlign w:val="subscript"/>
          <w:lang w:eastAsia="ru-RU"/>
        </w:rPr>
        <w:t xml:space="preserve"> </w:t>
      </w:r>
      <w:r w:rsidR="00F34622">
        <w:rPr>
          <w:noProof/>
          <w:color w:val="000000"/>
          <w:sz w:val="28"/>
          <w:szCs w:val="28"/>
          <w:lang w:eastAsia="ru-RU"/>
        </w:rPr>
        <w:t>М</w:t>
      </w:r>
      <w:r w:rsidR="00F34622">
        <w:rPr>
          <w:noProof/>
          <w:color w:val="000000"/>
          <w:sz w:val="28"/>
          <w:szCs w:val="28"/>
          <w:vertAlign w:val="subscript"/>
          <w:lang w:eastAsia="ru-RU"/>
        </w:rPr>
        <w:t>2</w:t>
      </w:r>
      <w:r>
        <w:rPr>
          <w:color w:val="000000"/>
          <w:sz w:val="18"/>
          <w:szCs w:val="18"/>
        </w:rPr>
        <w:t xml:space="preserve"> без учета погрешностей.</w:t>
      </w:r>
    </w:p>
    <w:p w:rsidR="001777BE" w:rsidRDefault="001777BE" w:rsidP="001777BE">
      <w:pPr>
        <w:autoSpaceDE w:val="0"/>
        <w:ind w:firstLine="720"/>
        <w:jc w:val="both"/>
        <w:rPr>
          <w:color w:val="000000"/>
          <w:sz w:val="18"/>
          <w:szCs w:val="18"/>
        </w:rPr>
      </w:pPr>
      <w:r>
        <w:rPr>
          <w:color w:val="000000"/>
          <w:sz w:val="18"/>
          <w:szCs w:val="18"/>
        </w:rPr>
        <w:t xml:space="preserve">Если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2</w:t>
      </w:r>
      <w:r>
        <w:rPr>
          <w:color w:val="000000"/>
          <w:sz w:val="18"/>
          <w:szCs w:val="18"/>
        </w:rPr>
        <w:t xml:space="preserve"> или</w:t>
      </w:r>
      <w:r w:rsidR="00F34622">
        <w:rPr>
          <w:color w:val="000000"/>
          <w:sz w:val="18"/>
          <w:szCs w:val="18"/>
        </w:rPr>
        <w:t xml:space="preserve"> </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2</w:t>
      </w:r>
      <w:r w:rsidR="00F34622" w:rsidRPr="002134CD">
        <w:rPr>
          <w:i/>
          <w:noProof/>
          <w:color w:val="000000"/>
          <w:sz w:val="28"/>
          <w:szCs w:val="28"/>
          <w:lang w:eastAsia="ru-RU"/>
        </w:rPr>
        <w:t xml:space="preserve"> &gt; М</w:t>
      </w:r>
      <w:r w:rsidR="00F34622" w:rsidRPr="002134CD">
        <w:rPr>
          <w:i/>
          <w:noProof/>
          <w:color w:val="000000"/>
          <w:sz w:val="28"/>
          <w:szCs w:val="28"/>
          <w:vertAlign w:val="subscript"/>
          <w:lang w:eastAsia="ru-RU"/>
        </w:rPr>
        <w:t>1</w:t>
      </w:r>
      <w:r>
        <w:rPr>
          <w:color w:val="000000"/>
          <w:sz w:val="18"/>
          <w:szCs w:val="18"/>
        </w:rPr>
        <w:t>, но</w:t>
      </w:r>
      <w:r w:rsidR="00F34622">
        <w:rPr>
          <w:color w:val="000000"/>
          <w:sz w:val="18"/>
          <w:szCs w:val="18"/>
        </w:rPr>
        <w:t xml:space="preserve"> </w:t>
      </w:r>
      <w:r w:rsidR="00F34622" w:rsidRPr="002134CD">
        <w:rPr>
          <w:i/>
          <w:color w:val="000000"/>
          <w:sz w:val="28"/>
          <w:szCs w:val="28"/>
        </w:rPr>
        <w:t>│</w:t>
      </w:r>
      <w:r w:rsidR="00F34622" w:rsidRPr="002134CD">
        <w:rPr>
          <w:i/>
          <w:noProof/>
          <w:color w:val="000000"/>
          <w:sz w:val="28"/>
          <w:szCs w:val="28"/>
          <w:lang w:eastAsia="ru-RU"/>
        </w:rPr>
        <w:t>М</w:t>
      </w:r>
      <w:r w:rsidR="00F34622" w:rsidRPr="002134CD">
        <w:rPr>
          <w:i/>
          <w:noProof/>
          <w:color w:val="000000"/>
          <w:sz w:val="28"/>
          <w:szCs w:val="28"/>
          <w:vertAlign w:val="subscript"/>
          <w:lang w:eastAsia="ru-RU"/>
        </w:rPr>
        <w:t>1</w:t>
      </w:r>
      <w:r w:rsidR="00F34622" w:rsidRPr="002134CD">
        <w:rPr>
          <w:i/>
          <w:noProof/>
          <w:color w:val="000000"/>
          <w:sz w:val="28"/>
          <w:szCs w:val="28"/>
          <w:lang w:eastAsia="ru-RU"/>
        </w:rPr>
        <w:t xml:space="preserve"> – М</w:t>
      </w:r>
      <w:r w:rsidR="00F34622" w:rsidRPr="002134CD">
        <w:rPr>
          <w:i/>
          <w:noProof/>
          <w:color w:val="000000"/>
          <w:sz w:val="28"/>
          <w:szCs w:val="28"/>
          <w:vertAlign w:val="subscript"/>
          <w:lang w:eastAsia="ru-RU"/>
        </w:rPr>
        <w:t>2</w:t>
      </w:r>
      <w:r w:rsidR="00F34622" w:rsidRPr="002134CD">
        <w:rPr>
          <w:i/>
          <w:color w:val="000000"/>
          <w:sz w:val="28"/>
          <w:szCs w:val="28"/>
        </w:rPr>
        <w:t>│</w:t>
      </w:r>
      <w:r>
        <w:rPr>
          <w:color w:val="000000"/>
          <w:sz w:val="18"/>
          <w:szCs w:val="18"/>
        </w:rPr>
        <w:t>меньше суммы модулей абсолютных погрешностей измерения массы теплоносителя величина утечки (подмеса) считается равной нулю.</w:t>
      </w:r>
    </w:p>
    <w:p w:rsidR="001777BE" w:rsidRDefault="001777BE" w:rsidP="001777BE">
      <w:pPr>
        <w:autoSpaceDE w:val="0"/>
        <w:ind w:firstLine="720"/>
        <w:jc w:val="both"/>
        <w:rPr>
          <w:color w:val="000000"/>
          <w:sz w:val="18"/>
          <w:szCs w:val="18"/>
        </w:rPr>
      </w:pPr>
      <w:r>
        <w:rPr>
          <w:color w:val="000000"/>
          <w:sz w:val="18"/>
          <w:szCs w:val="18"/>
        </w:rPr>
        <w:t xml:space="preserve">В случае если </w:t>
      </w:r>
      <w:r w:rsidR="00BF478A" w:rsidRPr="002134CD">
        <w:rPr>
          <w:i/>
          <w:noProof/>
          <w:color w:val="000000"/>
          <w:sz w:val="28"/>
          <w:szCs w:val="28"/>
          <w:lang w:eastAsia="ru-RU"/>
        </w:rPr>
        <w:t>М</w:t>
      </w:r>
      <w:r w:rsidR="00BF478A" w:rsidRPr="002134CD">
        <w:rPr>
          <w:i/>
          <w:noProof/>
          <w:color w:val="000000"/>
          <w:sz w:val="28"/>
          <w:szCs w:val="28"/>
          <w:vertAlign w:val="subscript"/>
          <w:lang w:eastAsia="ru-RU"/>
        </w:rPr>
        <w:t>2</w:t>
      </w:r>
      <w:r w:rsidR="00BF478A" w:rsidRPr="002134CD">
        <w:rPr>
          <w:i/>
          <w:noProof/>
          <w:color w:val="000000"/>
          <w:sz w:val="28"/>
          <w:szCs w:val="28"/>
          <w:lang w:eastAsia="ru-RU"/>
        </w:rPr>
        <w:t xml:space="preserve"> &gt; М</w:t>
      </w:r>
      <w:r w:rsidR="00BF478A" w:rsidRPr="002134CD">
        <w:rPr>
          <w:i/>
          <w:noProof/>
          <w:color w:val="000000"/>
          <w:sz w:val="28"/>
          <w:szCs w:val="28"/>
          <w:vertAlign w:val="subscript"/>
          <w:lang w:eastAsia="ru-RU"/>
        </w:rPr>
        <w:t>1</w:t>
      </w:r>
      <w:r>
        <w:rPr>
          <w:color w:val="000000"/>
          <w:sz w:val="18"/>
          <w:szCs w:val="18"/>
        </w:rPr>
        <w:t xml:space="preserve"> и </w:t>
      </w:r>
      <w:r w:rsidR="00BF478A" w:rsidRPr="002134CD">
        <w:rPr>
          <w:i/>
          <w:noProof/>
          <w:color w:val="000000"/>
          <w:sz w:val="28"/>
          <w:szCs w:val="28"/>
          <w:lang w:eastAsia="ru-RU"/>
        </w:rPr>
        <w:t>М</w:t>
      </w:r>
      <w:r w:rsidR="00BF478A" w:rsidRPr="002134CD">
        <w:rPr>
          <w:i/>
          <w:noProof/>
          <w:color w:val="000000"/>
          <w:sz w:val="28"/>
          <w:szCs w:val="28"/>
          <w:vertAlign w:val="subscript"/>
          <w:lang w:eastAsia="ru-RU"/>
        </w:rPr>
        <w:t>2</w:t>
      </w:r>
      <w:r w:rsidR="00BF478A" w:rsidRPr="002134CD">
        <w:rPr>
          <w:i/>
          <w:noProof/>
          <w:color w:val="000000"/>
          <w:sz w:val="28"/>
          <w:szCs w:val="28"/>
          <w:lang w:eastAsia="ru-RU"/>
        </w:rPr>
        <w:t xml:space="preserve"> – М</w:t>
      </w:r>
      <w:r w:rsidR="00BF478A" w:rsidRPr="002134CD">
        <w:rPr>
          <w:i/>
          <w:noProof/>
          <w:color w:val="000000"/>
          <w:sz w:val="28"/>
          <w:szCs w:val="28"/>
          <w:vertAlign w:val="subscript"/>
          <w:lang w:eastAsia="ru-RU"/>
        </w:rPr>
        <w:t>1</w:t>
      </w:r>
      <w:r>
        <w:rPr>
          <w:color w:val="000000"/>
          <w:sz w:val="18"/>
          <w:szCs w:val="18"/>
        </w:rPr>
        <w:t xml:space="preserve"> больше суммы абсолютных погрешностей измерения массы теплоносителя в прямом и обратном трубопроводах, необходимо проверить работу преобразователей расхода или определить место подмеса дополнительной воды. Количество тепловой энергии, теплоносителя за этот период определяется расчетным путем. (Методика к пост.1034, п.92)</w:t>
      </w:r>
    </w:p>
    <w:p w:rsidR="001777BE" w:rsidRDefault="001777BE" w:rsidP="001777BE">
      <w:pPr>
        <w:autoSpaceDE w:val="0"/>
        <w:ind w:firstLine="426"/>
        <w:jc w:val="both"/>
        <w:rPr>
          <w:color w:val="000000"/>
          <w:sz w:val="18"/>
          <w:szCs w:val="18"/>
        </w:rPr>
      </w:pPr>
      <w:bookmarkStart w:id="59" w:name="sub_200"/>
      <w:r>
        <w:rPr>
          <w:color w:val="000000"/>
          <w:sz w:val="18"/>
          <w:szCs w:val="18"/>
        </w:rPr>
        <w:t>6. Количество тепловой энергии, теплоносителя, потерянных с утечкой теплоносителя, рассчитывается в следующих случаях:</w:t>
      </w:r>
    </w:p>
    <w:p w:rsidR="001777BE" w:rsidRDefault="001777BE" w:rsidP="001777BE">
      <w:pPr>
        <w:autoSpaceDE w:val="0"/>
        <w:ind w:firstLine="720"/>
        <w:jc w:val="both"/>
        <w:rPr>
          <w:color w:val="000000"/>
          <w:sz w:val="18"/>
          <w:szCs w:val="18"/>
        </w:rPr>
      </w:pPr>
      <w:bookmarkStart w:id="60" w:name="sub_198"/>
      <w:bookmarkEnd w:id="59"/>
      <w:r>
        <w:rPr>
          <w:color w:val="000000"/>
          <w:sz w:val="18"/>
          <w:szCs w:val="18"/>
        </w:rPr>
        <w:t>а) утечка теплоносителя (включая утечку теплоносителя на сетях потребителя до узла учета) выявлена и оформлена совместными документами (двухсторонними актами);</w:t>
      </w:r>
    </w:p>
    <w:p w:rsidR="001777BE" w:rsidRDefault="001777BE" w:rsidP="001777BE">
      <w:pPr>
        <w:autoSpaceDE w:val="0"/>
        <w:ind w:firstLine="720"/>
        <w:jc w:val="both"/>
        <w:rPr>
          <w:color w:val="000000"/>
          <w:sz w:val="18"/>
          <w:szCs w:val="18"/>
        </w:rPr>
      </w:pPr>
      <w:bookmarkStart w:id="61" w:name="sub_199"/>
      <w:bookmarkEnd w:id="60"/>
      <w:r>
        <w:rPr>
          <w:color w:val="000000"/>
          <w:sz w:val="18"/>
          <w:szCs w:val="18"/>
        </w:rPr>
        <w:t>б) величина утечки теплоносителя, зафиксированная водосчетчиком при подпитке независимых систем, превышает нормативную;</w:t>
      </w:r>
    </w:p>
    <w:bookmarkEnd w:id="61"/>
    <w:p w:rsidR="001777BE" w:rsidRDefault="001777BE" w:rsidP="001777BE">
      <w:pPr>
        <w:autoSpaceDE w:val="0"/>
        <w:ind w:firstLine="720"/>
        <w:jc w:val="both"/>
        <w:rPr>
          <w:color w:val="000000"/>
          <w:sz w:val="18"/>
          <w:szCs w:val="18"/>
        </w:rPr>
      </w:pPr>
      <w:r>
        <w:rPr>
          <w:color w:val="000000"/>
          <w:sz w:val="18"/>
          <w:szCs w:val="18"/>
        </w:rPr>
        <w:t>В остальных случаях учитывается величина утечки теплоносителя, определенная в Приложении №1 к настоящему Договору. (Методика к пост.1034, п.93)</w:t>
      </w:r>
    </w:p>
    <w:p w:rsidR="001777BE" w:rsidRDefault="001777BE" w:rsidP="001777BE">
      <w:pPr>
        <w:widowControl w:val="0"/>
        <w:autoSpaceDE w:val="0"/>
        <w:ind w:firstLine="426"/>
        <w:jc w:val="both"/>
        <w:rPr>
          <w:color w:val="000000"/>
          <w:sz w:val="18"/>
          <w:szCs w:val="18"/>
        </w:rPr>
      </w:pPr>
      <w:r>
        <w:rPr>
          <w:color w:val="000000"/>
          <w:sz w:val="18"/>
          <w:szCs w:val="18"/>
        </w:rPr>
        <w:t xml:space="preserve">7. </w:t>
      </w:r>
      <w:r>
        <w:rPr>
          <w:color w:val="000000"/>
          <w:sz w:val="20"/>
          <w:szCs w:val="23"/>
          <w:lang w:eastAsia="ru-RU"/>
        </w:rPr>
        <w:t>Потребитель</w:t>
      </w:r>
      <w:r>
        <w:rPr>
          <w:color w:val="000000"/>
          <w:sz w:val="20"/>
          <w:szCs w:val="20"/>
          <w:lang w:eastAsia="ru-RU"/>
        </w:rPr>
        <w:t xml:space="preserve"> оплачивает </w:t>
      </w:r>
      <w:r>
        <w:rPr>
          <w:color w:val="000000"/>
          <w:sz w:val="18"/>
          <w:szCs w:val="18"/>
        </w:rPr>
        <w:t>количество тепловой энергии,</w:t>
      </w:r>
      <w:r>
        <w:rPr>
          <w:color w:val="000000"/>
          <w:sz w:val="18"/>
          <w:szCs w:val="18"/>
          <w:lang w:eastAsia="ru-RU"/>
        </w:rPr>
        <w:t xml:space="preserve"> </w:t>
      </w:r>
      <w:r>
        <w:rPr>
          <w:color w:val="000000"/>
          <w:sz w:val="18"/>
          <w:szCs w:val="18"/>
        </w:rPr>
        <w:t>потерянных с утечкой теплоносителя,</w:t>
      </w:r>
      <w:r>
        <w:rPr>
          <w:color w:val="000000"/>
          <w:sz w:val="18"/>
          <w:szCs w:val="18"/>
          <w:lang w:eastAsia="ru-RU"/>
        </w:rPr>
        <w:t xml:space="preserve"> в соответствии с </w:t>
      </w:r>
      <w:r>
        <w:rPr>
          <w:color w:val="000000"/>
          <w:sz w:val="20"/>
          <w:szCs w:val="20"/>
          <w:lang w:eastAsia="ru-RU"/>
        </w:rPr>
        <w:t>приказом Минэнерго России от 30.12.2008г №325 (ред.от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r>
        <w:rPr>
          <w:color w:val="000000"/>
          <w:sz w:val="18"/>
          <w:szCs w:val="18"/>
        </w:rPr>
        <w:t xml:space="preserve">: </w:t>
      </w:r>
    </w:p>
    <w:p w:rsidR="001777BE" w:rsidRDefault="001777BE" w:rsidP="001777BE">
      <w:pPr>
        <w:widowControl w:val="0"/>
        <w:autoSpaceDE w:val="0"/>
        <w:jc w:val="both"/>
        <w:rPr>
          <w:color w:val="000000"/>
          <w:sz w:val="16"/>
          <w:szCs w:val="16"/>
          <w:lang w:eastAsia="ru-RU"/>
        </w:rPr>
      </w:pPr>
      <w:r>
        <w:rPr>
          <w:color w:val="000000"/>
          <w:sz w:val="18"/>
          <w:szCs w:val="18"/>
        </w:rPr>
        <w:t xml:space="preserve">    а) </w:t>
      </w:r>
      <w:r>
        <w:rPr>
          <w:color w:val="000000"/>
          <w:sz w:val="18"/>
          <w:szCs w:val="18"/>
          <w:lang w:eastAsia="ru-RU"/>
        </w:rPr>
        <w:t>на заполнение новых участков трубопроводов и после плановых ремонтов, Гкал,:</w:t>
      </w:r>
    </w:p>
    <w:p w:rsidR="001777BE" w:rsidRDefault="001777BE" w:rsidP="001777BE">
      <w:pPr>
        <w:widowControl w:val="0"/>
        <w:autoSpaceDE w:val="0"/>
        <w:jc w:val="both"/>
        <w:rPr>
          <w:color w:val="000000"/>
          <w:sz w:val="18"/>
          <w:szCs w:val="18"/>
          <w:lang w:eastAsia="ru-RU"/>
        </w:rPr>
      </w:pPr>
      <w:r>
        <w:rPr>
          <w:color w:val="000000"/>
          <w:sz w:val="16"/>
          <w:szCs w:val="16"/>
          <w:lang w:eastAsia="ru-RU"/>
        </w:rPr>
        <w:t xml:space="preserve">                                 </w:t>
      </w:r>
      <w:r>
        <w:rPr>
          <w:color w:val="000000"/>
          <w:sz w:val="6"/>
          <w:szCs w:val="6"/>
          <w:lang w:eastAsia="ru-RU"/>
        </w:rPr>
        <w:t xml:space="preserve">                                                                                                                                                                                           </w:t>
      </w:r>
    </w:p>
    <w:p w:rsidR="001777BE" w:rsidRDefault="001777BE" w:rsidP="001777BE">
      <w:pPr>
        <w:autoSpaceDE w:val="0"/>
        <w:ind w:firstLine="720"/>
        <w:jc w:val="both"/>
        <w:rPr>
          <w:color w:val="000000"/>
          <w:sz w:val="18"/>
          <w:szCs w:val="18"/>
          <w:lang w:eastAsia="ru-RU"/>
        </w:rPr>
      </w:pPr>
      <w:r>
        <w:rPr>
          <w:color w:val="000000"/>
          <w:sz w:val="18"/>
          <w:szCs w:val="18"/>
          <w:lang w:eastAsia="ru-RU"/>
        </w:rPr>
        <w:t xml:space="preserve">  </w:t>
      </w:r>
      <w:r>
        <w:rPr>
          <w:color w:val="000000"/>
          <w:lang w:val="en-US"/>
        </w:rPr>
        <w:t>Q</w:t>
      </w:r>
      <w:r>
        <w:rPr>
          <w:color w:val="000000"/>
          <w:sz w:val="16"/>
          <w:szCs w:val="16"/>
        </w:rPr>
        <w:t>зап</w:t>
      </w:r>
      <w:r>
        <w:rPr>
          <w:color w:val="000000"/>
        </w:rPr>
        <w:t xml:space="preserve">.= </w:t>
      </w:r>
      <w:r>
        <w:rPr>
          <w:color w:val="000000"/>
          <w:sz w:val="28"/>
          <w:szCs w:val="28"/>
        </w:rPr>
        <w:t>1,5</w:t>
      </w:r>
      <w:r>
        <w:rPr>
          <w:color w:val="000000"/>
          <w:sz w:val="28"/>
          <w:szCs w:val="28"/>
          <w:lang w:val="en-US"/>
        </w:rPr>
        <w:t>V</w:t>
      </w:r>
      <w:r>
        <w:rPr>
          <w:color w:val="000000"/>
          <w:sz w:val="16"/>
          <w:szCs w:val="16"/>
          <w:lang w:eastAsia="ru-RU"/>
        </w:rPr>
        <w:t>тр.з.</w:t>
      </w:r>
      <w:r>
        <w:rPr>
          <w:color w:val="000000"/>
          <w:lang w:eastAsia="ru-RU"/>
        </w:rPr>
        <w:t xml:space="preserve"> * </w:t>
      </w:r>
      <w:r>
        <w:rPr>
          <w:color w:val="000000"/>
          <w:sz w:val="28"/>
          <w:szCs w:val="28"/>
          <w:lang w:val="en-US" w:eastAsia="ru-RU"/>
        </w:rPr>
        <w:t>ρ</w:t>
      </w:r>
      <w:r>
        <w:rPr>
          <w:color w:val="000000"/>
          <w:sz w:val="16"/>
          <w:szCs w:val="16"/>
          <w:lang w:eastAsia="ru-RU"/>
        </w:rPr>
        <w:t xml:space="preserve">зап </w:t>
      </w:r>
      <w:r>
        <w:rPr>
          <w:color w:val="000000"/>
          <w:lang w:eastAsia="ru-RU"/>
        </w:rPr>
        <w:t>*</w:t>
      </w:r>
      <w:r>
        <w:rPr>
          <w:color w:val="000000"/>
          <w:sz w:val="28"/>
          <w:szCs w:val="28"/>
          <w:lang w:eastAsia="ru-RU"/>
        </w:rPr>
        <w:t xml:space="preserve"> (</w:t>
      </w:r>
      <w:r>
        <w:rPr>
          <w:color w:val="000000"/>
          <w:sz w:val="28"/>
          <w:szCs w:val="28"/>
          <w:lang w:val="en-US" w:eastAsia="ru-RU"/>
        </w:rPr>
        <w:t>τ</w:t>
      </w:r>
      <w:r>
        <w:rPr>
          <w:color w:val="000000"/>
          <w:sz w:val="16"/>
          <w:szCs w:val="16"/>
          <w:lang w:eastAsia="ru-RU"/>
        </w:rPr>
        <w:t xml:space="preserve">зап </w:t>
      </w:r>
      <w:r>
        <w:rPr>
          <w:color w:val="000000"/>
          <w:sz w:val="28"/>
          <w:szCs w:val="28"/>
          <w:lang w:eastAsia="ru-RU"/>
        </w:rPr>
        <w:t xml:space="preserve">– </w:t>
      </w:r>
      <w:r>
        <w:rPr>
          <w:color w:val="000000"/>
          <w:sz w:val="28"/>
          <w:szCs w:val="28"/>
          <w:lang w:val="en-US" w:eastAsia="ru-RU"/>
        </w:rPr>
        <w:t>τ</w:t>
      </w:r>
      <w:r>
        <w:rPr>
          <w:color w:val="000000"/>
          <w:sz w:val="16"/>
          <w:szCs w:val="16"/>
          <w:lang w:eastAsia="ru-RU"/>
        </w:rPr>
        <w:t>х</w:t>
      </w:r>
      <w:r>
        <w:rPr>
          <w:color w:val="000000"/>
          <w:sz w:val="28"/>
          <w:szCs w:val="28"/>
          <w:lang w:eastAsia="ru-RU"/>
        </w:rPr>
        <w:t>)</w:t>
      </w:r>
      <w:r>
        <w:rPr>
          <w:color w:val="000000"/>
          <w:lang w:eastAsia="ru-RU"/>
        </w:rPr>
        <w:t xml:space="preserve">* 10 </w:t>
      </w:r>
      <w:r>
        <w:rPr>
          <w:color w:val="000000"/>
          <w:vertAlign w:val="superscript"/>
          <w:lang w:eastAsia="ru-RU"/>
        </w:rPr>
        <w:t>-6</w:t>
      </w:r>
      <w:r>
        <w:rPr>
          <w:color w:val="000000"/>
          <w:sz w:val="18"/>
          <w:szCs w:val="18"/>
          <w:lang w:eastAsia="ru-RU"/>
        </w:rPr>
        <w:t>, где</w:t>
      </w:r>
    </w:p>
    <w:p w:rsidR="001777BE" w:rsidRDefault="001777BE" w:rsidP="001777BE">
      <w:pPr>
        <w:autoSpaceDE w:val="0"/>
        <w:ind w:firstLine="720"/>
        <w:jc w:val="both"/>
        <w:rPr>
          <w:color w:val="000000"/>
          <w:sz w:val="18"/>
          <w:szCs w:val="18"/>
          <w:lang w:eastAsia="ru-RU"/>
        </w:rPr>
      </w:pPr>
    </w:p>
    <w:p w:rsidR="001777BE" w:rsidRDefault="001777BE" w:rsidP="001777BE">
      <w:pPr>
        <w:widowControl w:val="0"/>
        <w:autoSpaceDE w:val="0"/>
        <w:ind w:firstLine="720"/>
        <w:jc w:val="both"/>
        <w:rPr>
          <w:color w:val="000000"/>
          <w:sz w:val="28"/>
          <w:szCs w:val="28"/>
          <w:lang w:eastAsia="ru-RU"/>
        </w:rPr>
      </w:pPr>
      <w:r>
        <w:rPr>
          <w:color w:val="000000"/>
          <w:sz w:val="28"/>
          <w:szCs w:val="28"/>
          <w:lang w:val="en-US"/>
        </w:rPr>
        <w:t>V</w:t>
      </w:r>
      <w:r>
        <w:rPr>
          <w:color w:val="000000"/>
          <w:sz w:val="16"/>
          <w:szCs w:val="16"/>
          <w:lang w:eastAsia="ru-RU"/>
        </w:rPr>
        <w:t>тр.з.</w:t>
      </w:r>
      <w:r>
        <w:rPr>
          <w:color w:val="000000"/>
          <w:sz w:val="18"/>
          <w:szCs w:val="18"/>
          <w:lang w:eastAsia="ru-RU"/>
        </w:rPr>
        <w:t xml:space="preserve"> - емкость заполняемых трубопроводов тепловых сетей, эксплуатируемых теплосетевой организацией, м</w:t>
      </w:r>
      <w:r w:rsidR="003651BD">
        <w:rPr>
          <w:noProof/>
          <w:color w:val="000000"/>
          <w:position w:val="-8"/>
          <w:sz w:val="18"/>
          <w:szCs w:val="18"/>
          <w:lang w:eastAsia="ru-RU"/>
        </w:rPr>
        <w:drawing>
          <wp:inline distT="0" distB="0" distL="0" distR="0">
            <wp:extent cx="104775" cy="219075"/>
            <wp:effectExtent l="0" t="0" r="9525" b="9525"/>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rsidR="001777BE" w:rsidRDefault="001777BE" w:rsidP="001777BE">
      <w:pPr>
        <w:widowControl w:val="0"/>
        <w:autoSpaceDE w:val="0"/>
        <w:ind w:firstLine="720"/>
        <w:jc w:val="both"/>
        <w:rPr>
          <w:color w:val="000000"/>
          <w:sz w:val="18"/>
          <w:szCs w:val="18"/>
          <w:lang w:eastAsia="ru-RU"/>
        </w:rPr>
      </w:pPr>
      <w:r>
        <w:rPr>
          <w:color w:val="000000"/>
          <w:sz w:val="28"/>
          <w:szCs w:val="28"/>
          <w:lang w:val="en-US" w:eastAsia="ru-RU"/>
        </w:rPr>
        <w:lastRenderedPageBreak/>
        <w:t>ρ</w:t>
      </w:r>
      <w:r>
        <w:rPr>
          <w:color w:val="000000"/>
          <w:sz w:val="16"/>
          <w:szCs w:val="16"/>
          <w:lang w:eastAsia="ru-RU"/>
        </w:rPr>
        <w:t>зап</w:t>
      </w:r>
      <w:r>
        <w:rPr>
          <w:color w:val="000000"/>
          <w:sz w:val="18"/>
          <w:szCs w:val="18"/>
          <w:lang w:eastAsia="ru-RU"/>
        </w:rPr>
        <w:t xml:space="preserve"> - плотность воды, используемой для заполнения, кг/м</w:t>
      </w:r>
      <w:r w:rsidR="003651BD">
        <w:rPr>
          <w:noProof/>
          <w:color w:val="000000"/>
          <w:position w:val="-8"/>
          <w:sz w:val="18"/>
          <w:szCs w:val="18"/>
          <w:lang w:eastAsia="ru-RU"/>
        </w:rPr>
        <w:drawing>
          <wp:inline distT="0" distB="0" distL="0" distR="0">
            <wp:extent cx="104775" cy="219075"/>
            <wp:effectExtent l="0" t="0" r="9525" b="9525"/>
            <wp:docPr id="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t xml:space="preserve"> </w:t>
      </w:r>
      <w:r>
        <w:rPr>
          <w:color w:val="000000"/>
          <w:sz w:val="28"/>
          <w:szCs w:val="28"/>
          <w:lang w:val="en-US" w:eastAsia="ru-RU"/>
        </w:rPr>
        <w:t>τ</w:t>
      </w:r>
      <w:r>
        <w:rPr>
          <w:color w:val="000000"/>
          <w:sz w:val="16"/>
          <w:szCs w:val="16"/>
          <w:lang w:eastAsia="ru-RU"/>
        </w:rPr>
        <w:t>зап</w:t>
      </w:r>
      <w:r>
        <w:rPr>
          <w:color w:val="000000"/>
          <w:sz w:val="18"/>
          <w:szCs w:val="18"/>
          <w:lang w:eastAsia="ru-RU"/>
        </w:rPr>
        <w:t xml:space="preserve"> - температура воды, используемой для заполнения, °С;</w:t>
      </w:r>
    </w:p>
    <w:p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t xml:space="preserve"> </w:t>
      </w:r>
      <w:r>
        <w:rPr>
          <w:color w:val="000000"/>
          <w:sz w:val="28"/>
          <w:szCs w:val="28"/>
          <w:lang w:val="en-US" w:eastAsia="ru-RU"/>
        </w:rPr>
        <w:t>τ</w:t>
      </w:r>
      <w:r>
        <w:rPr>
          <w:color w:val="000000"/>
          <w:sz w:val="16"/>
          <w:szCs w:val="16"/>
          <w:lang w:eastAsia="ru-RU"/>
        </w:rPr>
        <w:t>х</w:t>
      </w:r>
      <w:r>
        <w:rPr>
          <w:color w:val="000000"/>
          <w:sz w:val="18"/>
          <w:szCs w:val="18"/>
          <w:lang w:eastAsia="ru-RU"/>
        </w:rPr>
        <w:t xml:space="preserve"> - среднегодовая температура воды, подаваемая на источник тепловой энергии, °С.</w:t>
      </w:r>
    </w:p>
    <w:p w:rsidR="001777BE" w:rsidRDefault="001777BE" w:rsidP="001777BE">
      <w:pPr>
        <w:widowControl w:val="0"/>
        <w:autoSpaceDE w:val="0"/>
        <w:jc w:val="both"/>
        <w:rPr>
          <w:color w:val="000000"/>
          <w:sz w:val="18"/>
          <w:szCs w:val="18"/>
        </w:rPr>
      </w:pPr>
      <w:r>
        <w:rPr>
          <w:color w:val="000000"/>
          <w:sz w:val="18"/>
          <w:szCs w:val="18"/>
          <w:lang w:eastAsia="ru-RU"/>
        </w:rPr>
        <w:t xml:space="preserve">  б) при выявлении сверхнормативной утечки, Гкал:</w:t>
      </w:r>
    </w:p>
    <w:p w:rsidR="001777BE" w:rsidRDefault="001777BE" w:rsidP="001777BE">
      <w:pPr>
        <w:autoSpaceDE w:val="0"/>
        <w:jc w:val="both"/>
        <w:rPr>
          <w:color w:val="000000"/>
        </w:rPr>
      </w:pPr>
      <w:r>
        <w:rPr>
          <w:color w:val="000000"/>
          <w:sz w:val="18"/>
          <w:szCs w:val="18"/>
        </w:rPr>
        <w:t xml:space="preserve">                 </w:t>
      </w:r>
    </w:p>
    <w:p w:rsidR="001777BE" w:rsidRDefault="001777BE" w:rsidP="001777BE">
      <w:pPr>
        <w:autoSpaceDE w:val="0"/>
        <w:ind w:firstLine="720"/>
        <w:jc w:val="both"/>
        <w:rPr>
          <w:color w:val="000000"/>
          <w:sz w:val="18"/>
          <w:szCs w:val="18"/>
          <w:lang w:eastAsia="ru-RU"/>
        </w:rPr>
      </w:pPr>
      <w:r>
        <w:rPr>
          <w:color w:val="000000"/>
        </w:rPr>
        <w:t xml:space="preserve">   </w:t>
      </w:r>
      <w:r>
        <w:rPr>
          <w:color w:val="000000"/>
          <w:lang w:val="en-US"/>
        </w:rPr>
        <w:t>Q</w:t>
      </w:r>
      <w:r>
        <w:rPr>
          <w:color w:val="000000"/>
          <w:sz w:val="16"/>
          <w:szCs w:val="16"/>
        </w:rPr>
        <w:t>св.ут</w:t>
      </w:r>
      <w:r>
        <w:rPr>
          <w:color w:val="000000"/>
        </w:rPr>
        <w:t xml:space="preserve">.= </w:t>
      </w:r>
      <w:r>
        <w:rPr>
          <w:color w:val="000000"/>
          <w:sz w:val="28"/>
          <w:szCs w:val="28"/>
          <w:lang w:val="en-US"/>
        </w:rPr>
        <w:t>V</w:t>
      </w:r>
      <w:r>
        <w:rPr>
          <w:color w:val="000000"/>
          <w:sz w:val="16"/>
          <w:szCs w:val="16"/>
          <w:lang w:eastAsia="ru-RU"/>
        </w:rPr>
        <w:t>акт</w:t>
      </w:r>
      <w:r>
        <w:rPr>
          <w:color w:val="000000"/>
          <w:lang w:eastAsia="ru-RU"/>
        </w:rPr>
        <w:t xml:space="preserve"> *</w:t>
      </w:r>
      <w:r>
        <w:rPr>
          <w:color w:val="000000"/>
          <w:sz w:val="28"/>
          <w:szCs w:val="28"/>
          <w:lang w:val="en-US" w:eastAsia="ru-RU"/>
        </w:rPr>
        <w:t>ρ</w:t>
      </w:r>
      <w:r>
        <w:rPr>
          <w:color w:val="000000"/>
          <w:lang w:eastAsia="ru-RU"/>
        </w:rPr>
        <w:t>*</w:t>
      </w:r>
      <w:r>
        <w:rPr>
          <w:color w:val="000000"/>
          <w:sz w:val="28"/>
          <w:szCs w:val="28"/>
          <w:lang w:eastAsia="ru-RU"/>
        </w:rPr>
        <w:t xml:space="preserve"> (</w:t>
      </w:r>
      <w:r>
        <w:rPr>
          <w:color w:val="000000"/>
          <w:sz w:val="28"/>
          <w:szCs w:val="28"/>
          <w:lang w:val="en-US" w:eastAsia="ru-RU"/>
        </w:rPr>
        <w:t>τ</w:t>
      </w:r>
      <w:r>
        <w:rPr>
          <w:color w:val="000000"/>
          <w:sz w:val="16"/>
          <w:szCs w:val="16"/>
          <w:lang w:eastAsia="ru-RU"/>
        </w:rPr>
        <w:t xml:space="preserve">зап </w:t>
      </w:r>
      <w:r>
        <w:rPr>
          <w:color w:val="000000"/>
          <w:sz w:val="28"/>
          <w:szCs w:val="28"/>
          <w:lang w:eastAsia="ru-RU"/>
        </w:rPr>
        <w:t xml:space="preserve">– </w:t>
      </w:r>
      <w:r>
        <w:rPr>
          <w:color w:val="000000"/>
          <w:sz w:val="28"/>
          <w:szCs w:val="28"/>
          <w:lang w:val="en-US" w:eastAsia="ru-RU"/>
        </w:rPr>
        <w:t>τ</w:t>
      </w:r>
      <w:r>
        <w:rPr>
          <w:color w:val="000000"/>
          <w:sz w:val="16"/>
          <w:szCs w:val="16"/>
          <w:lang w:eastAsia="ru-RU"/>
        </w:rPr>
        <w:t>х</w:t>
      </w:r>
      <w:r>
        <w:rPr>
          <w:color w:val="000000"/>
          <w:sz w:val="28"/>
          <w:szCs w:val="28"/>
          <w:lang w:eastAsia="ru-RU"/>
        </w:rPr>
        <w:t>)</w:t>
      </w:r>
      <w:r>
        <w:rPr>
          <w:color w:val="000000"/>
          <w:lang w:eastAsia="ru-RU"/>
        </w:rPr>
        <w:t>* 10</w:t>
      </w:r>
      <w:r>
        <w:rPr>
          <w:color w:val="000000"/>
          <w:vertAlign w:val="superscript"/>
          <w:lang w:eastAsia="ru-RU"/>
        </w:rPr>
        <w:t xml:space="preserve">-6 </w:t>
      </w:r>
      <w:r>
        <w:rPr>
          <w:color w:val="000000"/>
          <w:sz w:val="16"/>
          <w:szCs w:val="16"/>
          <w:lang w:eastAsia="ru-RU"/>
        </w:rPr>
        <w:t xml:space="preserve"> , </w:t>
      </w:r>
      <w:r>
        <w:rPr>
          <w:color w:val="000000"/>
          <w:sz w:val="18"/>
          <w:szCs w:val="18"/>
          <w:lang w:eastAsia="ru-RU"/>
        </w:rPr>
        <w:t>где</w:t>
      </w:r>
    </w:p>
    <w:p w:rsidR="001777BE" w:rsidRDefault="001777BE" w:rsidP="001777BE">
      <w:pPr>
        <w:autoSpaceDE w:val="0"/>
        <w:ind w:firstLine="720"/>
        <w:jc w:val="both"/>
        <w:rPr>
          <w:color w:val="000000"/>
          <w:sz w:val="18"/>
          <w:szCs w:val="18"/>
          <w:lang w:eastAsia="ru-RU"/>
        </w:rPr>
      </w:pPr>
    </w:p>
    <w:p w:rsidR="001777BE" w:rsidRDefault="001777BE" w:rsidP="001777BE">
      <w:pPr>
        <w:widowControl w:val="0"/>
        <w:autoSpaceDE w:val="0"/>
        <w:ind w:firstLine="720"/>
        <w:jc w:val="both"/>
        <w:rPr>
          <w:color w:val="000000"/>
          <w:sz w:val="18"/>
          <w:szCs w:val="18"/>
          <w:lang w:eastAsia="ru-RU"/>
        </w:rPr>
      </w:pPr>
      <w:r>
        <w:rPr>
          <w:color w:val="000000"/>
          <w:sz w:val="28"/>
          <w:szCs w:val="28"/>
          <w:lang w:val="en-US"/>
        </w:rPr>
        <w:t>V</w:t>
      </w:r>
      <w:r>
        <w:rPr>
          <w:color w:val="000000"/>
          <w:sz w:val="16"/>
          <w:szCs w:val="16"/>
          <w:lang w:eastAsia="ru-RU"/>
        </w:rPr>
        <w:t>акт</w:t>
      </w:r>
      <w:r>
        <w:rPr>
          <w:color w:val="000000"/>
          <w:sz w:val="18"/>
          <w:szCs w:val="18"/>
          <w:lang w:eastAsia="ru-RU"/>
        </w:rPr>
        <w:t xml:space="preserve"> - объем теплоносителя указанный в акте на утечку , м</w:t>
      </w:r>
      <w:r w:rsidR="003651BD">
        <w:rPr>
          <w:noProof/>
          <w:color w:val="000000"/>
          <w:position w:val="-8"/>
          <w:sz w:val="18"/>
          <w:szCs w:val="18"/>
          <w:lang w:eastAsia="ru-RU"/>
        </w:rPr>
        <w:drawing>
          <wp:inline distT="0" distB="0" distL="0" distR="0">
            <wp:extent cx="104775" cy="219075"/>
            <wp:effectExtent l="0" t="0" r="9525" b="9525"/>
            <wp:docPr id="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rsidR="001777BE" w:rsidRDefault="001777BE" w:rsidP="001777BE">
      <w:pPr>
        <w:widowControl w:val="0"/>
        <w:autoSpaceDE w:val="0"/>
        <w:ind w:firstLine="720"/>
        <w:jc w:val="both"/>
        <w:rPr>
          <w:color w:val="000000"/>
          <w:sz w:val="28"/>
          <w:szCs w:val="28"/>
          <w:lang w:eastAsia="ru-RU"/>
        </w:rPr>
      </w:pPr>
      <w:r>
        <w:rPr>
          <w:color w:val="000000"/>
          <w:sz w:val="18"/>
          <w:szCs w:val="18"/>
          <w:lang w:eastAsia="ru-RU"/>
        </w:rPr>
        <w:t xml:space="preserve"> </w:t>
      </w:r>
      <w:r>
        <w:rPr>
          <w:color w:val="000000"/>
          <w:sz w:val="28"/>
          <w:szCs w:val="28"/>
          <w:lang w:val="en-US" w:eastAsia="ru-RU"/>
        </w:rPr>
        <w:t>ρ</w:t>
      </w:r>
      <w:r>
        <w:rPr>
          <w:color w:val="000000"/>
          <w:sz w:val="18"/>
          <w:szCs w:val="18"/>
          <w:lang w:eastAsia="ru-RU"/>
        </w:rPr>
        <w:t xml:space="preserve"> - плотность воды (теплоносителя) в системе теплопотребления,  кг/м</w:t>
      </w:r>
      <w:r w:rsidR="003651BD">
        <w:rPr>
          <w:noProof/>
          <w:color w:val="000000"/>
          <w:position w:val="-8"/>
          <w:sz w:val="18"/>
          <w:szCs w:val="18"/>
          <w:lang w:eastAsia="ru-RU"/>
        </w:rPr>
        <w:drawing>
          <wp:inline distT="0" distB="0" distL="0" distR="0">
            <wp:extent cx="104775" cy="219075"/>
            <wp:effectExtent l="0" t="0" r="9525" b="9525"/>
            <wp:docPr id="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Pr>
          <w:color w:val="000000"/>
          <w:sz w:val="18"/>
          <w:szCs w:val="18"/>
          <w:lang w:eastAsia="ru-RU"/>
        </w:rPr>
        <w:t>;</w:t>
      </w:r>
    </w:p>
    <w:p w:rsidR="001777BE" w:rsidRDefault="001777BE" w:rsidP="001777BE">
      <w:pPr>
        <w:widowControl w:val="0"/>
        <w:autoSpaceDE w:val="0"/>
        <w:ind w:firstLine="720"/>
        <w:jc w:val="both"/>
        <w:rPr>
          <w:color w:val="000000"/>
          <w:sz w:val="18"/>
          <w:szCs w:val="18"/>
          <w:lang w:eastAsia="ru-RU"/>
        </w:rPr>
      </w:pPr>
      <w:r>
        <w:rPr>
          <w:color w:val="000000"/>
          <w:sz w:val="28"/>
          <w:szCs w:val="28"/>
          <w:lang w:val="en-US" w:eastAsia="ru-RU"/>
        </w:rPr>
        <w:t>τ</w:t>
      </w:r>
      <w:r>
        <w:rPr>
          <w:color w:val="000000"/>
          <w:sz w:val="16"/>
          <w:szCs w:val="16"/>
          <w:lang w:eastAsia="ru-RU"/>
        </w:rPr>
        <w:t>зап</w:t>
      </w:r>
      <w:r>
        <w:rPr>
          <w:color w:val="000000"/>
          <w:sz w:val="18"/>
          <w:szCs w:val="18"/>
          <w:lang w:eastAsia="ru-RU"/>
        </w:rPr>
        <w:t xml:space="preserve"> - температура воды, используемой для заполнения, °С;</w:t>
      </w:r>
    </w:p>
    <w:p w:rsidR="001777BE" w:rsidRDefault="001777BE" w:rsidP="001777BE">
      <w:pPr>
        <w:widowControl w:val="0"/>
        <w:autoSpaceDE w:val="0"/>
        <w:ind w:firstLine="720"/>
        <w:jc w:val="both"/>
        <w:rPr>
          <w:color w:val="000000"/>
          <w:sz w:val="18"/>
          <w:szCs w:val="18"/>
          <w:lang w:eastAsia="ru-RU"/>
        </w:rPr>
      </w:pPr>
      <w:r>
        <w:rPr>
          <w:color w:val="000000"/>
          <w:sz w:val="18"/>
          <w:szCs w:val="18"/>
          <w:lang w:eastAsia="ru-RU"/>
        </w:rPr>
        <w:t xml:space="preserve"> </w:t>
      </w:r>
      <w:r>
        <w:rPr>
          <w:color w:val="000000"/>
          <w:sz w:val="28"/>
          <w:szCs w:val="28"/>
          <w:lang w:val="en-US" w:eastAsia="ru-RU"/>
        </w:rPr>
        <w:t>τ</w:t>
      </w:r>
      <w:r>
        <w:rPr>
          <w:color w:val="000000"/>
          <w:sz w:val="16"/>
          <w:szCs w:val="16"/>
          <w:lang w:eastAsia="ru-RU"/>
        </w:rPr>
        <w:t>х</w:t>
      </w:r>
      <w:r>
        <w:rPr>
          <w:color w:val="000000"/>
          <w:sz w:val="18"/>
          <w:szCs w:val="18"/>
          <w:lang w:eastAsia="ru-RU"/>
        </w:rPr>
        <w:t xml:space="preserve"> - среднегодовая температура воды, подаваемая на источник тепловой энергии, °С.</w:t>
      </w:r>
    </w:p>
    <w:p w:rsidR="001777BE" w:rsidRDefault="001777BE" w:rsidP="001777BE">
      <w:pPr>
        <w:widowControl w:val="0"/>
        <w:autoSpaceDE w:val="0"/>
        <w:ind w:firstLine="720"/>
        <w:jc w:val="both"/>
        <w:rPr>
          <w:color w:val="000000"/>
          <w:sz w:val="18"/>
          <w:szCs w:val="18"/>
          <w:lang w:eastAsia="ru-RU"/>
        </w:rPr>
      </w:pPr>
    </w:p>
    <w:p w:rsidR="001777BE" w:rsidRDefault="001777BE" w:rsidP="001777BE">
      <w:pPr>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p w:rsidR="001777BE" w:rsidRDefault="001777BE" w:rsidP="001777BE">
      <w:pPr>
        <w:autoSpaceDE w:val="0"/>
        <w:jc w:val="both"/>
        <w:rPr>
          <w:i/>
          <w:color w:val="000000"/>
          <w:sz w:val="20"/>
          <w:szCs w:val="20"/>
          <w:lang w:eastAsia="ru-RU"/>
        </w:rPr>
      </w:pPr>
    </w:p>
    <w:tbl>
      <w:tblPr>
        <w:tblW w:w="0" w:type="auto"/>
        <w:tblInd w:w="-567" w:type="dxa"/>
        <w:tblLayout w:type="fixed"/>
        <w:tblLook w:val="04A0" w:firstRow="1" w:lastRow="0" w:firstColumn="1" w:lastColumn="0" w:noHBand="0" w:noVBand="1"/>
      </w:tblPr>
      <w:tblGrid>
        <w:gridCol w:w="906"/>
        <w:gridCol w:w="1402"/>
        <w:gridCol w:w="412"/>
        <w:gridCol w:w="1783"/>
        <w:gridCol w:w="1559"/>
        <w:gridCol w:w="785"/>
        <w:gridCol w:w="3326"/>
        <w:gridCol w:w="1210"/>
        <w:gridCol w:w="1663"/>
        <w:gridCol w:w="1513"/>
        <w:gridCol w:w="1061"/>
      </w:tblGrid>
      <w:tr w:rsidR="001777BE" w:rsidTr="001777BE">
        <w:trPr>
          <w:trHeight w:val="434"/>
        </w:trPr>
        <w:tc>
          <w:tcPr>
            <w:tcW w:w="4503" w:type="dxa"/>
            <w:gridSpan w:val="4"/>
            <w:vAlign w:val="center"/>
          </w:tcPr>
          <w:p w:rsidR="001777BE" w:rsidRDefault="001777BE">
            <w:pPr>
              <w:pStyle w:val="1CStyle54"/>
              <w:ind w:left="720"/>
              <w:contextualSpacing/>
              <w:jc w:val="left"/>
            </w:pPr>
            <w:r>
              <w:rPr>
                <w:color w:val="000000"/>
                <w:kern w:val="2"/>
                <w:szCs w:val="18"/>
                <w:lang w:eastAsia="ar-SA"/>
              </w:rPr>
              <w:t>Теплоснабжающая организация</w:t>
            </w:r>
          </w:p>
          <w:p w:rsidR="001777BE" w:rsidRDefault="001777BE">
            <w:pPr>
              <w:pStyle w:val="1CStyle54"/>
              <w:ind w:left="720"/>
              <w:contextualSpacing/>
              <w:jc w:val="left"/>
              <w:rPr>
                <w:color w:val="000000"/>
                <w:kern w:val="2"/>
                <w:szCs w:val="18"/>
                <w:lang w:eastAsia="ar-SA"/>
              </w:rPr>
            </w:pPr>
          </w:p>
        </w:tc>
        <w:tc>
          <w:tcPr>
            <w:tcW w:w="1559" w:type="dxa"/>
            <w:vAlign w:val="center"/>
          </w:tcPr>
          <w:p w:rsidR="001777BE" w:rsidRDefault="001777BE">
            <w:pPr>
              <w:pStyle w:val="1CStyle55"/>
              <w:snapToGrid w:val="0"/>
              <w:ind w:left="720"/>
              <w:contextualSpacing/>
              <w:rPr>
                <w:color w:val="000000"/>
                <w:kern w:val="2"/>
                <w:szCs w:val="18"/>
                <w:lang w:eastAsia="ar-SA"/>
              </w:rPr>
            </w:pPr>
          </w:p>
        </w:tc>
        <w:tc>
          <w:tcPr>
            <w:tcW w:w="785" w:type="dxa"/>
            <w:vAlign w:val="bottom"/>
          </w:tcPr>
          <w:p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536" w:type="dxa"/>
            <w:gridSpan w:val="2"/>
            <w:hideMark/>
          </w:tcPr>
          <w:p w:rsidR="001777BE" w:rsidRDefault="001777BE">
            <w:pPr>
              <w:pStyle w:val="1CStyle57"/>
              <w:jc w:val="left"/>
            </w:pPr>
            <w:r>
              <w:rPr>
                <w:color w:val="000000"/>
                <w:kern w:val="2"/>
                <w:szCs w:val="18"/>
                <w:lang w:eastAsia="ar-SA"/>
              </w:rPr>
              <w:t>Потребитель</w:t>
            </w:r>
          </w:p>
        </w:tc>
        <w:tc>
          <w:tcPr>
            <w:tcW w:w="4237" w:type="dxa"/>
            <w:gridSpan w:val="3"/>
            <w:vAlign w:val="center"/>
          </w:tcPr>
          <w:p w:rsidR="001777BE" w:rsidRDefault="001777BE">
            <w:pPr>
              <w:pStyle w:val="1CStyle57"/>
              <w:snapToGrid w:val="0"/>
              <w:ind w:left="720"/>
              <w:contextualSpacing/>
              <w:rPr>
                <w:color w:val="000000"/>
                <w:kern w:val="2"/>
                <w:szCs w:val="18"/>
                <w:lang w:eastAsia="ar-SA"/>
              </w:rPr>
            </w:pPr>
          </w:p>
        </w:tc>
      </w:tr>
      <w:tr w:rsidR="001777BE" w:rsidTr="001777BE">
        <w:trPr>
          <w:trHeight w:hRule="exact" w:val="491"/>
        </w:trPr>
        <w:tc>
          <w:tcPr>
            <w:tcW w:w="4503" w:type="dxa"/>
            <w:gridSpan w:val="4"/>
            <w:vAlign w:val="center"/>
            <w:hideMark/>
          </w:tcPr>
          <w:p w:rsidR="001777BE" w:rsidRDefault="001777BE">
            <w:r>
              <w:rPr>
                <w:color w:val="000000"/>
                <w:szCs w:val="18"/>
              </w:rPr>
              <w:t xml:space="preserve">     </w:t>
            </w:r>
            <w:r>
              <w:rPr>
                <w:color w:val="000000"/>
                <w:sz w:val="18"/>
                <w:szCs w:val="18"/>
              </w:rPr>
              <w:t>_____________________</w:t>
            </w:r>
            <w:r>
              <w:rPr>
                <w:color w:val="000000"/>
                <w:szCs w:val="18"/>
              </w:rPr>
              <w:t>/</w:t>
            </w:r>
            <w:r w:rsidR="007827CB">
              <w:rPr>
                <w:color w:val="000000"/>
                <w:szCs w:val="18"/>
              </w:rPr>
              <w:t xml:space="preserve"> </w:t>
            </w:r>
            <w:r w:rsidR="00DB4B25">
              <w:rPr>
                <w:b/>
                <w:sz w:val="20"/>
                <w:szCs w:val="20"/>
              </w:rPr>
              <w:t>Хисамутдинов Ф.Ф.</w:t>
            </w:r>
          </w:p>
          <w:p w:rsidR="001777BE" w:rsidRDefault="001777BE">
            <w:pPr>
              <w:pStyle w:val="1CStyle58"/>
              <w:ind w:left="283"/>
              <w:contextualSpacing/>
              <w:jc w:val="left"/>
            </w:pPr>
            <w:r>
              <w:rPr>
                <w:b w:val="0"/>
                <w:color w:val="000000"/>
                <w:kern w:val="2"/>
                <w:szCs w:val="18"/>
                <w:lang w:eastAsia="ar-SA"/>
              </w:rPr>
              <w:t>м.п.</w:t>
            </w:r>
          </w:p>
        </w:tc>
        <w:tc>
          <w:tcPr>
            <w:tcW w:w="1559" w:type="dxa"/>
            <w:vAlign w:val="bottom"/>
            <w:hideMark/>
          </w:tcPr>
          <w:p w:rsidR="001777BE" w:rsidRDefault="001777BE">
            <w:pPr>
              <w:pStyle w:val="1CStyle59"/>
              <w:ind w:left="720"/>
              <w:contextualSpacing/>
            </w:pPr>
            <w:r>
              <w:rPr>
                <w:color w:val="000000"/>
                <w:kern w:val="2"/>
                <w:szCs w:val="18"/>
                <w:lang w:eastAsia="ar-SA"/>
              </w:rPr>
              <w:t xml:space="preserve">                   </w:t>
            </w:r>
          </w:p>
        </w:tc>
        <w:tc>
          <w:tcPr>
            <w:tcW w:w="4111" w:type="dxa"/>
            <w:gridSpan w:val="2"/>
            <w:hideMark/>
          </w:tcPr>
          <w:p w:rsidR="001777BE" w:rsidRDefault="001777BE">
            <w:r>
              <w:rPr>
                <w:color w:val="000000"/>
                <w:sz w:val="18"/>
                <w:szCs w:val="18"/>
              </w:rPr>
              <w:t>_____________________</w:t>
            </w:r>
            <w:r>
              <w:rPr>
                <w:b/>
                <w:color w:val="000000"/>
                <w:sz w:val="20"/>
                <w:szCs w:val="20"/>
              </w:rPr>
              <w:t>/</w:t>
            </w:r>
            <w:r w:rsidR="007827CB">
              <w:rPr>
                <w:b/>
                <w:color w:val="000000"/>
                <w:sz w:val="20"/>
                <w:szCs w:val="20"/>
              </w:rPr>
              <w:t xml:space="preserve"> </w:t>
            </w:r>
            <w:r w:rsidR="00DB4B25">
              <w:rPr>
                <w:b/>
                <w:sz w:val="20"/>
                <w:szCs w:val="20"/>
              </w:rPr>
              <w:t>________________</w:t>
            </w:r>
          </w:p>
          <w:p w:rsidR="001777BE" w:rsidRDefault="001777BE">
            <w:r>
              <w:rPr>
                <w:color w:val="000000"/>
                <w:sz w:val="18"/>
                <w:szCs w:val="18"/>
                <w:lang w:eastAsia="ar-SA"/>
              </w:rPr>
              <w:t>м.п</w:t>
            </w:r>
            <w:r>
              <w:rPr>
                <w:color w:val="000000"/>
                <w:szCs w:val="18"/>
                <w:lang w:eastAsia="ar-SA"/>
              </w:rPr>
              <w:t>.</w:t>
            </w:r>
          </w:p>
          <w:p w:rsidR="001777BE" w:rsidRDefault="001777BE">
            <w:r>
              <w:rPr>
                <w:b/>
                <w:sz w:val="20"/>
                <w:szCs w:val="20"/>
              </w:rPr>
              <w:t>_________________</w:t>
            </w:r>
          </w:p>
          <w:p w:rsidR="001777BE" w:rsidRDefault="001777BE">
            <w:pPr>
              <w:pStyle w:val="1CStyle60"/>
              <w:jc w:val="left"/>
            </w:pPr>
            <w:r>
              <w:rPr>
                <w:b w:val="0"/>
                <w:color w:val="000000"/>
                <w:kern w:val="2"/>
                <w:szCs w:val="18"/>
                <w:lang w:eastAsia="ar-SA"/>
              </w:rPr>
              <w:t xml:space="preserve">       м.п.</w:t>
            </w:r>
          </w:p>
        </w:tc>
        <w:tc>
          <w:tcPr>
            <w:tcW w:w="5447" w:type="dxa"/>
            <w:gridSpan w:val="4"/>
            <w:vAlign w:val="center"/>
          </w:tcPr>
          <w:p w:rsidR="001777BE" w:rsidRDefault="001777BE">
            <w:pPr>
              <w:pStyle w:val="1CStyle60"/>
              <w:snapToGrid w:val="0"/>
              <w:jc w:val="left"/>
              <w:rPr>
                <w:b w:val="0"/>
                <w:color w:val="000000"/>
                <w:kern w:val="2"/>
                <w:sz w:val="20"/>
                <w:szCs w:val="18"/>
                <w:lang w:eastAsia="ar-SA"/>
              </w:rPr>
            </w:pPr>
          </w:p>
        </w:tc>
      </w:tr>
      <w:tr w:rsidR="001777BE" w:rsidTr="001777BE">
        <w:trPr>
          <w:trHeight w:val="420"/>
        </w:trPr>
        <w:tc>
          <w:tcPr>
            <w:tcW w:w="906" w:type="dxa"/>
            <w:vAlign w:val="bottom"/>
          </w:tcPr>
          <w:p w:rsidR="001777BE" w:rsidRDefault="001777BE">
            <w:pPr>
              <w:pStyle w:val="1CStyle61"/>
              <w:snapToGrid w:val="0"/>
              <w:ind w:left="720"/>
              <w:contextualSpacing/>
              <w:jc w:val="left"/>
              <w:rPr>
                <w:color w:val="000000"/>
                <w:kern w:val="2"/>
                <w:sz w:val="18"/>
                <w:szCs w:val="18"/>
                <w:lang w:eastAsia="ar-SA"/>
              </w:rPr>
            </w:pPr>
          </w:p>
        </w:tc>
        <w:tc>
          <w:tcPr>
            <w:tcW w:w="5156" w:type="dxa"/>
            <w:gridSpan w:val="4"/>
            <w:hideMark/>
          </w:tcPr>
          <w:p w:rsidR="001777BE" w:rsidRDefault="001777BE">
            <w:pPr>
              <w:pStyle w:val="1CStyle62"/>
              <w:ind w:left="87"/>
              <w:contextualSpacing/>
              <w:jc w:val="left"/>
            </w:pPr>
            <w:r>
              <w:rPr>
                <w:color w:val="000000"/>
                <w:kern w:val="2"/>
                <w:sz w:val="18"/>
                <w:szCs w:val="18"/>
                <w:lang w:eastAsia="ar-SA"/>
              </w:rPr>
              <w:t>(подпись)</w:t>
            </w:r>
          </w:p>
        </w:tc>
        <w:tc>
          <w:tcPr>
            <w:tcW w:w="785" w:type="dxa"/>
          </w:tcPr>
          <w:p w:rsidR="001777BE" w:rsidRDefault="001777BE">
            <w:pPr>
              <w:pStyle w:val="1CStyle63"/>
              <w:snapToGrid w:val="0"/>
              <w:ind w:left="720"/>
              <w:contextualSpacing/>
              <w:jc w:val="left"/>
              <w:rPr>
                <w:color w:val="000000"/>
                <w:kern w:val="2"/>
                <w:sz w:val="18"/>
                <w:szCs w:val="18"/>
                <w:lang w:eastAsia="ar-SA"/>
              </w:rPr>
            </w:pPr>
          </w:p>
        </w:tc>
        <w:tc>
          <w:tcPr>
            <w:tcW w:w="4536" w:type="dxa"/>
            <w:gridSpan w:val="2"/>
            <w:hideMark/>
          </w:tcPr>
          <w:p w:rsidR="001777BE" w:rsidRDefault="001777BE">
            <w:pPr>
              <w:pStyle w:val="1CStyle64"/>
              <w:jc w:val="left"/>
            </w:pPr>
            <w:r>
              <w:rPr>
                <w:color w:val="000000"/>
                <w:kern w:val="2"/>
                <w:sz w:val="18"/>
                <w:szCs w:val="18"/>
                <w:lang w:eastAsia="ar-SA"/>
              </w:rPr>
              <w:t>(подпись)</w:t>
            </w:r>
          </w:p>
        </w:tc>
        <w:tc>
          <w:tcPr>
            <w:tcW w:w="4237" w:type="dxa"/>
            <w:gridSpan w:val="3"/>
            <w:vAlign w:val="bottom"/>
          </w:tcPr>
          <w:p w:rsidR="001777BE" w:rsidRDefault="001777BE">
            <w:pPr>
              <w:pStyle w:val="1CStyle64"/>
              <w:snapToGrid w:val="0"/>
              <w:ind w:left="720"/>
              <w:contextualSpacing/>
              <w:rPr>
                <w:color w:val="000000"/>
                <w:kern w:val="2"/>
                <w:sz w:val="18"/>
                <w:szCs w:val="18"/>
                <w:lang w:eastAsia="ar-SA"/>
              </w:rPr>
            </w:pPr>
          </w:p>
        </w:tc>
      </w:tr>
      <w:tr w:rsidR="001777BE" w:rsidTr="001777BE">
        <w:trPr>
          <w:trHeight w:hRule="exact" w:val="251"/>
        </w:trPr>
        <w:tc>
          <w:tcPr>
            <w:tcW w:w="6062" w:type="dxa"/>
            <w:gridSpan w:val="5"/>
            <w:vAlign w:val="bottom"/>
          </w:tcPr>
          <w:p w:rsidR="001777BE" w:rsidRDefault="001777BE">
            <w:pPr>
              <w:pStyle w:val="1CStyle65"/>
              <w:snapToGrid w:val="0"/>
              <w:ind w:left="720"/>
              <w:contextualSpacing/>
              <w:jc w:val="left"/>
              <w:rPr>
                <w:color w:val="000000"/>
                <w:kern w:val="2"/>
                <w:sz w:val="18"/>
                <w:szCs w:val="18"/>
                <w:lang w:eastAsia="ar-SA"/>
              </w:rPr>
            </w:pPr>
          </w:p>
        </w:tc>
        <w:tc>
          <w:tcPr>
            <w:tcW w:w="785" w:type="dxa"/>
            <w:vAlign w:val="bottom"/>
            <w:hideMark/>
          </w:tcPr>
          <w:p w:rsidR="001777BE" w:rsidRDefault="001777BE">
            <w:pPr>
              <w:pStyle w:val="1CStyle66"/>
              <w:ind w:left="720"/>
              <w:contextualSpacing/>
              <w:jc w:val="left"/>
            </w:pPr>
            <w:r>
              <w:rPr>
                <w:color w:val="000000"/>
                <w:kern w:val="2"/>
                <w:sz w:val="18"/>
                <w:szCs w:val="18"/>
                <w:lang w:eastAsia="ar-SA"/>
              </w:rPr>
              <w:t>м.п.</w:t>
            </w:r>
          </w:p>
        </w:tc>
        <w:tc>
          <w:tcPr>
            <w:tcW w:w="4536" w:type="dxa"/>
            <w:gridSpan w:val="2"/>
          </w:tcPr>
          <w:p w:rsidR="001777BE" w:rsidRDefault="001777BE">
            <w:pPr>
              <w:pStyle w:val="1CStyle67"/>
              <w:snapToGrid w:val="0"/>
              <w:ind w:left="720"/>
              <w:contextualSpacing/>
              <w:jc w:val="left"/>
              <w:rPr>
                <w:color w:val="000000"/>
                <w:kern w:val="2"/>
                <w:sz w:val="18"/>
                <w:szCs w:val="18"/>
                <w:lang w:eastAsia="ar-SA"/>
              </w:rPr>
            </w:pPr>
          </w:p>
        </w:tc>
        <w:tc>
          <w:tcPr>
            <w:tcW w:w="1663" w:type="dxa"/>
            <w:vAlign w:val="bottom"/>
          </w:tcPr>
          <w:p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33"/>
        </w:trPr>
        <w:tc>
          <w:tcPr>
            <w:tcW w:w="906" w:type="dxa"/>
            <w:vAlign w:val="bottom"/>
          </w:tcPr>
          <w:p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rsidR="001777BE" w:rsidRDefault="001777BE">
            <w:pPr>
              <w:snapToGrid w:val="0"/>
              <w:ind w:left="720"/>
              <w:contextualSpacing/>
              <w:jc w:val="center"/>
              <w:rPr>
                <w:color w:val="000000"/>
                <w:sz w:val="18"/>
                <w:szCs w:val="18"/>
                <w:lang w:eastAsia="ar-SA"/>
              </w:rPr>
            </w:pPr>
          </w:p>
        </w:tc>
        <w:tc>
          <w:tcPr>
            <w:tcW w:w="412" w:type="dxa"/>
            <w:vAlign w:val="bottom"/>
          </w:tcPr>
          <w:p w:rsidR="001777BE" w:rsidRDefault="001777BE">
            <w:pPr>
              <w:snapToGrid w:val="0"/>
              <w:ind w:left="720"/>
              <w:contextualSpacing/>
              <w:jc w:val="center"/>
              <w:rPr>
                <w:color w:val="000000"/>
                <w:sz w:val="18"/>
                <w:szCs w:val="18"/>
                <w:lang w:eastAsia="ar-SA"/>
              </w:rPr>
            </w:pPr>
          </w:p>
        </w:tc>
        <w:tc>
          <w:tcPr>
            <w:tcW w:w="1783" w:type="dxa"/>
            <w:vAlign w:val="bottom"/>
          </w:tcPr>
          <w:p w:rsidR="001777BE" w:rsidRDefault="001777BE">
            <w:pPr>
              <w:snapToGrid w:val="0"/>
              <w:ind w:left="720"/>
              <w:contextualSpacing/>
              <w:jc w:val="center"/>
              <w:rPr>
                <w:color w:val="000000"/>
                <w:sz w:val="18"/>
                <w:szCs w:val="18"/>
                <w:lang w:eastAsia="ar-SA"/>
              </w:rPr>
            </w:pPr>
          </w:p>
        </w:tc>
        <w:tc>
          <w:tcPr>
            <w:tcW w:w="1559" w:type="dxa"/>
            <w:vAlign w:val="bottom"/>
          </w:tcPr>
          <w:p w:rsidR="001777BE" w:rsidRDefault="001777BE">
            <w:pPr>
              <w:pStyle w:val="1CStyle69"/>
              <w:snapToGrid w:val="0"/>
              <w:ind w:left="720"/>
              <w:contextualSpacing/>
              <w:jc w:val="left"/>
              <w:rPr>
                <w:color w:val="000000"/>
                <w:kern w:val="2"/>
                <w:sz w:val="18"/>
                <w:szCs w:val="18"/>
                <w:lang w:eastAsia="ar-SA"/>
              </w:rPr>
            </w:pPr>
          </w:p>
        </w:tc>
        <w:tc>
          <w:tcPr>
            <w:tcW w:w="785" w:type="dxa"/>
            <w:vAlign w:val="bottom"/>
          </w:tcPr>
          <w:p w:rsidR="001777BE" w:rsidRDefault="001777BE">
            <w:pPr>
              <w:snapToGrid w:val="0"/>
              <w:ind w:left="720"/>
              <w:contextualSpacing/>
              <w:jc w:val="center"/>
              <w:rPr>
                <w:color w:val="000000"/>
                <w:sz w:val="18"/>
                <w:szCs w:val="18"/>
                <w:lang w:eastAsia="ar-SA"/>
              </w:rPr>
            </w:pPr>
          </w:p>
        </w:tc>
        <w:tc>
          <w:tcPr>
            <w:tcW w:w="4536" w:type="dxa"/>
            <w:gridSpan w:val="2"/>
          </w:tcPr>
          <w:p w:rsidR="001777BE" w:rsidRDefault="001777BE">
            <w:pPr>
              <w:pStyle w:val="1CStyle70"/>
              <w:snapToGrid w:val="0"/>
              <w:ind w:left="720"/>
              <w:contextualSpacing/>
              <w:jc w:val="left"/>
              <w:rPr>
                <w:color w:val="000000"/>
                <w:kern w:val="2"/>
                <w:sz w:val="18"/>
                <w:szCs w:val="18"/>
                <w:lang w:eastAsia="ar-SA"/>
              </w:rPr>
            </w:pPr>
          </w:p>
        </w:tc>
        <w:tc>
          <w:tcPr>
            <w:tcW w:w="1663" w:type="dxa"/>
            <w:vAlign w:val="bottom"/>
          </w:tcPr>
          <w:p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251"/>
        </w:trPr>
        <w:tc>
          <w:tcPr>
            <w:tcW w:w="4503" w:type="dxa"/>
            <w:gridSpan w:val="4"/>
            <w:vAlign w:val="bottom"/>
          </w:tcPr>
          <w:p w:rsidR="001777BE" w:rsidRDefault="001777BE">
            <w:pPr>
              <w:pStyle w:val="1CStyle65"/>
              <w:snapToGrid w:val="0"/>
              <w:ind w:left="720"/>
              <w:contextualSpacing/>
              <w:jc w:val="left"/>
              <w:rPr>
                <w:color w:val="000000"/>
                <w:kern w:val="2"/>
                <w:sz w:val="18"/>
                <w:szCs w:val="16"/>
                <w:lang w:eastAsia="ar-SA"/>
              </w:rPr>
            </w:pPr>
          </w:p>
        </w:tc>
        <w:tc>
          <w:tcPr>
            <w:tcW w:w="1559" w:type="dxa"/>
            <w:vAlign w:val="bottom"/>
          </w:tcPr>
          <w:p w:rsidR="001777BE" w:rsidRDefault="001777BE">
            <w:pPr>
              <w:pStyle w:val="1CStyle71"/>
              <w:snapToGrid w:val="0"/>
              <w:ind w:left="720"/>
              <w:contextualSpacing/>
              <w:jc w:val="left"/>
              <w:rPr>
                <w:color w:val="000000"/>
                <w:kern w:val="2"/>
                <w:sz w:val="18"/>
                <w:szCs w:val="18"/>
                <w:lang w:eastAsia="ar-SA"/>
              </w:rPr>
            </w:pPr>
          </w:p>
        </w:tc>
        <w:tc>
          <w:tcPr>
            <w:tcW w:w="785" w:type="dxa"/>
            <w:vAlign w:val="bottom"/>
          </w:tcPr>
          <w:p w:rsidR="001777BE" w:rsidRDefault="001777BE">
            <w:pPr>
              <w:snapToGrid w:val="0"/>
              <w:ind w:left="720"/>
              <w:contextualSpacing/>
              <w:jc w:val="center"/>
              <w:rPr>
                <w:color w:val="000000"/>
                <w:sz w:val="18"/>
                <w:szCs w:val="18"/>
                <w:lang w:eastAsia="ar-SA"/>
              </w:rPr>
            </w:pPr>
          </w:p>
        </w:tc>
        <w:tc>
          <w:tcPr>
            <w:tcW w:w="4536" w:type="dxa"/>
            <w:gridSpan w:val="2"/>
          </w:tcPr>
          <w:p w:rsidR="001777BE" w:rsidRDefault="001777BE">
            <w:pPr>
              <w:pStyle w:val="1CStyle67"/>
              <w:snapToGrid w:val="0"/>
              <w:ind w:left="720"/>
              <w:contextualSpacing/>
              <w:jc w:val="left"/>
              <w:rPr>
                <w:color w:val="000000"/>
                <w:kern w:val="2"/>
                <w:sz w:val="18"/>
                <w:szCs w:val="18"/>
                <w:lang w:eastAsia="ar-SA"/>
              </w:rPr>
            </w:pPr>
          </w:p>
        </w:tc>
        <w:tc>
          <w:tcPr>
            <w:tcW w:w="4237" w:type="dxa"/>
            <w:gridSpan w:val="3"/>
            <w:vAlign w:val="bottom"/>
          </w:tcPr>
          <w:p w:rsidR="001777BE" w:rsidRDefault="001777BE">
            <w:pPr>
              <w:pStyle w:val="1CStyle67"/>
              <w:snapToGrid w:val="0"/>
              <w:ind w:left="720"/>
              <w:contextualSpacing/>
              <w:jc w:val="left"/>
              <w:rPr>
                <w:color w:val="000000"/>
                <w:kern w:val="2"/>
                <w:sz w:val="18"/>
                <w:szCs w:val="18"/>
                <w:lang w:eastAsia="ar-SA"/>
              </w:rPr>
            </w:pPr>
          </w:p>
        </w:tc>
      </w:tr>
    </w:tbl>
    <w:p w:rsidR="001777BE" w:rsidRDefault="001777BE" w:rsidP="001777BE">
      <w:pPr>
        <w:jc w:val="right"/>
        <w:rPr>
          <w:color w:val="000000"/>
          <w:sz w:val="18"/>
          <w:szCs w:val="18"/>
        </w:rPr>
      </w:pPr>
    </w:p>
    <w:p w:rsidR="001777BE" w:rsidRDefault="001777BE" w:rsidP="001777BE">
      <w:pPr>
        <w:pageBreakBefore/>
        <w:jc w:val="right"/>
      </w:pPr>
      <w:r>
        <w:rPr>
          <w:color w:val="000000"/>
          <w:sz w:val="18"/>
          <w:szCs w:val="18"/>
        </w:rPr>
        <w:lastRenderedPageBreak/>
        <w:t>Приложение №9</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pStyle w:val="af7"/>
        <w:ind w:left="-207"/>
        <w:jc w:val="right"/>
        <w:rPr>
          <w:color w:val="000000"/>
          <w:sz w:val="18"/>
          <w:szCs w:val="18"/>
        </w:rPr>
      </w:pPr>
    </w:p>
    <w:p w:rsidR="001777BE" w:rsidRDefault="001777BE" w:rsidP="001777BE">
      <w:pPr>
        <w:pStyle w:val="af7"/>
        <w:ind w:left="-207"/>
        <w:jc w:val="right"/>
        <w:rPr>
          <w:color w:val="000000"/>
          <w:sz w:val="18"/>
          <w:szCs w:val="18"/>
        </w:rPr>
      </w:pPr>
    </w:p>
    <w:p w:rsidR="001777BE" w:rsidRDefault="001777BE" w:rsidP="001777BE">
      <w:pPr>
        <w:jc w:val="center"/>
        <w:rPr>
          <w:color w:val="000000"/>
          <w:sz w:val="20"/>
          <w:szCs w:val="20"/>
          <w:lang w:eastAsia="ru-RU"/>
        </w:rPr>
      </w:pPr>
      <w:r>
        <w:rPr>
          <w:color w:val="000000"/>
          <w:sz w:val="20"/>
          <w:szCs w:val="20"/>
          <w:lang w:eastAsia="ru-RU"/>
        </w:rPr>
        <w:t xml:space="preserve">ПОРЯДОК ОПРЕДЕЛЕНИЯ КОЛИЧЕСТВА ТЕПЛОВОЙ ЭНЕРГИИ </w:t>
      </w:r>
    </w:p>
    <w:p w:rsidR="001777BE" w:rsidRDefault="001777BE" w:rsidP="001777BE">
      <w:pPr>
        <w:pStyle w:val="af7"/>
        <w:ind w:left="-207"/>
        <w:jc w:val="right"/>
        <w:rPr>
          <w:color w:val="000000"/>
          <w:sz w:val="20"/>
          <w:szCs w:val="20"/>
          <w:lang w:eastAsia="ru-RU"/>
        </w:rPr>
      </w:pPr>
    </w:p>
    <w:p w:rsidR="001777BE" w:rsidRDefault="001777BE" w:rsidP="001777BE">
      <w:pPr>
        <w:pStyle w:val="af7"/>
        <w:numPr>
          <w:ilvl w:val="0"/>
          <w:numId w:val="20"/>
        </w:numPr>
        <w:ind w:left="-284" w:firstLine="77"/>
        <w:rPr>
          <w:color w:val="000000"/>
          <w:sz w:val="18"/>
          <w:szCs w:val="18"/>
        </w:rPr>
      </w:pPr>
      <w:r>
        <w:rPr>
          <w:color w:val="000000"/>
          <w:sz w:val="18"/>
          <w:szCs w:val="18"/>
        </w:rPr>
        <w:t>Коммерческий учет расхода тепловой энергии, теплоносителя на объектах Потребителя осуществляется в месте, максимально приближенном к границе балансовой принадлежности со стороны Потребителя. (Методика к пост.1034, п.29)</w:t>
      </w:r>
    </w:p>
    <w:p w:rsidR="001777BE" w:rsidRDefault="001777BE" w:rsidP="001777BE">
      <w:pPr>
        <w:pStyle w:val="af7"/>
        <w:numPr>
          <w:ilvl w:val="0"/>
          <w:numId w:val="20"/>
        </w:numPr>
        <w:ind w:left="-284" w:firstLine="77"/>
        <w:rPr>
          <w:color w:val="000000"/>
          <w:sz w:val="18"/>
          <w:szCs w:val="18"/>
        </w:rPr>
      </w:pPr>
      <w:r>
        <w:rPr>
          <w:color w:val="000000"/>
          <w:sz w:val="18"/>
          <w:szCs w:val="18"/>
        </w:rPr>
        <w:t>Коммерческий учет на объектах Потребителя, оборудованных ИТП, осуществляется в точках измерения на вводе в ИТП. (</w:t>
      </w:r>
      <w:bookmarkStart w:id="62" w:name="sub_106"/>
      <w:r>
        <w:rPr>
          <w:color w:val="000000"/>
          <w:sz w:val="18"/>
          <w:szCs w:val="18"/>
        </w:rPr>
        <w:t>Методика к пост.1</w:t>
      </w:r>
    </w:p>
    <w:p w:rsidR="001777BE" w:rsidRDefault="001777BE" w:rsidP="001777BE">
      <w:pPr>
        <w:pStyle w:val="af7"/>
        <w:numPr>
          <w:ilvl w:val="0"/>
          <w:numId w:val="20"/>
        </w:numPr>
        <w:ind w:left="-284" w:firstLine="77"/>
        <w:rPr>
          <w:color w:val="000000"/>
          <w:sz w:val="18"/>
          <w:szCs w:val="18"/>
        </w:rPr>
      </w:pPr>
      <w:r>
        <w:rPr>
          <w:color w:val="000000"/>
          <w:sz w:val="18"/>
          <w:szCs w:val="18"/>
        </w:rPr>
        <w:t>Теплосчетчики узла учета системы отопления Потребителей должны регистрировать за час (сутки, отчетный период) количество полученной тепловой энергии, а также следующие параметры:</w:t>
      </w:r>
    </w:p>
    <w:p w:rsidR="001777BE" w:rsidRDefault="001777BE" w:rsidP="001777BE">
      <w:pPr>
        <w:autoSpaceDE w:val="0"/>
        <w:ind w:hanging="142"/>
        <w:jc w:val="both"/>
        <w:rPr>
          <w:color w:val="000000"/>
          <w:sz w:val="18"/>
          <w:szCs w:val="18"/>
        </w:rPr>
      </w:pPr>
      <w:bookmarkStart w:id="63" w:name="sub_101"/>
      <w:bookmarkEnd w:id="62"/>
      <w:r>
        <w:rPr>
          <w:color w:val="000000"/>
          <w:sz w:val="18"/>
          <w:szCs w:val="18"/>
        </w:rPr>
        <w:t>а) количество воды, полученной по подающему трубопроводу,м</w:t>
      </w:r>
      <w:r>
        <w:rPr>
          <w:color w:val="000000"/>
          <w:sz w:val="18"/>
          <w:szCs w:val="18"/>
          <w:vertAlign w:val="superscript"/>
        </w:rPr>
        <w:t>3</w:t>
      </w:r>
      <w:r>
        <w:rPr>
          <w:color w:val="000000"/>
          <w:sz w:val="18"/>
          <w:szCs w:val="18"/>
        </w:rPr>
        <w:t xml:space="preserve"> ;</w:t>
      </w:r>
    </w:p>
    <w:p w:rsidR="001777BE" w:rsidRDefault="001777BE" w:rsidP="001777BE">
      <w:pPr>
        <w:autoSpaceDE w:val="0"/>
        <w:ind w:hanging="142"/>
        <w:jc w:val="both"/>
        <w:rPr>
          <w:color w:val="000000"/>
          <w:sz w:val="18"/>
          <w:szCs w:val="18"/>
        </w:rPr>
      </w:pPr>
      <w:bookmarkStart w:id="64" w:name="sub_102"/>
      <w:bookmarkEnd w:id="63"/>
      <w:r>
        <w:rPr>
          <w:color w:val="000000"/>
          <w:sz w:val="18"/>
          <w:szCs w:val="18"/>
        </w:rPr>
        <w:t>б) количество воды, возвращенной по обратному трубопроводу, м</w:t>
      </w:r>
      <w:r>
        <w:rPr>
          <w:color w:val="000000"/>
          <w:sz w:val="18"/>
          <w:szCs w:val="18"/>
          <w:vertAlign w:val="superscript"/>
        </w:rPr>
        <w:t>3</w:t>
      </w:r>
      <w:r>
        <w:rPr>
          <w:color w:val="000000"/>
          <w:sz w:val="18"/>
          <w:szCs w:val="18"/>
        </w:rPr>
        <w:t xml:space="preserve">; </w:t>
      </w:r>
    </w:p>
    <w:p w:rsidR="001777BE" w:rsidRDefault="001777BE" w:rsidP="001777BE">
      <w:pPr>
        <w:autoSpaceDE w:val="0"/>
        <w:ind w:hanging="142"/>
        <w:jc w:val="both"/>
        <w:rPr>
          <w:color w:val="000000"/>
          <w:sz w:val="18"/>
          <w:szCs w:val="18"/>
        </w:rPr>
      </w:pPr>
      <w:bookmarkStart w:id="65" w:name="sub_103"/>
      <w:bookmarkEnd w:id="64"/>
      <w:r>
        <w:rPr>
          <w:color w:val="000000"/>
          <w:sz w:val="18"/>
          <w:szCs w:val="18"/>
        </w:rPr>
        <w:t>в) среднее значение температуры теплоносителя по подающему и обратному трубопроводам за час, °С;</w:t>
      </w:r>
    </w:p>
    <w:p w:rsidR="001777BE" w:rsidRDefault="001777BE" w:rsidP="001777BE">
      <w:pPr>
        <w:autoSpaceDE w:val="0"/>
        <w:ind w:hanging="142"/>
        <w:jc w:val="both"/>
        <w:rPr>
          <w:color w:val="000000"/>
          <w:sz w:val="18"/>
          <w:szCs w:val="18"/>
        </w:rPr>
      </w:pPr>
      <w:bookmarkStart w:id="66" w:name="sub_104"/>
      <w:bookmarkEnd w:id="65"/>
      <w:r>
        <w:rPr>
          <w:color w:val="000000"/>
          <w:sz w:val="18"/>
          <w:szCs w:val="18"/>
        </w:rPr>
        <w:t>г) среднее значение давления теплоносителя по подающему и обратному трубопроводам за час, Мпа;</w:t>
      </w:r>
    </w:p>
    <w:p w:rsidR="001777BE" w:rsidRDefault="001777BE" w:rsidP="001777BE">
      <w:pPr>
        <w:autoSpaceDE w:val="0"/>
        <w:ind w:hanging="142"/>
        <w:jc w:val="both"/>
        <w:rPr>
          <w:color w:val="000000"/>
          <w:sz w:val="18"/>
          <w:szCs w:val="18"/>
        </w:rPr>
      </w:pPr>
      <w:bookmarkStart w:id="67" w:name="sub_105"/>
      <w:bookmarkEnd w:id="66"/>
      <w:r>
        <w:rPr>
          <w:color w:val="000000"/>
          <w:sz w:val="18"/>
          <w:szCs w:val="18"/>
        </w:rPr>
        <w:t>д) время работы теплосчетчика в штатном и нештатном режимах, час. (Методика к пост.1034, п.43)</w:t>
      </w:r>
      <w:bookmarkStart w:id="68" w:name="sub_112"/>
      <w:bookmarkEnd w:id="67"/>
    </w:p>
    <w:p w:rsidR="001777BE" w:rsidRDefault="001777BE" w:rsidP="001777BE">
      <w:pPr>
        <w:autoSpaceDE w:val="0"/>
        <w:ind w:left="-284" w:firstLine="142"/>
        <w:jc w:val="both"/>
        <w:rPr>
          <w:color w:val="000000"/>
          <w:sz w:val="18"/>
          <w:szCs w:val="18"/>
        </w:rPr>
      </w:pPr>
      <w:r>
        <w:rPr>
          <w:color w:val="000000"/>
          <w:sz w:val="18"/>
          <w:szCs w:val="18"/>
        </w:rPr>
        <w:t>4. Теплосчетчики узла учета системы горячего водоснабжения (далее - ГВС) Потребителей должны регистрировать за час (сутки, отчетный период) количество полученной тепловой энергии, а также следующие параметры:</w:t>
      </w:r>
    </w:p>
    <w:p w:rsidR="001777BE" w:rsidRDefault="001777BE" w:rsidP="001777BE">
      <w:pPr>
        <w:autoSpaceDE w:val="0"/>
        <w:ind w:hanging="142"/>
        <w:jc w:val="both"/>
        <w:rPr>
          <w:color w:val="000000"/>
          <w:sz w:val="18"/>
          <w:szCs w:val="18"/>
        </w:rPr>
      </w:pPr>
      <w:bookmarkStart w:id="69" w:name="sub_107"/>
      <w:bookmarkEnd w:id="68"/>
      <w:r>
        <w:rPr>
          <w:color w:val="000000"/>
          <w:sz w:val="18"/>
          <w:szCs w:val="18"/>
        </w:rPr>
        <w:t>а) массу теплоносителя, полученного по подающему трубопроводу, т;</w:t>
      </w:r>
    </w:p>
    <w:p w:rsidR="001777BE" w:rsidRDefault="001777BE" w:rsidP="001777BE">
      <w:pPr>
        <w:autoSpaceDE w:val="0"/>
        <w:ind w:hanging="142"/>
        <w:jc w:val="both"/>
        <w:rPr>
          <w:color w:val="000000"/>
          <w:sz w:val="18"/>
          <w:szCs w:val="18"/>
        </w:rPr>
      </w:pPr>
      <w:bookmarkStart w:id="70" w:name="sub_108"/>
      <w:bookmarkEnd w:id="69"/>
      <w:r>
        <w:rPr>
          <w:color w:val="000000"/>
          <w:sz w:val="18"/>
          <w:szCs w:val="18"/>
        </w:rPr>
        <w:t>б) массу теплоносителя, возвращенного по циркуляционному трубопроводу, т;</w:t>
      </w:r>
    </w:p>
    <w:p w:rsidR="001777BE" w:rsidRDefault="001777BE" w:rsidP="001777BE">
      <w:pPr>
        <w:autoSpaceDE w:val="0"/>
        <w:ind w:hanging="142"/>
        <w:jc w:val="both"/>
        <w:rPr>
          <w:color w:val="000000"/>
          <w:sz w:val="18"/>
          <w:szCs w:val="18"/>
        </w:rPr>
      </w:pPr>
      <w:bookmarkStart w:id="71" w:name="sub_109"/>
      <w:bookmarkEnd w:id="70"/>
      <w:r>
        <w:rPr>
          <w:color w:val="000000"/>
          <w:sz w:val="18"/>
          <w:szCs w:val="18"/>
        </w:rPr>
        <w:t>в) средневзвешенное значение температуры теплоносителя по подающему и циркуляционному трубопроводам за час, °С;</w:t>
      </w:r>
    </w:p>
    <w:p w:rsidR="001777BE" w:rsidRDefault="001777BE" w:rsidP="001777BE">
      <w:pPr>
        <w:autoSpaceDE w:val="0"/>
        <w:ind w:hanging="142"/>
        <w:jc w:val="both"/>
        <w:rPr>
          <w:color w:val="000000"/>
          <w:sz w:val="18"/>
          <w:szCs w:val="18"/>
        </w:rPr>
      </w:pPr>
      <w:bookmarkStart w:id="72" w:name="sub_110"/>
      <w:bookmarkEnd w:id="71"/>
      <w:r>
        <w:rPr>
          <w:color w:val="000000"/>
          <w:sz w:val="18"/>
          <w:szCs w:val="18"/>
        </w:rPr>
        <w:t>г) среднее значение давления теплоносителя по подающему и циркуляционному трубопроводам за час, Мпа;</w:t>
      </w:r>
    </w:p>
    <w:p w:rsidR="001777BE" w:rsidRDefault="001777BE" w:rsidP="001777BE">
      <w:pPr>
        <w:autoSpaceDE w:val="0"/>
        <w:ind w:hanging="142"/>
        <w:jc w:val="both"/>
        <w:rPr>
          <w:color w:val="000000"/>
          <w:sz w:val="18"/>
          <w:szCs w:val="18"/>
        </w:rPr>
      </w:pPr>
      <w:bookmarkStart w:id="73" w:name="sub_111"/>
      <w:bookmarkEnd w:id="72"/>
      <w:r>
        <w:rPr>
          <w:color w:val="000000"/>
          <w:sz w:val="18"/>
          <w:szCs w:val="18"/>
        </w:rPr>
        <w:t>д) время работы теплосчетчика в штатном и нештатном режимах, час.</w:t>
      </w:r>
    </w:p>
    <w:bookmarkEnd w:id="73"/>
    <w:p w:rsidR="001777BE" w:rsidRDefault="001777BE" w:rsidP="001777BE">
      <w:pPr>
        <w:autoSpaceDE w:val="0"/>
        <w:ind w:hanging="142"/>
        <w:jc w:val="both"/>
        <w:rPr>
          <w:color w:val="000000"/>
          <w:sz w:val="18"/>
          <w:szCs w:val="18"/>
        </w:rPr>
      </w:pPr>
      <w:r>
        <w:rPr>
          <w:color w:val="000000"/>
          <w:sz w:val="18"/>
          <w:szCs w:val="18"/>
        </w:rPr>
        <w:t>При отсутствии циркуляционного трубопровода соответствующие приборы не устанавливаются. (Методика к пост.1034, п.44)</w:t>
      </w:r>
    </w:p>
    <w:p w:rsidR="001777BE" w:rsidRDefault="001777BE" w:rsidP="001777BE">
      <w:pPr>
        <w:autoSpaceDE w:val="0"/>
        <w:ind w:hanging="142"/>
        <w:jc w:val="both"/>
      </w:pPr>
      <w:r>
        <w:rPr>
          <w:color w:val="000000"/>
          <w:sz w:val="18"/>
          <w:szCs w:val="18"/>
        </w:rPr>
        <w:t xml:space="preserve">5. </w:t>
      </w:r>
      <w:bookmarkStart w:id="74" w:name="sub_113"/>
      <w:r>
        <w:rPr>
          <w:color w:val="000000"/>
          <w:sz w:val="18"/>
          <w:szCs w:val="18"/>
        </w:rPr>
        <w:t xml:space="preserve"> Количество тепловой энергии, полученной Потребителем тепловой энергии, рассчитывается по формуле: (Методика к пост.1034, п.45)</w:t>
      </w:r>
      <w:bookmarkEnd w:id="74"/>
    </w:p>
    <w:p w:rsidR="001777BE" w:rsidRPr="002134CD" w:rsidRDefault="002134CD" w:rsidP="002134CD">
      <w:pPr>
        <w:autoSpaceDE w:val="0"/>
        <w:ind w:hanging="142"/>
        <w:jc w:val="center"/>
        <w:rPr>
          <w:i/>
          <w:color w:val="000000"/>
        </w:rPr>
      </w:pPr>
      <w:r w:rsidRPr="002134CD">
        <w:rPr>
          <w:i/>
          <w:color w:val="000000"/>
          <w:lang w:val="en-US"/>
        </w:rPr>
        <w:t>Q</w:t>
      </w:r>
      <w:r w:rsidRPr="002134CD">
        <w:rPr>
          <w:i/>
          <w:color w:val="000000"/>
        </w:rPr>
        <w:t xml:space="preserve"> = </w:t>
      </w:r>
      <w:r w:rsidRPr="002134CD">
        <w:rPr>
          <w:i/>
          <w:color w:val="000000"/>
          <w:lang w:val="en-US"/>
        </w:rPr>
        <w:t>Q</w:t>
      </w:r>
      <w:r w:rsidRPr="002134CD">
        <w:rPr>
          <w:i/>
          <w:color w:val="000000"/>
          <w:vertAlign w:val="subscript"/>
        </w:rPr>
        <w:t>ОТ</w:t>
      </w:r>
      <w:r w:rsidRPr="002134CD">
        <w:rPr>
          <w:i/>
          <w:color w:val="000000"/>
        </w:rPr>
        <w:t xml:space="preserve"> + </w:t>
      </w:r>
      <w:r w:rsidRPr="002134CD">
        <w:rPr>
          <w:i/>
          <w:color w:val="000000"/>
          <w:lang w:val="en-US"/>
        </w:rPr>
        <w:t>Q</w:t>
      </w:r>
      <w:r w:rsidRPr="002134CD">
        <w:rPr>
          <w:i/>
          <w:color w:val="000000"/>
          <w:vertAlign w:val="subscript"/>
        </w:rPr>
        <w:t>ГВС</w:t>
      </w:r>
      <w:r w:rsidRPr="002134CD">
        <w:rPr>
          <w:i/>
          <w:color w:val="000000"/>
        </w:rPr>
        <w:t xml:space="preserve"> + </w:t>
      </w:r>
      <w:r w:rsidRPr="002134CD">
        <w:rPr>
          <w:i/>
          <w:color w:val="000000"/>
          <w:lang w:val="en-US"/>
        </w:rPr>
        <w:t>Q</w:t>
      </w:r>
      <w:r w:rsidRPr="002134CD">
        <w:rPr>
          <w:i/>
          <w:color w:val="000000"/>
          <w:vertAlign w:val="subscript"/>
        </w:rPr>
        <w:t>ТП</w:t>
      </w:r>
      <w:r w:rsidRPr="002134CD">
        <w:rPr>
          <w:i/>
          <w:color w:val="000000"/>
        </w:rPr>
        <w:t xml:space="preserve"> + </w:t>
      </w:r>
      <w:r w:rsidRPr="002134CD">
        <w:rPr>
          <w:i/>
          <w:color w:val="000000"/>
          <w:lang w:val="en-US"/>
        </w:rPr>
        <w:t>Q</w:t>
      </w:r>
      <w:r w:rsidRPr="002134CD">
        <w:rPr>
          <w:i/>
          <w:color w:val="000000"/>
          <w:vertAlign w:val="subscript"/>
        </w:rPr>
        <w:t>корр</w:t>
      </w:r>
      <w:r w:rsidRPr="002134CD">
        <w:rPr>
          <w:i/>
          <w:color w:val="000000"/>
        </w:rPr>
        <w:t xml:space="preserve"> + </w:t>
      </w:r>
      <w:r w:rsidRPr="002134CD">
        <w:rPr>
          <w:i/>
          <w:color w:val="000000"/>
          <w:lang w:val="en-US"/>
        </w:rPr>
        <w:t>Q</w:t>
      </w:r>
      <w:r w:rsidRPr="002134CD">
        <w:rPr>
          <w:i/>
          <w:color w:val="000000"/>
          <w:vertAlign w:val="subscript"/>
        </w:rPr>
        <w:t>ВЕН</w:t>
      </w:r>
      <w:r w:rsidRPr="002134CD">
        <w:rPr>
          <w:i/>
          <w:color w:val="000000"/>
        </w:rPr>
        <w:t xml:space="preserve"> + </w:t>
      </w:r>
      <w:r w:rsidRPr="002134CD">
        <w:rPr>
          <w:i/>
          <w:color w:val="000000"/>
          <w:lang w:val="en-US"/>
        </w:rPr>
        <w:t>Q</w:t>
      </w:r>
      <w:r w:rsidRPr="002134CD">
        <w:rPr>
          <w:i/>
          <w:color w:val="000000"/>
          <w:vertAlign w:val="subscript"/>
        </w:rPr>
        <w:t>ТЕХ</w:t>
      </w:r>
      <w:r w:rsidR="001777BE">
        <w:rPr>
          <w:color w:val="000000"/>
          <w:sz w:val="18"/>
          <w:szCs w:val="18"/>
        </w:rPr>
        <w:t>, Гкал, где:</w:t>
      </w:r>
    </w:p>
    <w:p w:rsidR="001777BE" w:rsidRDefault="002134CD" w:rsidP="002134CD">
      <w:pPr>
        <w:tabs>
          <w:tab w:val="left" w:pos="851"/>
        </w:tabs>
        <w:autoSpaceDE w:val="0"/>
        <w:ind w:hanging="142"/>
        <w:jc w:val="both"/>
      </w:pPr>
      <w:r w:rsidRPr="002134CD">
        <w:rPr>
          <w:i/>
          <w:color w:val="000000"/>
          <w:lang w:val="en-US"/>
        </w:rPr>
        <w:t>Q</w:t>
      </w:r>
      <w:r w:rsidRPr="002134CD">
        <w:rPr>
          <w:i/>
          <w:color w:val="000000"/>
          <w:vertAlign w:val="subscript"/>
        </w:rPr>
        <w:t>ОТ</w:t>
      </w:r>
      <w:r>
        <w:rPr>
          <w:i/>
          <w:color w:val="000000"/>
        </w:rPr>
        <w:t xml:space="preserve"> </w:t>
      </w:r>
      <w:r w:rsidR="001777BE">
        <w:rPr>
          <w:color w:val="000000"/>
          <w:sz w:val="18"/>
          <w:szCs w:val="18"/>
        </w:rPr>
        <w:t xml:space="preserve"> - количество тепловой энергии, полученной системой отопления, Гкал;</w:t>
      </w:r>
    </w:p>
    <w:p w:rsidR="001777BE" w:rsidRDefault="002134CD" w:rsidP="001777BE">
      <w:pPr>
        <w:autoSpaceDE w:val="0"/>
        <w:ind w:hanging="142"/>
        <w:jc w:val="both"/>
      </w:pPr>
      <w:r w:rsidRPr="002134CD">
        <w:rPr>
          <w:i/>
          <w:color w:val="000000"/>
          <w:lang w:val="en-US"/>
        </w:rPr>
        <w:t>Q</w:t>
      </w:r>
      <w:r w:rsidRPr="002134CD">
        <w:rPr>
          <w:i/>
          <w:color w:val="000000"/>
          <w:vertAlign w:val="subscript"/>
        </w:rPr>
        <w:t>ГВС</w:t>
      </w:r>
      <w:r w:rsidRPr="002F2E2C">
        <w:rPr>
          <w:noProof/>
          <w:color w:val="000000"/>
          <w:sz w:val="18"/>
          <w:szCs w:val="18"/>
          <w:lang w:eastAsia="ru-RU"/>
        </w:rPr>
        <w:t xml:space="preserve"> </w:t>
      </w:r>
      <w:r w:rsidR="001777BE">
        <w:rPr>
          <w:color w:val="000000"/>
          <w:sz w:val="18"/>
          <w:szCs w:val="18"/>
        </w:rPr>
        <w:t xml:space="preserve"> - количество тепловой энергия, полученной системой горячего водоснабжения;</w:t>
      </w:r>
    </w:p>
    <w:p w:rsidR="001777BE" w:rsidRDefault="002134CD" w:rsidP="001777BE">
      <w:pPr>
        <w:autoSpaceDE w:val="0"/>
        <w:ind w:hanging="142"/>
        <w:jc w:val="both"/>
      </w:pPr>
      <w:r w:rsidRPr="002134CD">
        <w:rPr>
          <w:i/>
          <w:color w:val="000000"/>
          <w:lang w:val="en-US"/>
        </w:rPr>
        <w:t>Q</w:t>
      </w:r>
      <w:r w:rsidRPr="002134CD">
        <w:rPr>
          <w:i/>
          <w:color w:val="000000"/>
          <w:vertAlign w:val="subscript"/>
        </w:rPr>
        <w:t>ТП</w:t>
      </w:r>
      <w:r w:rsidRPr="002F2E2C">
        <w:rPr>
          <w:noProof/>
          <w:color w:val="000000"/>
          <w:sz w:val="18"/>
          <w:szCs w:val="18"/>
          <w:lang w:eastAsia="ru-RU"/>
        </w:rPr>
        <w:t xml:space="preserve"> </w:t>
      </w:r>
      <w:r w:rsidR="001777BE">
        <w:rPr>
          <w:color w:val="000000"/>
          <w:sz w:val="18"/>
          <w:szCs w:val="18"/>
        </w:rPr>
        <w:t xml:space="preserve"> - количество тепловой энергии, израсходованной на компенсацию потерь тепловой энергии. Эта величина указывается в договоре и учитывается в случае, если узел учета оборудован не на границе балансовой принадлежности;</w:t>
      </w:r>
    </w:p>
    <w:p w:rsidR="001777BE" w:rsidRDefault="002134CD" w:rsidP="001777BE">
      <w:pPr>
        <w:autoSpaceDE w:val="0"/>
        <w:ind w:hanging="142"/>
        <w:jc w:val="both"/>
      </w:pPr>
      <w:r w:rsidRPr="002134CD">
        <w:rPr>
          <w:i/>
          <w:color w:val="000000"/>
          <w:lang w:val="en-US"/>
        </w:rPr>
        <w:t>Q</w:t>
      </w:r>
      <w:r w:rsidRPr="002134CD">
        <w:rPr>
          <w:i/>
          <w:color w:val="000000"/>
          <w:vertAlign w:val="subscript"/>
        </w:rPr>
        <w:t>корр</w:t>
      </w:r>
      <w:r w:rsidRPr="002134CD">
        <w:rPr>
          <w:i/>
          <w:color w:val="000000"/>
        </w:rPr>
        <w:t xml:space="preserve"> </w:t>
      </w:r>
      <w:r w:rsidR="001777BE">
        <w:rPr>
          <w:color w:val="000000"/>
          <w:sz w:val="18"/>
          <w:szCs w:val="18"/>
        </w:rPr>
        <w:t>- количество тепловой энергии, израсходованной Потребителем за время действия нештатных ситуаций, рассчитывается на основании с п. 6-9 данного Приложения;</w:t>
      </w:r>
    </w:p>
    <w:p w:rsidR="001777BE" w:rsidRDefault="002134CD" w:rsidP="001777BE">
      <w:pPr>
        <w:autoSpaceDE w:val="0"/>
        <w:ind w:hanging="142"/>
        <w:jc w:val="both"/>
      </w:pPr>
      <w:r w:rsidRPr="002134CD">
        <w:rPr>
          <w:i/>
          <w:color w:val="000000"/>
          <w:lang w:val="en-US"/>
        </w:rPr>
        <w:t>Q</w:t>
      </w:r>
      <w:r w:rsidRPr="002134CD">
        <w:rPr>
          <w:i/>
          <w:color w:val="000000"/>
          <w:vertAlign w:val="subscript"/>
        </w:rPr>
        <w:t>ВЕН</w:t>
      </w:r>
      <w:r w:rsidRPr="002F2E2C">
        <w:rPr>
          <w:noProof/>
          <w:color w:val="000000"/>
          <w:sz w:val="18"/>
          <w:szCs w:val="18"/>
          <w:lang w:eastAsia="ru-RU"/>
        </w:rPr>
        <w:t xml:space="preserve"> </w:t>
      </w:r>
      <w:r w:rsidR="001777BE">
        <w:rPr>
          <w:color w:val="000000"/>
          <w:sz w:val="18"/>
          <w:szCs w:val="18"/>
        </w:rPr>
        <w:t xml:space="preserve"> - количество тепловой энергии, полученной системой вентиляции;</w:t>
      </w:r>
    </w:p>
    <w:p w:rsidR="001777BE" w:rsidRDefault="002134CD" w:rsidP="001777BE">
      <w:pPr>
        <w:autoSpaceDE w:val="0"/>
        <w:ind w:hanging="142"/>
        <w:jc w:val="both"/>
        <w:rPr>
          <w:color w:val="000000"/>
          <w:sz w:val="18"/>
          <w:szCs w:val="18"/>
        </w:rPr>
      </w:pPr>
      <w:r w:rsidRPr="002134CD">
        <w:rPr>
          <w:i/>
          <w:color w:val="000000"/>
          <w:lang w:val="en-US"/>
        </w:rPr>
        <w:t>Q</w:t>
      </w:r>
      <w:r w:rsidRPr="002134CD">
        <w:rPr>
          <w:i/>
          <w:color w:val="000000"/>
          <w:vertAlign w:val="subscript"/>
        </w:rPr>
        <w:t>ТЕХ</w:t>
      </w:r>
      <w:r w:rsidRPr="002F2E2C">
        <w:rPr>
          <w:noProof/>
          <w:color w:val="000000"/>
          <w:sz w:val="18"/>
          <w:szCs w:val="18"/>
          <w:lang w:eastAsia="ru-RU"/>
        </w:rPr>
        <w:t xml:space="preserve"> </w:t>
      </w:r>
      <w:r w:rsidR="001777BE">
        <w:rPr>
          <w:color w:val="000000"/>
          <w:sz w:val="18"/>
          <w:szCs w:val="18"/>
        </w:rPr>
        <w:t>- количество тепловой энергии, полученной различного рода технологическими (в т.ч. пар) и сушильными установками Потребителя.</w:t>
      </w:r>
    </w:p>
    <w:p w:rsidR="001777BE" w:rsidRDefault="001777BE" w:rsidP="001777BE">
      <w:pPr>
        <w:autoSpaceDE w:val="0"/>
        <w:ind w:left="-142" w:firstLine="142"/>
        <w:jc w:val="both"/>
        <w:rPr>
          <w:color w:val="000000"/>
          <w:sz w:val="18"/>
          <w:szCs w:val="18"/>
        </w:rPr>
      </w:pPr>
      <w:r>
        <w:rPr>
          <w:color w:val="000000"/>
          <w:sz w:val="18"/>
          <w:szCs w:val="18"/>
        </w:rPr>
        <w:t xml:space="preserve">6. При работе теплосчетчика в период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sidR="002134CD">
        <w:rPr>
          <w:color w:val="000000"/>
          <w:sz w:val="18"/>
          <w:szCs w:val="18"/>
        </w:rPr>
        <w:t>и</w:t>
      </w:r>
      <w:r w:rsidR="002134CD" w:rsidRPr="002134CD">
        <w:rPr>
          <w:i/>
          <w:color w:val="000000"/>
        </w:rPr>
        <w:t xml:space="preserve"> </w:t>
      </w:r>
      <w:r w:rsidR="002134CD" w:rsidRPr="002134CD">
        <w:rPr>
          <w:i/>
          <w:color w:val="000000"/>
          <w:lang w:val="en-US"/>
        </w:rPr>
        <w:t>T</w:t>
      </w:r>
      <w:r w:rsidR="002134CD" w:rsidRPr="002134CD">
        <w:rPr>
          <w:i/>
          <w:color w:val="000000"/>
          <w:vertAlign w:val="subscript"/>
          <w:lang w:val="en-US"/>
        </w:rPr>
        <w:t>MAX</w:t>
      </w:r>
      <w:r w:rsidR="002134CD">
        <w:rPr>
          <w:color w:val="000000"/>
          <w:sz w:val="18"/>
          <w:szCs w:val="18"/>
        </w:rPr>
        <w:t xml:space="preserve"> </w:t>
      </w:r>
      <w:r>
        <w:rPr>
          <w:color w:val="000000"/>
          <w:sz w:val="18"/>
          <w:szCs w:val="18"/>
        </w:rPr>
        <w:t xml:space="preserve">  счет тепловой энергии должен продолжаться, а время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sidR="002134CD">
        <w:rPr>
          <w:color w:val="000000"/>
          <w:sz w:val="18"/>
          <w:szCs w:val="18"/>
        </w:rPr>
        <w:t>и</w:t>
      </w:r>
      <w:r w:rsidR="002134CD" w:rsidRPr="002134CD">
        <w:rPr>
          <w:i/>
          <w:color w:val="000000"/>
        </w:rPr>
        <w:t xml:space="preserve"> </w:t>
      </w:r>
      <w:r w:rsidR="002134CD" w:rsidRPr="002134CD">
        <w:rPr>
          <w:i/>
          <w:color w:val="000000"/>
          <w:lang w:val="en-US"/>
        </w:rPr>
        <w:t>T</w:t>
      </w:r>
      <w:r w:rsidR="002134CD" w:rsidRPr="002134CD">
        <w:rPr>
          <w:i/>
          <w:color w:val="000000"/>
          <w:vertAlign w:val="subscript"/>
          <w:lang w:val="en-US"/>
        </w:rPr>
        <w:t>MAX</w:t>
      </w:r>
      <w:r w:rsidR="002134CD">
        <w:rPr>
          <w:color w:val="000000"/>
          <w:sz w:val="18"/>
          <w:szCs w:val="18"/>
        </w:rPr>
        <w:t xml:space="preserve">   </w:t>
      </w:r>
      <w:r>
        <w:rPr>
          <w:color w:val="000000"/>
          <w:sz w:val="18"/>
          <w:szCs w:val="18"/>
        </w:rPr>
        <w:t>фиксироваться в архиве теплосчетчика, где</w:t>
      </w:r>
      <w:r w:rsidR="002134CD" w:rsidRPr="002134CD">
        <w:rPr>
          <w:color w:val="000000"/>
          <w:sz w:val="18"/>
          <w:szCs w:val="18"/>
        </w:rPr>
        <w:t xml:space="preserve"> (</w:t>
      </w:r>
      <w:r w:rsidR="002134CD" w:rsidRPr="002134CD">
        <w:rPr>
          <w:i/>
          <w:color w:val="000000"/>
          <w:lang w:val="en-US"/>
        </w:rPr>
        <w:t>T</w:t>
      </w:r>
      <w:r w:rsidR="002134CD" w:rsidRPr="002134CD">
        <w:rPr>
          <w:i/>
          <w:color w:val="000000"/>
          <w:vertAlign w:val="subscript"/>
          <w:lang w:val="en-US"/>
        </w:rPr>
        <w:t>MIN</w:t>
      </w:r>
      <w:r w:rsidR="002134CD" w:rsidRPr="002134CD">
        <w:rPr>
          <w:i/>
          <w:color w:val="000000"/>
        </w:rPr>
        <w:t xml:space="preserve">) </w:t>
      </w:r>
      <w:r>
        <w:rPr>
          <w:color w:val="000000"/>
          <w:sz w:val="18"/>
          <w:szCs w:val="18"/>
        </w:rPr>
        <w:t xml:space="preserve">- время в течение которого фактический массовый расход теплоносителя по подающему трубопроводу был меньше допустимого минимального нормированного значения для средства измерения, а </w:t>
      </w:r>
      <w:r w:rsidR="002134CD" w:rsidRPr="002134CD">
        <w:rPr>
          <w:color w:val="000000"/>
          <w:sz w:val="18"/>
          <w:szCs w:val="18"/>
        </w:rPr>
        <w:t>(</w:t>
      </w:r>
      <w:r w:rsidR="002134CD" w:rsidRPr="002134CD">
        <w:rPr>
          <w:i/>
          <w:color w:val="000000"/>
          <w:lang w:val="en-US"/>
        </w:rPr>
        <w:t>T</w:t>
      </w:r>
      <w:r w:rsidR="002134CD" w:rsidRPr="002134CD">
        <w:rPr>
          <w:i/>
          <w:color w:val="000000"/>
          <w:vertAlign w:val="subscript"/>
          <w:lang w:val="en-US"/>
        </w:rPr>
        <w:t>M</w:t>
      </w:r>
      <w:r w:rsidR="002134CD">
        <w:rPr>
          <w:i/>
          <w:color w:val="000000"/>
          <w:vertAlign w:val="subscript"/>
          <w:lang w:val="en-US"/>
        </w:rPr>
        <w:t>AX</w:t>
      </w:r>
      <w:r w:rsidR="002134CD" w:rsidRPr="002134CD">
        <w:rPr>
          <w:i/>
          <w:color w:val="000000"/>
        </w:rPr>
        <w:t xml:space="preserve">) </w:t>
      </w:r>
      <w:r>
        <w:rPr>
          <w:color w:val="000000"/>
          <w:sz w:val="18"/>
          <w:szCs w:val="18"/>
        </w:rPr>
        <w:t>- время в течение которого фактический массовый расход теплоносителя по подающему трубопроводу был выше максимального нормированного значения для средства измерения.</w:t>
      </w:r>
    </w:p>
    <w:p w:rsidR="001777BE" w:rsidRDefault="001777BE" w:rsidP="001777BE">
      <w:pPr>
        <w:autoSpaceDE w:val="0"/>
        <w:ind w:left="-142" w:firstLine="142"/>
        <w:jc w:val="both"/>
        <w:rPr>
          <w:color w:val="000000"/>
          <w:sz w:val="18"/>
          <w:szCs w:val="18"/>
        </w:rPr>
      </w:pPr>
      <w:r>
        <w:rPr>
          <w:color w:val="000000"/>
          <w:sz w:val="18"/>
          <w:szCs w:val="18"/>
        </w:rPr>
        <w:t xml:space="preserve">      ТО вправе потребовать от Потребителя замены теплосчетчиков и до момента их замены определять количество потребленной тепловой энергии расчетным путем в случаях:</w:t>
      </w:r>
    </w:p>
    <w:p w:rsidR="001777BE" w:rsidRDefault="001777BE" w:rsidP="001777BE">
      <w:pPr>
        <w:autoSpaceDE w:val="0"/>
        <w:ind w:left="-142" w:firstLine="142"/>
        <w:jc w:val="both"/>
        <w:rPr>
          <w:color w:val="000000"/>
          <w:sz w:val="18"/>
          <w:szCs w:val="18"/>
        </w:rPr>
      </w:pPr>
      <w:bookmarkStart w:id="75" w:name="sub_151"/>
      <w:r>
        <w:rPr>
          <w:color w:val="000000"/>
          <w:sz w:val="18"/>
          <w:szCs w:val="18"/>
        </w:rPr>
        <w:t xml:space="preserve">  а) если время, в течение которого фактический расход теплоносителя был меньше минимального нормированного значения для данного средства измерения, составляет более 30% отчетного периода (при отсутствии нарушений в работе систем теплоснабжения);</w:t>
      </w:r>
      <w:bookmarkStart w:id="76" w:name="sub_152"/>
      <w:bookmarkEnd w:id="75"/>
    </w:p>
    <w:p w:rsidR="001777BE" w:rsidRDefault="001777BE" w:rsidP="001777BE">
      <w:pPr>
        <w:autoSpaceDE w:val="0"/>
        <w:ind w:left="-142" w:firstLine="142"/>
        <w:jc w:val="both"/>
        <w:rPr>
          <w:color w:val="000000"/>
          <w:sz w:val="18"/>
          <w:szCs w:val="18"/>
        </w:rPr>
      </w:pPr>
      <w:r>
        <w:rPr>
          <w:color w:val="000000"/>
          <w:sz w:val="18"/>
          <w:szCs w:val="18"/>
        </w:rPr>
        <w:t xml:space="preserve"> б) если время, в течение которого фактический расход теплоносителя был больше максимального нормированного значения для данного средства измерения, составляет более 10% отчетного периода (при отсутствии нарушений в работе систем теплоснабжения).  (Методика к пост.1034, п.57-58)</w:t>
      </w:r>
    </w:p>
    <w:p w:rsidR="001777BE" w:rsidRDefault="001777BE" w:rsidP="001777BE">
      <w:pPr>
        <w:autoSpaceDE w:val="0"/>
        <w:ind w:left="-142" w:firstLine="142"/>
        <w:jc w:val="both"/>
        <w:rPr>
          <w:color w:val="000000"/>
          <w:sz w:val="18"/>
          <w:szCs w:val="18"/>
        </w:rPr>
      </w:pPr>
      <w:r>
        <w:rPr>
          <w:color w:val="000000"/>
          <w:sz w:val="18"/>
          <w:szCs w:val="18"/>
        </w:rPr>
        <w:t xml:space="preserve">7. При одновременном действии двух или более нештатных ситуаций для расчета принимается любой, но один интервал времени действия нештатной ситуации (время их действия учитывается и фиксируется в архиве тепловычислителя, но не суммируется). Выбор конкретного периода времени может осуществляться теплосчетчиком, либо по установленным приоритетам. Во время действия нештатных ситуаций </w:t>
      </w:r>
      <w:r w:rsidR="002134CD" w:rsidRPr="002134CD">
        <w:rPr>
          <w:color w:val="000000"/>
        </w:rPr>
        <w:t>Т</w:t>
      </w:r>
      <w:r w:rsidR="002134CD" w:rsidRPr="002134CD">
        <w:rPr>
          <w:color w:val="000000"/>
          <w:vertAlign w:val="subscript"/>
        </w:rPr>
        <w:t>Δ</w:t>
      </w:r>
      <w:r w:rsidR="002134CD" w:rsidRPr="002134CD">
        <w:rPr>
          <w:color w:val="000000"/>
          <w:vertAlign w:val="subscript"/>
          <w:lang w:val="en-US"/>
        </w:rPr>
        <w:t>t</w:t>
      </w:r>
      <w:r>
        <w:rPr>
          <w:color w:val="000000"/>
          <w:sz w:val="18"/>
          <w:szCs w:val="18"/>
        </w:rPr>
        <w:t>;</w:t>
      </w:r>
      <w:r w:rsidR="002134CD" w:rsidRPr="002134CD">
        <w:rPr>
          <w:color w:val="000000"/>
        </w:rPr>
        <w:t xml:space="preserve"> Т</w:t>
      </w:r>
      <w:r w:rsidR="002134CD">
        <w:rPr>
          <w:color w:val="000000"/>
          <w:vertAlign w:val="subscript"/>
        </w:rPr>
        <w:t>ЭП</w:t>
      </w:r>
      <w:r>
        <w:rPr>
          <w:color w:val="000000"/>
          <w:sz w:val="18"/>
          <w:szCs w:val="18"/>
        </w:rPr>
        <w:t>;</w:t>
      </w:r>
      <w:r w:rsidR="002134CD" w:rsidRPr="002134CD">
        <w:rPr>
          <w:color w:val="000000"/>
        </w:rPr>
        <w:t xml:space="preserve"> Т</w:t>
      </w:r>
      <w:r w:rsidR="002134CD">
        <w:rPr>
          <w:color w:val="000000"/>
          <w:vertAlign w:val="subscript"/>
        </w:rPr>
        <w:t>ф</w:t>
      </w:r>
      <w:r>
        <w:rPr>
          <w:color w:val="000000"/>
          <w:sz w:val="18"/>
          <w:szCs w:val="18"/>
        </w:rPr>
        <w:t xml:space="preserve">  расчет тепловой энергии не производится. (Методика к пост.1034, п.59)</w:t>
      </w:r>
    </w:p>
    <w:p w:rsidR="001777BE" w:rsidRDefault="001777BE" w:rsidP="001777BE">
      <w:pPr>
        <w:autoSpaceDE w:val="0"/>
        <w:ind w:left="-284" w:firstLine="142"/>
        <w:jc w:val="both"/>
        <w:rPr>
          <w:color w:val="000000"/>
          <w:sz w:val="18"/>
          <w:szCs w:val="18"/>
        </w:rPr>
      </w:pPr>
      <w:r>
        <w:rPr>
          <w:color w:val="000000"/>
          <w:sz w:val="18"/>
          <w:szCs w:val="18"/>
        </w:rPr>
        <w:t>8.</w:t>
      </w:r>
      <w:bookmarkStart w:id="77" w:name="sub_156"/>
      <w:r>
        <w:rPr>
          <w:color w:val="000000"/>
          <w:sz w:val="18"/>
          <w:szCs w:val="18"/>
        </w:rPr>
        <w:t xml:space="preserve"> Количество тепловой энергии, израсходованной за период нештатных ситуаций</w:t>
      </w:r>
      <w:r w:rsidR="002134CD">
        <w:rPr>
          <w:color w:val="000000"/>
          <w:sz w:val="18"/>
          <w:szCs w:val="18"/>
        </w:rPr>
        <w:t xml:space="preserve"> </w:t>
      </w:r>
      <w:r w:rsidR="002134CD" w:rsidRPr="002134CD">
        <w:rPr>
          <w:color w:val="000000"/>
        </w:rPr>
        <w:t>(</w:t>
      </w:r>
      <w:r w:rsidR="002134CD" w:rsidRPr="002134CD">
        <w:rPr>
          <w:i/>
          <w:color w:val="000000"/>
          <w:lang w:val="en-US"/>
        </w:rPr>
        <w:t>Q</w:t>
      </w:r>
      <w:r w:rsidR="002134CD" w:rsidRPr="002134CD">
        <w:rPr>
          <w:i/>
          <w:color w:val="000000"/>
          <w:vertAlign w:val="subscript"/>
        </w:rPr>
        <w:t>корр</w:t>
      </w:r>
      <w:r w:rsidR="002134CD" w:rsidRPr="002134CD">
        <w:rPr>
          <w:color w:val="000000"/>
        </w:rPr>
        <w:t>)</w:t>
      </w:r>
      <w:r>
        <w:rPr>
          <w:color w:val="000000"/>
          <w:sz w:val="18"/>
          <w:szCs w:val="18"/>
        </w:rPr>
        <w:t xml:space="preserve"> рассчитывается по формуле, Гкал,:</w:t>
      </w:r>
    </w:p>
    <w:bookmarkEnd w:id="77"/>
    <w:p w:rsidR="001777BE" w:rsidRDefault="002C1E15" w:rsidP="001777BE">
      <w:pPr>
        <w:autoSpaceDE w:val="0"/>
        <w:ind w:left="-284" w:firstLine="142"/>
        <w:jc w:val="center"/>
        <w:rPr>
          <w:color w:val="000000"/>
          <w:sz w:val="18"/>
          <w:szCs w:val="18"/>
        </w:rPr>
      </w:pPr>
      <w:r w:rsidRPr="002134CD">
        <w:rPr>
          <w:i/>
          <w:color w:val="000000"/>
          <w:lang w:val="en-US"/>
        </w:rPr>
        <w:t>Q</w:t>
      </w:r>
      <w:r w:rsidRPr="002134CD">
        <w:rPr>
          <w:i/>
          <w:color w:val="000000"/>
          <w:vertAlign w:val="subscript"/>
        </w:rPr>
        <w:t>корр</w:t>
      </w:r>
      <w:r>
        <w:rPr>
          <w:i/>
          <w:color w:val="000000"/>
        </w:rPr>
        <w:t xml:space="preserve"> = (</w:t>
      </w:r>
      <w:r w:rsidRPr="002134CD">
        <w:rPr>
          <w:i/>
          <w:color w:val="000000"/>
          <w:lang w:val="en-US"/>
        </w:rPr>
        <w:t>Q</w:t>
      </w:r>
      <w:r>
        <w:rPr>
          <w:i/>
          <w:color w:val="000000"/>
          <w:vertAlign w:val="subscript"/>
        </w:rPr>
        <w:t>И</w:t>
      </w:r>
      <w:r>
        <w:rPr>
          <w:i/>
          <w:color w:val="000000"/>
        </w:rPr>
        <w:t xml:space="preserve"> / Т</w:t>
      </w:r>
      <w:r>
        <w:rPr>
          <w:i/>
          <w:color w:val="000000"/>
          <w:vertAlign w:val="subscript"/>
        </w:rPr>
        <w:t>РАБ</w:t>
      </w:r>
      <w:r>
        <w:rPr>
          <w:i/>
          <w:color w:val="000000"/>
        </w:rPr>
        <w:t>) ×</w:t>
      </w:r>
      <w:r w:rsidRPr="002F2E2C">
        <w:rPr>
          <w:noProof/>
          <w:color w:val="000000"/>
          <w:sz w:val="18"/>
          <w:szCs w:val="18"/>
          <w:lang w:eastAsia="ru-RU"/>
        </w:rPr>
        <w:t xml:space="preserve"> </w:t>
      </w:r>
      <w:r w:rsidRPr="00AD3FBA">
        <w:rPr>
          <w:i/>
          <w:color w:val="000000"/>
        </w:rPr>
        <w:t>Т</w:t>
      </w:r>
      <w:r>
        <w:rPr>
          <w:i/>
          <w:color w:val="000000"/>
          <w:vertAlign w:val="subscript"/>
        </w:rPr>
        <w:t>НШ</w:t>
      </w:r>
      <w:r w:rsidR="001777BE">
        <w:rPr>
          <w:color w:val="000000"/>
          <w:sz w:val="18"/>
          <w:szCs w:val="18"/>
        </w:rPr>
        <w:t>, Гкал, (7.4)</w:t>
      </w:r>
    </w:p>
    <w:p w:rsidR="001777BE" w:rsidRDefault="001777BE" w:rsidP="001777BE">
      <w:pPr>
        <w:autoSpaceDE w:val="0"/>
        <w:ind w:left="-284" w:firstLine="142"/>
        <w:jc w:val="both"/>
      </w:pPr>
      <w:r>
        <w:rPr>
          <w:color w:val="000000"/>
          <w:sz w:val="18"/>
          <w:szCs w:val="18"/>
        </w:rPr>
        <w:t>где:</w:t>
      </w:r>
    </w:p>
    <w:p w:rsidR="001777BE" w:rsidRDefault="00AD3FBA" w:rsidP="002C1E15">
      <w:pPr>
        <w:autoSpaceDE w:val="0"/>
        <w:ind w:left="-142"/>
        <w:jc w:val="both"/>
      </w:pPr>
      <w:r w:rsidRPr="00AD3FBA">
        <w:rPr>
          <w:noProof/>
          <w:color w:val="000000"/>
          <w:lang w:val="en-US" w:eastAsia="ru-RU"/>
        </w:rPr>
        <w:t>Q</w:t>
      </w:r>
      <w:r w:rsidRPr="00AD3FBA">
        <w:rPr>
          <w:noProof/>
          <w:color w:val="000000"/>
          <w:vertAlign w:val="subscript"/>
          <w:lang w:eastAsia="ru-RU"/>
        </w:rPr>
        <w:t>И</w:t>
      </w:r>
      <w:r w:rsidR="001777BE">
        <w:rPr>
          <w:color w:val="000000"/>
          <w:sz w:val="18"/>
          <w:szCs w:val="18"/>
        </w:rPr>
        <w:t xml:space="preserve">- рассчитанное теплосчетчиком в штатном режиме количество тепловой энергии в течение интервалов </w:t>
      </w:r>
      <w:r w:rsidRPr="00AD3FBA">
        <w:rPr>
          <w:i/>
          <w:color w:val="000000"/>
        </w:rPr>
        <w:t>Т</w:t>
      </w:r>
      <w:r w:rsidRPr="00AD3FBA">
        <w:rPr>
          <w:i/>
          <w:color w:val="000000"/>
          <w:vertAlign w:val="subscript"/>
        </w:rPr>
        <w:t>РАБ</w:t>
      </w:r>
      <w:r w:rsidRPr="00AD3FBA">
        <w:rPr>
          <w:i/>
          <w:color w:val="000000"/>
        </w:rPr>
        <w:t>,</w:t>
      </w:r>
      <w:r>
        <w:rPr>
          <w:i/>
          <w:color w:val="000000"/>
        </w:rPr>
        <w:t xml:space="preserve"> </w:t>
      </w:r>
      <w:r w:rsidRPr="002134CD">
        <w:rPr>
          <w:i/>
          <w:color w:val="000000"/>
          <w:lang w:val="en-US"/>
        </w:rPr>
        <w:t>T</w:t>
      </w:r>
      <w:r w:rsidRPr="002134CD">
        <w:rPr>
          <w:i/>
          <w:color w:val="000000"/>
          <w:vertAlign w:val="subscript"/>
          <w:lang w:val="en-US"/>
        </w:rPr>
        <w:t>MIN</w:t>
      </w:r>
      <w:r w:rsidRPr="002134CD">
        <w:rPr>
          <w:i/>
          <w:color w:val="000000"/>
        </w:rPr>
        <w:t xml:space="preserve"> </w:t>
      </w:r>
      <w:r>
        <w:rPr>
          <w:color w:val="000000"/>
          <w:sz w:val="18"/>
          <w:szCs w:val="18"/>
        </w:rPr>
        <w:t>и</w:t>
      </w:r>
      <w:r w:rsidRPr="002134CD">
        <w:rPr>
          <w:i/>
          <w:color w:val="000000"/>
        </w:rPr>
        <w:t xml:space="preserve"> </w:t>
      </w:r>
      <w:r w:rsidRPr="002134CD">
        <w:rPr>
          <w:i/>
          <w:color w:val="000000"/>
          <w:lang w:val="en-US"/>
        </w:rPr>
        <w:t>T</w:t>
      </w:r>
      <w:r w:rsidRPr="002134CD">
        <w:rPr>
          <w:i/>
          <w:color w:val="000000"/>
          <w:vertAlign w:val="subscript"/>
          <w:lang w:val="en-US"/>
        </w:rPr>
        <w:t>MAX</w:t>
      </w:r>
      <w:r w:rsidR="001777BE">
        <w:rPr>
          <w:color w:val="000000"/>
          <w:sz w:val="18"/>
          <w:szCs w:val="18"/>
        </w:rPr>
        <w:t>, Гкал.;</w:t>
      </w:r>
    </w:p>
    <w:p w:rsidR="001777BE" w:rsidRDefault="00AD3FBA" w:rsidP="001777BE">
      <w:pPr>
        <w:autoSpaceDE w:val="0"/>
        <w:ind w:left="-284" w:firstLine="142"/>
        <w:jc w:val="both"/>
      </w:pPr>
      <w:r w:rsidRPr="00AD3FBA">
        <w:rPr>
          <w:i/>
          <w:color w:val="000000"/>
        </w:rPr>
        <w:t>Т</w:t>
      </w:r>
      <w:r w:rsidRPr="00AD3FBA">
        <w:rPr>
          <w:i/>
          <w:color w:val="000000"/>
          <w:vertAlign w:val="subscript"/>
        </w:rPr>
        <w:t>РАБ</w:t>
      </w:r>
      <w:r w:rsidRPr="002F2E2C">
        <w:rPr>
          <w:noProof/>
          <w:color w:val="000000"/>
          <w:sz w:val="18"/>
          <w:szCs w:val="18"/>
          <w:lang w:eastAsia="ru-RU"/>
        </w:rPr>
        <w:t xml:space="preserve"> </w:t>
      </w:r>
      <w:r w:rsidR="001777BE">
        <w:rPr>
          <w:color w:val="000000"/>
          <w:sz w:val="18"/>
          <w:szCs w:val="18"/>
        </w:rPr>
        <w:t xml:space="preserve"> - время нормальной работы теплосчетчика в штатном режиме, ч;</w:t>
      </w:r>
    </w:p>
    <w:p w:rsidR="001777BE" w:rsidRDefault="00AD3FBA" w:rsidP="001777BE">
      <w:pPr>
        <w:autoSpaceDE w:val="0"/>
        <w:ind w:left="-284" w:firstLine="142"/>
        <w:jc w:val="both"/>
        <w:rPr>
          <w:color w:val="000000"/>
          <w:sz w:val="18"/>
          <w:szCs w:val="18"/>
        </w:rPr>
      </w:pPr>
      <w:r w:rsidRPr="00AD3FBA">
        <w:rPr>
          <w:i/>
          <w:color w:val="000000"/>
        </w:rPr>
        <w:t>Т</w:t>
      </w:r>
      <w:r>
        <w:rPr>
          <w:i/>
          <w:color w:val="000000"/>
          <w:vertAlign w:val="subscript"/>
        </w:rPr>
        <w:t>НШ</w:t>
      </w:r>
      <w:r w:rsidRPr="002F2E2C">
        <w:rPr>
          <w:noProof/>
          <w:color w:val="000000"/>
          <w:sz w:val="18"/>
          <w:szCs w:val="18"/>
          <w:lang w:eastAsia="ru-RU"/>
        </w:rPr>
        <w:t xml:space="preserve"> </w:t>
      </w:r>
      <w:r w:rsidR="001777BE">
        <w:rPr>
          <w:color w:val="000000"/>
          <w:sz w:val="18"/>
          <w:szCs w:val="18"/>
        </w:rPr>
        <w:t xml:space="preserve"> - суммарное время действия нештатных ситуаций, ч; (Методика к пост.1034, п.61)</w:t>
      </w:r>
    </w:p>
    <w:p w:rsidR="001777BE" w:rsidRDefault="001777BE" w:rsidP="001777BE">
      <w:pPr>
        <w:autoSpaceDE w:val="0"/>
        <w:ind w:hanging="142"/>
        <w:jc w:val="both"/>
        <w:rPr>
          <w:color w:val="000000"/>
          <w:sz w:val="18"/>
          <w:szCs w:val="18"/>
        </w:rPr>
      </w:pPr>
      <w:bookmarkStart w:id="78" w:name="sub_157"/>
      <w:r>
        <w:rPr>
          <w:color w:val="000000"/>
          <w:sz w:val="18"/>
          <w:szCs w:val="18"/>
        </w:rPr>
        <w:t>9. При суммарном значении</w:t>
      </w:r>
      <w:r w:rsidR="00AD3FBA">
        <w:rPr>
          <w:color w:val="000000"/>
          <w:sz w:val="18"/>
          <w:szCs w:val="18"/>
        </w:rPr>
        <w:t xml:space="preserve"> </w:t>
      </w:r>
      <w:r w:rsidR="00AD3FBA" w:rsidRPr="00AD3FBA">
        <w:rPr>
          <w:color w:val="000000"/>
        </w:rPr>
        <w:t>Т</w:t>
      </w:r>
      <w:r w:rsidR="00AD3FBA" w:rsidRPr="00AD3FBA">
        <w:rPr>
          <w:color w:val="000000"/>
          <w:vertAlign w:val="subscript"/>
        </w:rPr>
        <w:t>Δ</w:t>
      </w:r>
      <w:r w:rsidR="00AD3FBA" w:rsidRPr="00AD3FBA">
        <w:rPr>
          <w:color w:val="000000"/>
          <w:vertAlign w:val="subscript"/>
          <w:lang w:val="en-US"/>
        </w:rPr>
        <w:t>t</w:t>
      </w:r>
      <w:r w:rsidR="00AD3FBA" w:rsidRPr="00AD3FBA">
        <w:rPr>
          <w:color w:val="000000"/>
        </w:rPr>
        <w:t xml:space="preserve"> + Т</w:t>
      </w:r>
      <w:r w:rsidR="00AD3FBA" w:rsidRPr="00AD3FBA">
        <w:rPr>
          <w:color w:val="000000"/>
          <w:vertAlign w:val="subscript"/>
        </w:rPr>
        <w:t>ЭП</w:t>
      </w:r>
      <w:r w:rsidR="00AD3FBA" w:rsidRPr="00AD3FBA">
        <w:rPr>
          <w:color w:val="000000"/>
        </w:rPr>
        <w:t xml:space="preserve"> + Т</w:t>
      </w:r>
      <w:r w:rsidR="00AD3FBA" w:rsidRPr="00AD3FBA">
        <w:rPr>
          <w:color w:val="000000"/>
          <w:vertAlign w:val="subscript"/>
        </w:rPr>
        <w:t>ф</w:t>
      </w:r>
      <w:r>
        <w:rPr>
          <w:color w:val="000000"/>
          <w:sz w:val="18"/>
          <w:szCs w:val="18"/>
        </w:rPr>
        <w:t xml:space="preserve">,  превышающем 15 календарных дней за отчетный период, количество потребленной тепловой энергии определяется расчетным путем в соответствии с п.10-18 данного Приложения на основании </w:t>
      </w:r>
      <w:r>
        <w:rPr>
          <w:color w:val="000000"/>
          <w:sz w:val="20"/>
          <w:szCs w:val="20"/>
          <w:lang w:eastAsia="ru-RU"/>
        </w:rPr>
        <w:t>«Методики осуществления коммерческого учета тепловой энергии, теплоносителя».</w:t>
      </w:r>
      <w:r>
        <w:rPr>
          <w:color w:val="000000"/>
          <w:sz w:val="18"/>
          <w:szCs w:val="18"/>
        </w:rPr>
        <w:t xml:space="preserve"> </w:t>
      </w:r>
      <w:r w:rsidRPr="00AD3FBA">
        <w:rPr>
          <w:color w:val="000000"/>
          <w:szCs w:val="32"/>
        </w:rPr>
        <w:t>(</w:t>
      </w:r>
      <w:r w:rsidR="00AD3FBA" w:rsidRPr="002134CD">
        <w:rPr>
          <w:color w:val="000000"/>
        </w:rPr>
        <w:t>Т</w:t>
      </w:r>
      <w:r w:rsidR="00AD3FBA" w:rsidRPr="002134CD">
        <w:rPr>
          <w:color w:val="000000"/>
          <w:vertAlign w:val="subscript"/>
        </w:rPr>
        <w:t>Δ</w:t>
      </w:r>
      <w:r w:rsidR="00AD3FBA" w:rsidRPr="002134CD">
        <w:rPr>
          <w:color w:val="000000"/>
          <w:vertAlign w:val="subscript"/>
          <w:lang w:val="en-US"/>
        </w:rPr>
        <w:t>t</w:t>
      </w:r>
      <w:r w:rsidR="00AD3FBA">
        <w:rPr>
          <w:color w:val="000000"/>
        </w:rPr>
        <w:t>)</w:t>
      </w:r>
      <w:r w:rsidR="00AD3FBA">
        <w:rPr>
          <w:color w:val="000000"/>
          <w:sz w:val="18"/>
          <w:szCs w:val="18"/>
        </w:rPr>
        <w:t xml:space="preserve"> </w:t>
      </w:r>
      <w:r>
        <w:rPr>
          <w:color w:val="000000"/>
          <w:sz w:val="18"/>
          <w:szCs w:val="18"/>
        </w:rPr>
        <w:t>- время, в течение которого разность температур</w:t>
      </w:r>
      <w:r w:rsidR="00AD3FBA">
        <w:rPr>
          <w:color w:val="000000"/>
          <w:sz w:val="18"/>
          <w:szCs w:val="18"/>
        </w:rPr>
        <w:t xml:space="preserve"> </w:t>
      </w:r>
      <w:r w:rsidR="00AD3FBA" w:rsidRPr="00AD3FBA">
        <w:rPr>
          <w:color w:val="000000"/>
          <w:lang w:val="en-US"/>
        </w:rPr>
        <w:t>Δt</w:t>
      </w:r>
      <w:r w:rsidR="00AD3FBA" w:rsidRPr="00AD3FBA">
        <w:rPr>
          <w:color w:val="000000"/>
        </w:rPr>
        <w:t xml:space="preserve"> = (</w:t>
      </w:r>
      <w:r w:rsidR="00AD3FBA" w:rsidRPr="00AD3FBA">
        <w:rPr>
          <w:color w:val="000000"/>
          <w:lang w:val="en-US"/>
        </w:rPr>
        <w:t>t</w:t>
      </w:r>
      <w:r w:rsidR="00AD3FBA" w:rsidRPr="00AD3FBA">
        <w:rPr>
          <w:color w:val="000000"/>
          <w:vertAlign w:val="subscript"/>
        </w:rPr>
        <w:t>1</w:t>
      </w:r>
      <w:r w:rsidR="00AD3FBA" w:rsidRPr="00AD3FBA">
        <w:rPr>
          <w:color w:val="000000"/>
        </w:rPr>
        <w:t xml:space="preserve"> – </w:t>
      </w:r>
      <w:r w:rsidR="00AD3FBA" w:rsidRPr="00AD3FBA">
        <w:rPr>
          <w:color w:val="000000"/>
          <w:lang w:val="en-US"/>
        </w:rPr>
        <w:t>t</w:t>
      </w:r>
      <w:r w:rsidR="00AD3FBA" w:rsidRPr="00AD3FBA">
        <w:rPr>
          <w:color w:val="000000"/>
          <w:vertAlign w:val="subscript"/>
        </w:rPr>
        <w:t>2</w:t>
      </w:r>
      <w:r w:rsidR="00AD3FBA" w:rsidRPr="00AD3FBA">
        <w:rPr>
          <w:color w:val="000000"/>
          <w:vertAlign w:val="subscript"/>
        </w:rPr>
        <w:softHyphen/>
      </w:r>
      <w:r w:rsidR="00AD3FBA" w:rsidRPr="00AD3FBA">
        <w:rPr>
          <w:color w:val="000000"/>
        </w:rPr>
        <w:t>)</w:t>
      </w:r>
      <w:r>
        <w:rPr>
          <w:color w:val="000000"/>
          <w:sz w:val="18"/>
          <w:szCs w:val="18"/>
        </w:rPr>
        <w:t xml:space="preserve"> была меньше допустимой нормированной разности температур для теплосчетчика, определенной в паспорте теплосчетчика, ч;</w:t>
      </w:r>
      <w:r>
        <w:rPr>
          <w:noProof/>
          <w:color w:val="000000"/>
          <w:sz w:val="18"/>
          <w:szCs w:val="18"/>
        </w:rPr>
        <w:t xml:space="preserve"> </w:t>
      </w:r>
      <w:r w:rsidR="00AD3FBA" w:rsidRPr="002134CD">
        <w:rPr>
          <w:color w:val="000000"/>
        </w:rPr>
        <w:t>Т</w:t>
      </w:r>
      <w:r w:rsidR="00AD3FBA">
        <w:rPr>
          <w:color w:val="000000"/>
          <w:vertAlign w:val="subscript"/>
        </w:rPr>
        <w:t>ф</w:t>
      </w:r>
      <w:r w:rsidR="00AD3FBA" w:rsidRPr="002F2E2C">
        <w:rPr>
          <w:noProof/>
          <w:color w:val="000000"/>
          <w:sz w:val="18"/>
          <w:szCs w:val="18"/>
          <w:lang w:eastAsia="ru-RU"/>
        </w:rPr>
        <w:t xml:space="preserve"> </w:t>
      </w:r>
      <w:r>
        <w:rPr>
          <w:color w:val="000000"/>
          <w:sz w:val="18"/>
          <w:szCs w:val="18"/>
        </w:rPr>
        <w:t xml:space="preserve"> - время действия любой неисправности (аварии) средств измерений (включая изменение направления потока </w:t>
      </w:r>
      <w:r>
        <w:rPr>
          <w:color w:val="000000"/>
          <w:sz w:val="18"/>
          <w:szCs w:val="18"/>
        </w:rPr>
        <w:lastRenderedPageBreak/>
        <w:t>теплоносителя) или иных устройств узла учета, которые делают невозможным измерение тепловой энергии, ч;</w:t>
      </w:r>
      <w:r>
        <w:rPr>
          <w:noProof/>
          <w:color w:val="000000"/>
          <w:sz w:val="18"/>
          <w:szCs w:val="18"/>
        </w:rPr>
        <w:t xml:space="preserve"> </w:t>
      </w:r>
      <w:r w:rsidR="00AD3FBA" w:rsidRPr="002134CD">
        <w:rPr>
          <w:color w:val="000000"/>
        </w:rPr>
        <w:t>Т</w:t>
      </w:r>
      <w:r w:rsidR="00AD3FBA">
        <w:rPr>
          <w:color w:val="000000"/>
          <w:vertAlign w:val="subscript"/>
        </w:rPr>
        <w:t>ЭП</w:t>
      </w:r>
      <w:r w:rsidR="00AD3FBA" w:rsidRPr="002F2E2C">
        <w:rPr>
          <w:noProof/>
          <w:color w:val="000000"/>
          <w:sz w:val="18"/>
          <w:szCs w:val="18"/>
          <w:lang w:eastAsia="ru-RU"/>
        </w:rPr>
        <w:t xml:space="preserve"> </w:t>
      </w:r>
      <w:r>
        <w:rPr>
          <w:color w:val="000000"/>
          <w:sz w:val="18"/>
          <w:szCs w:val="18"/>
        </w:rPr>
        <w:t>- время отсутствия электропитания, ч</w:t>
      </w:r>
      <w:r>
        <w:rPr>
          <w:color w:val="000000"/>
          <w:sz w:val="32"/>
          <w:szCs w:val="32"/>
        </w:rPr>
        <w:t>)</w:t>
      </w:r>
      <w:r>
        <w:rPr>
          <w:color w:val="000000"/>
          <w:sz w:val="18"/>
          <w:szCs w:val="18"/>
        </w:rPr>
        <w:t>. (Методика к пост.1034, п.62)</w:t>
      </w:r>
    </w:p>
    <w:p w:rsidR="001777BE" w:rsidRDefault="001777BE" w:rsidP="001777BE">
      <w:pPr>
        <w:autoSpaceDE w:val="0"/>
        <w:ind w:left="-142"/>
        <w:jc w:val="both"/>
        <w:rPr>
          <w:color w:val="000000"/>
          <w:sz w:val="18"/>
          <w:szCs w:val="18"/>
        </w:rPr>
      </w:pPr>
      <w:r>
        <w:rPr>
          <w:color w:val="000000"/>
          <w:sz w:val="18"/>
          <w:szCs w:val="18"/>
        </w:rPr>
        <w:t xml:space="preserve">10. </w:t>
      </w:r>
      <w:bookmarkStart w:id="79" w:name="sub_164"/>
      <w:r>
        <w:rPr>
          <w:color w:val="000000"/>
          <w:sz w:val="18"/>
          <w:szCs w:val="18"/>
        </w:rPr>
        <w:t>Коммерческий учет тепловой энергии, теплоносителя расчетным путем допускается в следующих случаях:</w:t>
      </w:r>
    </w:p>
    <w:p w:rsidR="001777BE" w:rsidRDefault="001777BE" w:rsidP="001777BE">
      <w:pPr>
        <w:autoSpaceDE w:val="0"/>
        <w:ind w:left="-142"/>
        <w:jc w:val="both"/>
        <w:rPr>
          <w:color w:val="000000"/>
          <w:sz w:val="18"/>
          <w:szCs w:val="18"/>
        </w:rPr>
      </w:pPr>
      <w:bookmarkStart w:id="80" w:name="sub_161"/>
      <w:bookmarkEnd w:id="79"/>
      <w:r>
        <w:rPr>
          <w:color w:val="000000"/>
          <w:sz w:val="18"/>
          <w:szCs w:val="18"/>
        </w:rPr>
        <w:t>а) отсутствие в точках учета средств измерений;</w:t>
      </w:r>
    </w:p>
    <w:p w:rsidR="001777BE" w:rsidRDefault="001777BE" w:rsidP="001777BE">
      <w:pPr>
        <w:autoSpaceDE w:val="0"/>
        <w:ind w:left="-142"/>
        <w:jc w:val="both"/>
        <w:rPr>
          <w:color w:val="000000"/>
          <w:sz w:val="18"/>
          <w:szCs w:val="18"/>
        </w:rPr>
      </w:pPr>
      <w:bookmarkStart w:id="81" w:name="sub_162"/>
      <w:bookmarkEnd w:id="80"/>
      <w:r>
        <w:rPr>
          <w:color w:val="000000"/>
          <w:sz w:val="18"/>
          <w:szCs w:val="18"/>
        </w:rPr>
        <w:t>б) неисправность средств измерений узла учета, в том числе истечение сроков поверки средств измерений, входящих в состав узла учета, нарушение установленных пломб, работа в нештатных ситуациях;</w:t>
      </w:r>
    </w:p>
    <w:p w:rsidR="001777BE" w:rsidRDefault="001777BE" w:rsidP="001777BE">
      <w:pPr>
        <w:autoSpaceDE w:val="0"/>
        <w:ind w:left="-142"/>
        <w:jc w:val="both"/>
        <w:rPr>
          <w:color w:val="000000"/>
          <w:sz w:val="18"/>
          <w:szCs w:val="18"/>
        </w:rPr>
      </w:pPr>
      <w:bookmarkStart w:id="82" w:name="sub_163"/>
      <w:bookmarkEnd w:id="81"/>
      <w:r>
        <w:rPr>
          <w:color w:val="000000"/>
          <w:sz w:val="18"/>
          <w:szCs w:val="18"/>
        </w:rPr>
        <w:t>в) нарушение установленных договором сроков представления показаний приборов учета.</w:t>
      </w:r>
    </w:p>
    <w:bookmarkEnd w:id="82"/>
    <w:p w:rsidR="001777BE" w:rsidRDefault="001777BE" w:rsidP="001777BE">
      <w:pPr>
        <w:autoSpaceDE w:val="0"/>
        <w:ind w:left="-142"/>
        <w:jc w:val="both"/>
        <w:rPr>
          <w:color w:val="000000"/>
          <w:sz w:val="18"/>
          <w:szCs w:val="18"/>
        </w:rPr>
      </w:pPr>
      <w:r>
        <w:rPr>
          <w:color w:val="000000"/>
          <w:sz w:val="18"/>
          <w:szCs w:val="18"/>
        </w:rPr>
        <w:t xml:space="preserve">Определение количества тепловой энергии, использованной Потребителем в системе водяного теплоснабжения (Q), расчетным путем </w:t>
      </w:r>
    </w:p>
    <w:p w:rsidR="001777BE" w:rsidRDefault="001777BE" w:rsidP="001777BE">
      <w:pPr>
        <w:autoSpaceDE w:val="0"/>
        <w:ind w:left="-142"/>
        <w:jc w:val="both"/>
        <w:rPr>
          <w:color w:val="000000"/>
          <w:sz w:val="18"/>
          <w:szCs w:val="18"/>
        </w:rPr>
      </w:pPr>
      <w:r>
        <w:rPr>
          <w:color w:val="000000"/>
          <w:sz w:val="18"/>
          <w:szCs w:val="18"/>
        </w:rPr>
        <w:t>осуществляется по формуле:</w:t>
      </w:r>
      <w:r w:rsidR="00AD3FBA" w:rsidRPr="00AD3FBA">
        <w:rPr>
          <w:color w:val="000000"/>
          <w:sz w:val="18"/>
          <w:szCs w:val="18"/>
        </w:rPr>
        <w:t xml:space="preserve"> </w:t>
      </w:r>
      <w:r w:rsidR="00AD3FBA" w:rsidRPr="002134CD">
        <w:rPr>
          <w:i/>
          <w:color w:val="000000"/>
          <w:lang w:val="en-US"/>
        </w:rPr>
        <w:t>Q</w:t>
      </w:r>
      <w:r w:rsidR="00AD3FBA" w:rsidRPr="002134CD">
        <w:rPr>
          <w:i/>
          <w:color w:val="000000"/>
        </w:rPr>
        <w:t xml:space="preserve"> = </w:t>
      </w:r>
      <w:r w:rsidR="00AD3FBA" w:rsidRPr="002134CD">
        <w:rPr>
          <w:i/>
          <w:color w:val="000000"/>
          <w:lang w:val="en-US"/>
        </w:rPr>
        <w:t>Q</w:t>
      </w:r>
      <w:r w:rsidR="00AD3FBA">
        <w:rPr>
          <w:i/>
          <w:color w:val="000000"/>
          <w:vertAlign w:val="subscript"/>
        </w:rPr>
        <w:t>о(в)</w:t>
      </w:r>
      <w:r w:rsidR="00AD3FBA" w:rsidRPr="002134CD">
        <w:rPr>
          <w:i/>
          <w:color w:val="000000"/>
        </w:rPr>
        <w:t xml:space="preserve"> + </w:t>
      </w:r>
      <w:r w:rsidR="00AD3FBA" w:rsidRPr="002134CD">
        <w:rPr>
          <w:i/>
          <w:color w:val="000000"/>
          <w:lang w:val="en-US"/>
        </w:rPr>
        <w:t>Q</w:t>
      </w:r>
      <w:r w:rsidR="00AD3FBA" w:rsidRPr="002134CD">
        <w:rPr>
          <w:i/>
          <w:color w:val="000000"/>
          <w:vertAlign w:val="subscript"/>
        </w:rPr>
        <w:t>ГВС</w:t>
      </w:r>
      <w:r w:rsidR="00AD3FBA" w:rsidRPr="002134CD">
        <w:rPr>
          <w:i/>
          <w:color w:val="000000"/>
        </w:rPr>
        <w:t xml:space="preserve"> + </w:t>
      </w:r>
      <w:r w:rsidR="00AD3FBA" w:rsidRPr="002134CD">
        <w:rPr>
          <w:i/>
          <w:color w:val="000000"/>
          <w:lang w:val="en-US"/>
        </w:rPr>
        <w:t>Q</w:t>
      </w:r>
      <w:r w:rsidR="00AD3FBA" w:rsidRPr="002134CD">
        <w:rPr>
          <w:i/>
          <w:color w:val="000000"/>
          <w:vertAlign w:val="subscript"/>
        </w:rPr>
        <w:t>Т</w:t>
      </w:r>
      <w:r w:rsidR="00AD3FBA" w:rsidRPr="002134CD">
        <w:rPr>
          <w:i/>
          <w:color w:val="000000"/>
        </w:rPr>
        <w:t xml:space="preserve"> </w:t>
      </w:r>
      <w:r w:rsidR="00AD3FBA">
        <w:rPr>
          <w:i/>
          <w:color w:val="000000"/>
        </w:rPr>
        <w:t>±</w:t>
      </w:r>
      <w:r w:rsidR="00AD3FBA" w:rsidRPr="002134CD">
        <w:rPr>
          <w:i/>
          <w:color w:val="000000"/>
        </w:rPr>
        <w:t xml:space="preserve"> </w:t>
      </w:r>
      <w:r w:rsidR="00AD3FBA" w:rsidRPr="002134CD">
        <w:rPr>
          <w:i/>
          <w:color w:val="000000"/>
          <w:lang w:val="en-US"/>
        </w:rPr>
        <w:t>Q</w:t>
      </w:r>
      <w:r w:rsidR="00AD3FBA">
        <w:rPr>
          <w:i/>
          <w:color w:val="000000"/>
          <w:vertAlign w:val="subscript"/>
        </w:rPr>
        <w:t>ТП</w:t>
      </w:r>
      <w:r>
        <w:rPr>
          <w:noProof/>
          <w:color w:val="000000"/>
          <w:sz w:val="18"/>
          <w:szCs w:val="18"/>
        </w:rPr>
        <w:t xml:space="preserve">    </w:t>
      </w:r>
      <w:r>
        <w:rPr>
          <w:color w:val="000000"/>
          <w:sz w:val="18"/>
          <w:szCs w:val="18"/>
        </w:rPr>
        <w:t xml:space="preserve"> (Методика к пост.1034, п.65)</w:t>
      </w:r>
    </w:p>
    <w:p w:rsidR="001777BE" w:rsidRDefault="001777BE" w:rsidP="001777BE">
      <w:pPr>
        <w:autoSpaceDE w:val="0"/>
        <w:ind w:left="-142"/>
        <w:jc w:val="both"/>
        <w:rPr>
          <w:color w:val="000000"/>
          <w:sz w:val="18"/>
          <w:szCs w:val="18"/>
        </w:rPr>
      </w:pPr>
      <w:r>
        <w:rPr>
          <w:color w:val="000000"/>
          <w:sz w:val="18"/>
          <w:szCs w:val="18"/>
        </w:rPr>
        <w:t>11</w:t>
      </w:r>
      <w:bookmarkStart w:id="83" w:name="sub_165"/>
      <w:r>
        <w:rPr>
          <w:color w:val="000000"/>
          <w:sz w:val="18"/>
          <w:szCs w:val="18"/>
        </w:rPr>
        <w:t xml:space="preserve">. Для целей отопления и вентиляции в случае, если в точках учета </w:t>
      </w:r>
      <w:r>
        <w:rPr>
          <w:b/>
          <w:i/>
          <w:color w:val="000000"/>
          <w:sz w:val="18"/>
          <w:szCs w:val="18"/>
        </w:rPr>
        <w:t xml:space="preserve">отсутствуют приборы учета или приборы учета не работают более 30 суток </w:t>
      </w:r>
      <w:r>
        <w:rPr>
          <w:color w:val="000000"/>
          <w:sz w:val="18"/>
          <w:szCs w:val="18"/>
        </w:rPr>
        <w:t xml:space="preserve">отчетного периода, определение количества тепловой энергии на отопление и вентиляцию расчетным путем осуществляется </w:t>
      </w:r>
      <w:bookmarkEnd w:id="83"/>
      <w:r w:rsidR="002C1E15">
        <w:rPr>
          <w:color w:val="000000"/>
          <w:sz w:val="18"/>
          <w:szCs w:val="18"/>
        </w:rPr>
        <w:t>по формуле:</w:t>
      </w:r>
    </w:p>
    <w:p w:rsidR="002C1E15" w:rsidRDefault="002C1E15" w:rsidP="002C1E15">
      <w:pPr>
        <w:autoSpaceDE w:val="0"/>
        <w:ind w:left="-142"/>
        <w:jc w:val="center"/>
      </w:pPr>
      <w:r w:rsidRPr="002C1E15">
        <w:rPr>
          <w:i/>
          <w:color w:val="000000"/>
          <w:lang w:val="en-US"/>
        </w:rPr>
        <w:t>Q</w:t>
      </w:r>
      <w:r w:rsidRPr="002C1E15">
        <w:rPr>
          <w:i/>
          <w:color w:val="000000"/>
          <w:vertAlign w:val="subscript"/>
        </w:rPr>
        <w:t>о(в)</w:t>
      </w:r>
      <w:r w:rsidRPr="002C1E15">
        <w:rPr>
          <w:i/>
          <w:color w:val="000000"/>
        </w:rPr>
        <w:t xml:space="preserve"> = </w:t>
      </w:r>
      <w:r w:rsidRPr="002C1E15">
        <w:rPr>
          <w:i/>
          <w:color w:val="000000"/>
          <w:lang w:val="en-US"/>
        </w:rPr>
        <w:t>Q</w:t>
      </w:r>
      <w:r w:rsidRPr="002C1E15">
        <w:rPr>
          <w:i/>
          <w:color w:val="000000"/>
          <w:vertAlign w:val="subscript"/>
        </w:rPr>
        <w:t>б</w:t>
      </w:r>
      <w:r w:rsidRPr="002C1E15">
        <w:rPr>
          <w:i/>
          <w:color w:val="000000"/>
        </w:rPr>
        <w:t xml:space="preserve">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ф</w:t>
      </w:r>
      <w:r w:rsidRPr="002C1E15">
        <w:rPr>
          <w:i/>
          <w:color w:val="000000"/>
          <w:vertAlign w:val="subscript"/>
        </w:rPr>
        <w:t>нв</w:t>
      </w:r>
      <w:r w:rsidRPr="002C1E15">
        <w:rPr>
          <w:i/>
          <w:color w:val="000000"/>
        </w:rPr>
        <w:t>)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р</w:t>
      </w:r>
      <w:r w:rsidRPr="002C1E15">
        <w:rPr>
          <w:i/>
          <w:color w:val="000000"/>
          <w:vertAlign w:val="subscript"/>
        </w:rPr>
        <w:t>нв</w:t>
      </w:r>
      <w:r w:rsidRPr="002C1E15">
        <w:rPr>
          <w:i/>
          <w:color w:val="000000"/>
        </w:rPr>
        <w:t>)) × Т</w:t>
      </w:r>
      <w:r>
        <w:rPr>
          <w:i/>
          <w:color w:val="000000"/>
        </w:rPr>
        <w:t xml:space="preserve">, </w:t>
      </w:r>
      <w:r>
        <w:rPr>
          <w:color w:val="000000"/>
          <w:sz w:val="18"/>
          <w:szCs w:val="18"/>
        </w:rPr>
        <w:t>Гкал, где:</w:t>
      </w:r>
    </w:p>
    <w:p w:rsidR="001777BE" w:rsidRDefault="00AD3FBA" w:rsidP="001777BE">
      <w:pPr>
        <w:autoSpaceDE w:val="0"/>
        <w:ind w:left="-142"/>
        <w:jc w:val="both"/>
      </w:pPr>
      <w:r w:rsidRPr="002134CD">
        <w:rPr>
          <w:i/>
          <w:color w:val="000000"/>
          <w:lang w:val="en-US"/>
        </w:rPr>
        <w:t>Q</w:t>
      </w:r>
      <w:r>
        <w:rPr>
          <w:i/>
          <w:color w:val="000000"/>
          <w:vertAlign w:val="subscript"/>
        </w:rPr>
        <w:t>б</w:t>
      </w:r>
      <w:r w:rsidRPr="002134CD">
        <w:rPr>
          <w:i/>
          <w:color w:val="000000"/>
        </w:rPr>
        <w:t xml:space="preserve"> </w:t>
      </w:r>
      <w:r w:rsidR="001777BE">
        <w:rPr>
          <w:color w:val="000000"/>
          <w:sz w:val="18"/>
          <w:szCs w:val="18"/>
        </w:rPr>
        <w:t xml:space="preserve"> - базовый показатель тепловой нагрузки, указанный в Договоре, Гкал/ч;</w:t>
      </w:r>
    </w:p>
    <w:p w:rsidR="001777BE" w:rsidRDefault="00AD3FBA" w:rsidP="001777BE">
      <w:pPr>
        <w:autoSpaceDE w:val="0"/>
        <w:ind w:left="-142"/>
        <w:jc w:val="both"/>
      </w:pPr>
      <w:r>
        <w:rPr>
          <w:color w:val="000000"/>
          <w:lang w:val="en-US"/>
        </w:rPr>
        <w:t>t</w:t>
      </w:r>
      <w:r>
        <w:rPr>
          <w:color w:val="000000"/>
          <w:vertAlign w:val="subscript"/>
        </w:rPr>
        <w:t>вн</w:t>
      </w:r>
      <w:r w:rsidR="001777BE">
        <w:rPr>
          <w:color w:val="000000"/>
          <w:sz w:val="18"/>
          <w:szCs w:val="18"/>
        </w:rPr>
        <w:t xml:space="preserve"> - расчетная температура воздуха внутри отапливаемых помещений, °С;</w:t>
      </w:r>
    </w:p>
    <w:p w:rsidR="001777BE" w:rsidRDefault="00AD3FBA" w:rsidP="001777BE">
      <w:pPr>
        <w:autoSpaceDE w:val="0"/>
        <w:ind w:left="-142"/>
        <w:jc w:val="both"/>
      </w:pPr>
      <w:r w:rsidRPr="00AD3FBA">
        <w:rPr>
          <w:color w:val="000000"/>
          <w:lang w:val="en-US"/>
        </w:rPr>
        <w:t>t</w:t>
      </w:r>
      <w:r>
        <w:rPr>
          <w:color w:val="000000"/>
          <w:vertAlign w:val="superscript"/>
        </w:rPr>
        <w:t>ф</w:t>
      </w:r>
      <w:r>
        <w:rPr>
          <w:color w:val="000000"/>
          <w:vertAlign w:val="subscript"/>
        </w:rPr>
        <w:t>нв</w:t>
      </w:r>
      <w:r w:rsidR="001777BE">
        <w:rPr>
          <w:color w:val="000000"/>
          <w:sz w:val="18"/>
          <w:szCs w:val="18"/>
        </w:rPr>
        <w:t xml:space="preserve"> - фактическая среднесуточная температура наружного воздуха за отчетный период, °С;</w:t>
      </w:r>
    </w:p>
    <w:p w:rsidR="001777BE" w:rsidRDefault="00AD3FBA" w:rsidP="001777BE">
      <w:pPr>
        <w:autoSpaceDE w:val="0"/>
        <w:ind w:left="-142"/>
        <w:jc w:val="both"/>
        <w:rPr>
          <w:color w:val="000000"/>
          <w:sz w:val="18"/>
          <w:szCs w:val="18"/>
        </w:rPr>
      </w:pPr>
      <w:r w:rsidRPr="00AD3FBA">
        <w:rPr>
          <w:color w:val="000000"/>
          <w:lang w:val="en-US"/>
        </w:rPr>
        <w:t>t</w:t>
      </w:r>
      <w:r>
        <w:rPr>
          <w:color w:val="000000"/>
          <w:vertAlign w:val="superscript"/>
        </w:rPr>
        <w:t>р</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расчетная температура наружного воздуха для проектирования отопления (вентиляции), °С;</w:t>
      </w:r>
    </w:p>
    <w:p w:rsidR="001777BE" w:rsidRDefault="001777BE" w:rsidP="001777BE">
      <w:pPr>
        <w:autoSpaceDE w:val="0"/>
        <w:ind w:left="-142"/>
        <w:jc w:val="both"/>
        <w:rPr>
          <w:color w:val="000000"/>
          <w:sz w:val="18"/>
          <w:szCs w:val="18"/>
        </w:rPr>
      </w:pPr>
      <w:r w:rsidRPr="00AD3FBA">
        <w:rPr>
          <w:color w:val="000000"/>
          <w:szCs w:val="18"/>
        </w:rPr>
        <w:t>Т</w:t>
      </w:r>
      <w:r>
        <w:rPr>
          <w:color w:val="000000"/>
          <w:sz w:val="18"/>
          <w:szCs w:val="18"/>
        </w:rPr>
        <w:t xml:space="preserve"> - время отчетного периода, час. (Методика к пост.1034, п.66)</w:t>
      </w:r>
    </w:p>
    <w:p w:rsidR="001777BE" w:rsidRDefault="001777BE" w:rsidP="001777BE">
      <w:pPr>
        <w:autoSpaceDE w:val="0"/>
        <w:ind w:left="-142"/>
        <w:jc w:val="both"/>
        <w:rPr>
          <w:color w:val="000000"/>
          <w:sz w:val="18"/>
          <w:szCs w:val="18"/>
        </w:rPr>
      </w:pPr>
      <w:r>
        <w:rPr>
          <w:color w:val="000000"/>
          <w:sz w:val="18"/>
          <w:szCs w:val="18"/>
        </w:rPr>
        <w:t>12. Пересчет базового показателя тепловой нагрузки производится по фактической среднесуточной температуре наружного воздуха за отчетный период по данным Башгидрометеоцентра. (Методика к пост.1034, п.67)</w:t>
      </w:r>
    </w:p>
    <w:p w:rsidR="001777BE" w:rsidRDefault="001777BE" w:rsidP="001777BE">
      <w:pPr>
        <w:autoSpaceDE w:val="0"/>
        <w:ind w:left="-142"/>
        <w:jc w:val="both"/>
        <w:rPr>
          <w:color w:val="000000"/>
          <w:sz w:val="18"/>
          <w:szCs w:val="18"/>
        </w:rPr>
      </w:pPr>
      <w:bookmarkStart w:id="84" w:name="sub_168"/>
      <w:r>
        <w:rPr>
          <w:color w:val="000000"/>
          <w:sz w:val="18"/>
          <w:szCs w:val="18"/>
        </w:rPr>
        <w:t xml:space="preserve">13. В случае </w:t>
      </w:r>
      <w:r>
        <w:rPr>
          <w:b/>
          <w:i/>
          <w:color w:val="000000"/>
          <w:sz w:val="18"/>
          <w:szCs w:val="18"/>
        </w:rPr>
        <w:t xml:space="preserve">неисправности приборов учета, истечения срока их поверки, включая вывод из работы для ремонта или поверки- </w:t>
      </w:r>
      <w:r>
        <w:rPr>
          <w:i/>
          <w:color w:val="000000"/>
          <w:sz w:val="18"/>
          <w:szCs w:val="18"/>
        </w:rPr>
        <w:t>н</w:t>
      </w:r>
      <w:r>
        <w:rPr>
          <w:b/>
          <w:i/>
          <w:color w:val="000000"/>
          <w:sz w:val="18"/>
          <w:szCs w:val="18"/>
        </w:rPr>
        <w:t>а срок до 30 суток-</w:t>
      </w:r>
      <w:r>
        <w:rPr>
          <w:color w:val="000000"/>
          <w:sz w:val="18"/>
          <w:szCs w:val="18"/>
        </w:rPr>
        <w:t xml:space="preserve"> в качестве базового показателя для расчета принимается среднесуточное количество тепловой энергии, определенное по приборам учета за время штатной работы в отчетный период </w:t>
      </w:r>
      <w:r w:rsidR="00AD3FBA" w:rsidRPr="002134CD">
        <w:rPr>
          <w:color w:val="000000"/>
        </w:rPr>
        <w:t>(</w:t>
      </w:r>
      <w:r w:rsidR="00AD3FBA" w:rsidRPr="002134CD">
        <w:rPr>
          <w:i/>
          <w:color w:val="000000"/>
          <w:lang w:val="en-US"/>
        </w:rPr>
        <w:t>Q</w:t>
      </w:r>
      <w:r w:rsidR="00AD3FBA">
        <w:rPr>
          <w:i/>
          <w:color w:val="000000"/>
          <w:vertAlign w:val="subscript"/>
        </w:rPr>
        <w:t>ф</w:t>
      </w:r>
      <w:r w:rsidR="00AD3FBA" w:rsidRPr="002134CD">
        <w:rPr>
          <w:color w:val="000000"/>
        </w:rPr>
        <w:t>)</w:t>
      </w:r>
      <w:r>
        <w:rPr>
          <w:color w:val="000000"/>
          <w:sz w:val="18"/>
          <w:szCs w:val="18"/>
        </w:rPr>
        <w:t>.</w:t>
      </w:r>
    </w:p>
    <w:p w:rsidR="001777BE" w:rsidRDefault="001777BE" w:rsidP="001777BE">
      <w:pPr>
        <w:autoSpaceDE w:val="0"/>
        <w:ind w:left="-142"/>
        <w:jc w:val="both"/>
        <w:rPr>
          <w:color w:val="000000"/>
          <w:sz w:val="18"/>
          <w:szCs w:val="18"/>
        </w:rPr>
      </w:pPr>
      <w:r>
        <w:rPr>
          <w:color w:val="000000"/>
          <w:sz w:val="18"/>
          <w:szCs w:val="18"/>
        </w:rPr>
        <w:t xml:space="preserve"> </w:t>
      </w:r>
      <w:bookmarkEnd w:id="84"/>
      <w:r w:rsidR="00AD3FBA" w:rsidRPr="002134CD">
        <w:rPr>
          <w:i/>
          <w:color w:val="000000"/>
          <w:lang w:val="en-US"/>
        </w:rPr>
        <w:t>Q</w:t>
      </w:r>
      <w:r w:rsidR="00AD3FBA">
        <w:rPr>
          <w:i/>
          <w:color w:val="000000"/>
          <w:vertAlign w:val="subscript"/>
        </w:rPr>
        <w:t>б</w:t>
      </w:r>
      <w:r w:rsidR="00AD3FBA">
        <w:rPr>
          <w:i/>
          <w:color w:val="000000"/>
        </w:rPr>
        <w:t>=</w:t>
      </w:r>
      <w:r w:rsidR="00AD3FBA" w:rsidRPr="00AD3FBA">
        <w:rPr>
          <w:i/>
          <w:color w:val="000000"/>
        </w:rPr>
        <w:t xml:space="preserve"> </w:t>
      </w:r>
      <w:r w:rsidR="00AD3FBA" w:rsidRPr="002134CD">
        <w:rPr>
          <w:i/>
          <w:color w:val="000000"/>
          <w:lang w:val="en-US"/>
        </w:rPr>
        <w:t>Q</w:t>
      </w:r>
      <w:r w:rsidR="00AD3FBA">
        <w:rPr>
          <w:i/>
          <w:color w:val="000000"/>
          <w:vertAlign w:val="subscript"/>
        </w:rPr>
        <w:t>ф</w:t>
      </w:r>
      <w:r>
        <w:rPr>
          <w:color w:val="000000"/>
          <w:sz w:val="18"/>
          <w:szCs w:val="18"/>
        </w:rPr>
        <w:t>, Гкал, при этом</w:t>
      </w:r>
      <w:r w:rsidR="002C1E15">
        <w:rPr>
          <w:color w:val="000000"/>
          <w:sz w:val="18"/>
          <w:szCs w:val="18"/>
        </w:rPr>
        <w:t xml:space="preserve"> </w:t>
      </w:r>
      <w:r w:rsidR="002C1E15" w:rsidRPr="002134CD">
        <w:rPr>
          <w:i/>
          <w:color w:val="000000"/>
          <w:lang w:val="en-US"/>
        </w:rPr>
        <w:t>Q</w:t>
      </w:r>
      <w:r w:rsidR="002C1E15">
        <w:rPr>
          <w:i/>
          <w:color w:val="000000"/>
          <w:vertAlign w:val="subscript"/>
        </w:rPr>
        <w:t>ф</w:t>
      </w:r>
      <w:r w:rsidR="002C1E15">
        <w:rPr>
          <w:i/>
          <w:color w:val="000000"/>
        </w:rPr>
        <w:t xml:space="preserve"> =</w:t>
      </w:r>
      <w:r w:rsidR="002C1E15" w:rsidRPr="002C1E15">
        <w:rPr>
          <w:i/>
          <w:color w:val="000000"/>
        </w:rPr>
        <w:t xml:space="preserve"> </w:t>
      </w:r>
      <w:r w:rsidR="002C1E15" w:rsidRPr="002134CD">
        <w:rPr>
          <w:i/>
          <w:color w:val="000000"/>
          <w:lang w:val="en-US"/>
        </w:rPr>
        <w:t>Q</w:t>
      </w:r>
      <w:r w:rsidR="002C1E15">
        <w:rPr>
          <w:i/>
          <w:color w:val="000000"/>
          <w:vertAlign w:val="subscript"/>
        </w:rPr>
        <w:t xml:space="preserve">ИЗ </w:t>
      </w:r>
      <w:r w:rsidR="002C1E15">
        <w:rPr>
          <w:i/>
          <w:color w:val="000000"/>
        </w:rPr>
        <w:t>/ Т</w:t>
      </w:r>
      <w:r w:rsidR="002C1E15">
        <w:rPr>
          <w:color w:val="000000"/>
          <w:vertAlign w:val="subscript"/>
        </w:rPr>
        <w:t>И</w:t>
      </w:r>
      <w:r w:rsidR="002C1E15">
        <w:rPr>
          <w:i/>
          <w:color w:val="000000"/>
        </w:rPr>
        <w:t xml:space="preserve"> </w:t>
      </w:r>
      <w:r>
        <w:rPr>
          <w:color w:val="000000"/>
          <w:sz w:val="18"/>
          <w:szCs w:val="18"/>
        </w:rPr>
        <w:t>, Гкал/ч, где:</w:t>
      </w:r>
      <w:r w:rsidR="005F5A1C">
        <w:rPr>
          <w:color w:val="000000"/>
          <w:sz w:val="18"/>
          <w:szCs w:val="18"/>
        </w:rPr>
        <w:t xml:space="preserve"> </w:t>
      </w:r>
      <w:r w:rsidR="005F5A1C" w:rsidRPr="002134CD">
        <w:rPr>
          <w:i/>
          <w:color w:val="000000"/>
          <w:lang w:val="en-US"/>
        </w:rPr>
        <w:t>Q</w:t>
      </w:r>
      <w:r w:rsidR="005F5A1C">
        <w:rPr>
          <w:i/>
          <w:color w:val="000000"/>
          <w:vertAlign w:val="subscript"/>
        </w:rPr>
        <w:t>ИЗ</w:t>
      </w:r>
      <w:r>
        <w:rPr>
          <w:color w:val="000000"/>
          <w:sz w:val="18"/>
          <w:szCs w:val="18"/>
        </w:rPr>
        <w:t xml:space="preserve">  - рассчитанное теплосчетчиком количество тепловой энергии, при условии работы теплосчетчика в штатном режиме, Гкал; </w:t>
      </w:r>
      <w:r>
        <w:rPr>
          <w:i/>
          <w:color w:val="000000"/>
        </w:rPr>
        <w:t>Т</w:t>
      </w:r>
      <w:r>
        <w:rPr>
          <w:color w:val="000000"/>
          <w:vertAlign w:val="subscript"/>
        </w:rPr>
        <w:t>И</w:t>
      </w:r>
      <w:r>
        <w:rPr>
          <w:color w:val="000000"/>
          <w:sz w:val="18"/>
          <w:szCs w:val="18"/>
        </w:rPr>
        <w:t>- время штатной работы приборов, ч. (Методика к пост.1034, п.69)</w:t>
      </w:r>
    </w:p>
    <w:p w:rsidR="001777BE" w:rsidRDefault="001777BE" w:rsidP="001777BE">
      <w:pPr>
        <w:autoSpaceDE w:val="0"/>
        <w:ind w:left="-142"/>
        <w:jc w:val="both"/>
      </w:pPr>
      <w:bookmarkStart w:id="85" w:name="sub_169"/>
      <w:r>
        <w:rPr>
          <w:color w:val="000000"/>
          <w:sz w:val="18"/>
          <w:szCs w:val="18"/>
        </w:rPr>
        <w:t>14. Количество расчетной фактической потребленной тепловой энергии</w:t>
      </w:r>
      <w:r w:rsidR="005F5A1C">
        <w:rPr>
          <w:color w:val="000000"/>
          <w:sz w:val="18"/>
          <w:szCs w:val="18"/>
        </w:rPr>
        <w:t xml:space="preserve"> </w:t>
      </w:r>
      <w:r w:rsidR="005F5A1C" w:rsidRPr="002134CD">
        <w:rPr>
          <w:color w:val="000000"/>
        </w:rPr>
        <w:t>(</w:t>
      </w:r>
      <w:r w:rsidR="005F5A1C" w:rsidRPr="002134CD">
        <w:rPr>
          <w:i/>
          <w:color w:val="000000"/>
          <w:lang w:val="en-US"/>
        </w:rPr>
        <w:t>Q</w:t>
      </w:r>
      <w:r w:rsidR="005F5A1C">
        <w:rPr>
          <w:i/>
          <w:color w:val="000000"/>
          <w:vertAlign w:val="subscript"/>
        </w:rPr>
        <w:t>о(в)</w:t>
      </w:r>
      <w:r w:rsidR="005F5A1C" w:rsidRPr="002134CD">
        <w:rPr>
          <w:color w:val="000000"/>
        </w:rPr>
        <w:t>)</w:t>
      </w:r>
      <w:r>
        <w:rPr>
          <w:color w:val="000000"/>
          <w:sz w:val="18"/>
          <w:szCs w:val="18"/>
        </w:rPr>
        <w:t xml:space="preserve"> с учетом расчетной температуры наружного воздуха рассчитывается по формуле:</w:t>
      </w:r>
      <w:bookmarkEnd w:id="85"/>
    </w:p>
    <w:p w:rsidR="001777BE" w:rsidRDefault="002C1E15" w:rsidP="001777BE">
      <w:pPr>
        <w:autoSpaceDE w:val="0"/>
        <w:ind w:left="-142"/>
        <w:jc w:val="center"/>
      </w:pPr>
      <w:r w:rsidRPr="002134CD">
        <w:rPr>
          <w:i/>
          <w:color w:val="000000"/>
          <w:lang w:val="en-US"/>
        </w:rPr>
        <w:t>Q</w:t>
      </w:r>
      <w:r>
        <w:rPr>
          <w:i/>
          <w:color w:val="000000"/>
          <w:vertAlign w:val="subscript"/>
        </w:rPr>
        <w:t>о(в)</w:t>
      </w:r>
      <w:r w:rsidRPr="002134CD">
        <w:rPr>
          <w:i/>
          <w:color w:val="000000"/>
        </w:rPr>
        <w:t xml:space="preserve"> </w:t>
      </w:r>
      <w:r>
        <w:rPr>
          <w:i/>
          <w:color w:val="000000"/>
        </w:rPr>
        <w:t xml:space="preserve">= </w:t>
      </w:r>
      <w:r w:rsidRPr="002134CD">
        <w:rPr>
          <w:i/>
          <w:color w:val="000000"/>
          <w:lang w:val="en-US"/>
        </w:rPr>
        <w:t>Q</w:t>
      </w:r>
      <w:r>
        <w:rPr>
          <w:i/>
          <w:color w:val="000000"/>
          <w:vertAlign w:val="subscript"/>
        </w:rPr>
        <w:t>ф</w:t>
      </w:r>
      <w:r w:rsidRPr="002C1E15">
        <w:rPr>
          <w:i/>
          <w:color w:val="000000"/>
        </w:rPr>
        <w:t xml:space="preserve">×((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ф</w:t>
      </w:r>
      <w:r w:rsidRPr="002C1E15">
        <w:rPr>
          <w:i/>
          <w:color w:val="000000"/>
          <w:vertAlign w:val="subscript"/>
        </w:rPr>
        <w:t>нв</w:t>
      </w:r>
      <w:r w:rsidRPr="002C1E15">
        <w:rPr>
          <w:i/>
          <w:color w:val="000000"/>
        </w:rPr>
        <w:t>) / (</w:t>
      </w:r>
      <w:r w:rsidRPr="002C1E15">
        <w:rPr>
          <w:i/>
          <w:color w:val="000000"/>
          <w:lang w:val="en-US"/>
        </w:rPr>
        <w:t>t</w:t>
      </w:r>
      <w:r w:rsidRPr="002C1E15">
        <w:rPr>
          <w:i/>
          <w:color w:val="000000"/>
          <w:vertAlign w:val="subscript"/>
        </w:rPr>
        <w:t>вн</w:t>
      </w:r>
      <w:r w:rsidRPr="002C1E15">
        <w:rPr>
          <w:i/>
          <w:color w:val="000000"/>
        </w:rPr>
        <w:t xml:space="preserve"> </w:t>
      </w:r>
      <w:r>
        <w:rPr>
          <w:i/>
          <w:color w:val="000000"/>
        </w:rPr>
        <w:t>–</w:t>
      </w:r>
      <w:r w:rsidRPr="002C1E15">
        <w:rPr>
          <w:i/>
          <w:color w:val="000000"/>
        </w:rPr>
        <w:t xml:space="preserve"> </w:t>
      </w:r>
      <w:r w:rsidRPr="002C1E15">
        <w:rPr>
          <w:i/>
          <w:color w:val="000000"/>
          <w:lang w:val="en-US"/>
        </w:rPr>
        <w:t>t</w:t>
      </w:r>
      <w:r>
        <w:rPr>
          <w:i/>
          <w:color w:val="000000"/>
        </w:rPr>
        <w:t xml:space="preserve"> </w:t>
      </w:r>
      <w:r w:rsidRPr="002C1E15">
        <w:rPr>
          <w:i/>
          <w:color w:val="000000"/>
          <w:vertAlign w:val="superscript"/>
        </w:rPr>
        <w:t>р</w:t>
      </w:r>
      <w:r w:rsidRPr="002C1E15">
        <w:rPr>
          <w:i/>
          <w:color w:val="000000"/>
          <w:vertAlign w:val="subscript"/>
        </w:rPr>
        <w:t>нв</w:t>
      </w:r>
      <w:r w:rsidRPr="002C1E15">
        <w:rPr>
          <w:i/>
          <w:color w:val="000000"/>
        </w:rPr>
        <w:t>)) × Т</w:t>
      </w:r>
      <w:r w:rsidR="001777BE">
        <w:rPr>
          <w:color w:val="000000"/>
          <w:sz w:val="18"/>
          <w:szCs w:val="18"/>
        </w:rPr>
        <w:t>, Гкал, где:</w:t>
      </w:r>
    </w:p>
    <w:p w:rsidR="001777BE" w:rsidRDefault="005F5A1C" w:rsidP="001777BE">
      <w:pPr>
        <w:autoSpaceDE w:val="0"/>
        <w:ind w:left="-142"/>
        <w:jc w:val="both"/>
      </w:pPr>
      <w:r w:rsidRPr="002134CD">
        <w:rPr>
          <w:i/>
          <w:color w:val="000000"/>
          <w:lang w:val="en-US"/>
        </w:rPr>
        <w:t>Q</w:t>
      </w:r>
      <w:r>
        <w:rPr>
          <w:i/>
          <w:color w:val="000000"/>
          <w:vertAlign w:val="subscript"/>
        </w:rPr>
        <w:t>ф</w:t>
      </w:r>
      <w:r w:rsidRPr="002F2E2C">
        <w:rPr>
          <w:noProof/>
          <w:color w:val="000000"/>
          <w:sz w:val="18"/>
          <w:szCs w:val="18"/>
          <w:lang w:eastAsia="ru-RU"/>
        </w:rPr>
        <w:t xml:space="preserve"> </w:t>
      </w:r>
      <w:r w:rsidR="001777BE">
        <w:rPr>
          <w:color w:val="000000"/>
          <w:sz w:val="18"/>
          <w:szCs w:val="18"/>
        </w:rPr>
        <w:t xml:space="preserve"> - среднесуточное количество тепловой энергии, определенное по приборам учета за время штатной работы в отчетном периоде, Гкал/сут;</w:t>
      </w:r>
    </w:p>
    <w:p w:rsidR="001777BE" w:rsidRDefault="005F5A1C" w:rsidP="001777BE">
      <w:pPr>
        <w:autoSpaceDE w:val="0"/>
        <w:ind w:left="-142"/>
        <w:jc w:val="both"/>
      </w:pPr>
      <w:r>
        <w:rPr>
          <w:color w:val="000000"/>
          <w:lang w:val="en-US"/>
        </w:rPr>
        <w:t>t</w:t>
      </w:r>
      <w:r>
        <w:rPr>
          <w:color w:val="000000"/>
          <w:vertAlign w:val="subscript"/>
        </w:rPr>
        <w:t>вн</w:t>
      </w:r>
      <w:r w:rsidRPr="002F2E2C">
        <w:rPr>
          <w:noProof/>
          <w:color w:val="000000"/>
          <w:sz w:val="18"/>
          <w:szCs w:val="18"/>
          <w:lang w:eastAsia="ru-RU"/>
        </w:rPr>
        <w:t xml:space="preserve"> </w:t>
      </w:r>
      <w:r w:rsidR="001777BE">
        <w:rPr>
          <w:color w:val="000000"/>
          <w:sz w:val="18"/>
          <w:szCs w:val="18"/>
        </w:rPr>
        <w:t xml:space="preserve"> - расчетная температура воздуха внутри отапливаемых помещений, °С;</w:t>
      </w:r>
    </w:p>
    <w:p w:rsidR="001777BE" w:rsidRDefault="005F5A1C" w:rsidP="001777BE">
      <w:pPr>
        <w:autoSpaceDE w:val="0"/>
        <w:ind w:left="-142"/>
        <w:jc w:val="both"/>
      </w:pPr>
      <w:r w:rsidRPr="00AD3FBA">
        <w:rPr>
          <w:color w:val="000000"/>
          <w:lang w:val="en-US"/>
        </w:rPr>
        <w:t>t</w:t>
      </w:r>
      <w:r>
        <w:rPr>
          <w:color w:val="000000"/>
          <w:vertAlign w:val="superscript"/>
        </w:rPr>
        <w:t>ф</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фактическая среднесуточная температура наружного воздуха за отчетный период, °С;</w:t>
      </w:r>
    </w:p>
    <w:p w:rsidR="001777BE" w:rsidRDefault="005F5A1C" w:rsidP="001777BE">
      <w:pPr>
        <w:autoSpaceDE w:val="0"/>
        <w:ind w:left="-142"/>
        <w:jc w:val="both"/>
        <w:rPr>
          <w:color w:val="000000"/>
          <w:sz w:val="18"/>
          <w:szCs w:val="18"/>
        </w:rPr>
      </w:pPr>
      <w:r w:rsidRPr="00AD3FBA">
        <w:rPr>
          <w:color w:val="000000"/>
          <w:lang w:val="en-US"/>
        </w:rPr>
        <w:t>t</w:t>
      </w:r>
      <w:r>
        <w:rPr>
          <w:color w:val="000000"/>
          <w:vertAlign w:val="superscript"/>
        </w:rPr>
        <w:t>р</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расчетная температура наружного воздуха для проектирования отопления (вентиляции), °С;</w:t>
      </w:r>
    </w:p>
    <w:p w:rsidR="001777BE" w:rsidRDefault="001777BE" w:rsidP="001777BE">
      <w:pPr>
        <w:autoSpaceDE w:val="0"/>
        <w:ind w:left="-142"/>
        <w:jc w:val="both"/>
        <w:rPr>
          <w:color w:val="000000"/>
          <w:sz w:val="18"/>
          <w:szCs w:val="18"/>
        </w:rPr>
      </w:pPr>
      <w:r>
        <w:rPr>
          <w:color w:val="000000"/>
          <w:sz w:val="18"/>
          <w:szCs w:val="18"/>
        </w:rPr>
        <w:t xml:space="preserve">Т - время отчетного периода, сут. (Методика к пост.1034, п.70) </w:t>
      </w:r>
    </w:p>
    <w:p w:rsidR="001777BE" w:rsidRDefault="001777BE" w:rsidP="001777BE">
      <w:pPr>
        <w:autoSpaceDE w:val="0"/>
        <w:ind w:left="-284" w:firstLine="142"/>
        <w:jc w:val="both"/>
      </w:pPr>
      <w:bookmarkStart w:id="86" w:name="sub_170"/>
      <w:r>
        <w:rPr>
          <w:color w:val="000000"/>
          <w:sz w:val="18"/>
          <w:szCs w:val="18"/>
        </w:rPr>
        <w:t xml:space="preserve">15. </w:t>
      </w:r>
      <w:r>
        <w:rPr>
          <w:b/>
          <w:i/>
          <w:color w:val="000000"/>
          <w:sz w:val="18"/>
          <w:szCs w:val="18"/>
        </w:rPr>
        <w:t>При нарушении сроков представления показаний приборов учета</w:t>
      </w:r>
      <w:r>
        <w:rPr>
          <w:color w:val="000000"/>
          <w:sz w:val="18"/>
          <w:szCs w:val="18"/>
        </w:rPr>
        <w:t xml:space="preserve"> в качестве среднесуточного значения принимается количество тепловой энергии, определенное по приборам учета за предыдущий отчетный период</w:t>
      </w:r>
      <w:r w:rsidR="005F5A1C">
        <w:rPr>
          <w:color w:val="000000"/>
          <w:sz w:val="18"/>
          <w:szCs w:val="18"/>
        </w:rPr>
        <w:t xml:space="preserve"> </w:t>
      </w:r>
      <w:r w:rsidR="005F5A1C"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005F5A1C" w:rsidRPr="005F5A1C">
        <w:rPr>
          <w:noProof/>
          <w:color w:val="000000"/>
        </w:rPr>
        <w:t>)</w:t>
      </w:r>
      <w:r>
        <w:rPr>
          <w:color w:val="000000"/>
          <w:sz w:val="18"/>
          <w:szCs w:val="18"/>
        </w:rPr>
        <w:t xml:space="preserve">, приведенное к расчетной температуре наружного воздуха </w:t>
      </w:r>
      <w:r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Pr="005F5A1C">
        <w:rPr>
          <w:noProof/>
          <w:color w:val="000000"/>
        </w:rPr>
        <w:t>)</w:t>
      </w:r>
      <w:r>
        <w:rPr>
          <w:color w:val="000000"/>
          <w:sz w:val="18"/>
          <w:szCs w:val="18"/>
        </w:rPr>
        <w:t xml:space="preserve"> по формуле, указанной в п.16 данного Приложения. Если предыдущий отчетный период приходится на другой отопительный период или данные за предыдущий период отсутствуют, производится пересчет с использованием формулы:</w:t>
      </w:r>
      <w:bookmarkEnd w:id="86"/>
    </w:p>
    <w:p w:rsidR="001777BE" w:rsidRDefault="00A62237" w:rsidP="001777BE">
      <w:pPr>
        <w:autoSpaceDE w:val="0"/>
        <w:ind w:left="-284" w:firstLine="142"/>
        <w:jc w:val="center"/>
      </w:pPr>
      <w:r w:rsidRPr="00A62237">
        <w:rPr>
          <w:i/>
          <w:color w:val="000000"/>
          <w:lang w:val="en-US"/>
        </w:rPr>
        <w:t>Q</w:t>
      </w:r>
      <w:r w:rsidRPr="00A62237">
        <w:rPr>
          <w:i/>
          <w:color w:val="000000"/>
          <w:vertAlign w:val="superscript"/>
        </w:rPr>
        <w:t>р</w:t>
      </w:r>
      <w:r w:rsidRPr="00A62237">
        <w:rPr>
          <w:i/>
          <w:color w:val="000000"/>
          <w:vertAlign w:val="subscript"/>
        </w:rPr>
        <w:t>ф</w:t>
      </w:r>
      <w:r w:rsidRPr="00A62237">
        <w:rPr>
          <w:i/>
          <w:noProof/>
          <w:color w:val="000000"/>
        </w:rPr>
        <w:t>.</w:t>
      </w:r>
      <w:r>
        <w:rPr>
          <w:i/>
          <w:noProof/>
          <w:color w:val="000000"/>
          <w:vertAlign w:val="subscript"/>
        </w:rPr>
        <w:t>ПП</w:t>
      </w:r>
      <w:r w:rsidRPr="00A62237">
        <w:rPr>
          <w:i/>
          <w:noProof/>
          <w:color w:val="000000"/>
        </w:rPr>
        <w:t xml:space="preserve"> = </w:t>
      </w:r>
      <w:r w:rsidRPr="00A62237">
        <w:rPr>
          <w:i/>
          <w:color w:val="000000"/>
          <w:lang w:val="en-US"/>
        </w:rPr>
        <w:t>Q</w:t>
      </w:r>
      <w:r w:rsidRPr="00A62237">
        <w:rPr>
          <w:i/>
          <w:color w:val="000000"/>
          <w:vertAlign w:val="subscript"/>
        </w:rPr>
        <w:t>И.П.П</w:t>
      </w:r>
      <w:r w:rsidRPr="00A62237">
        <w:rPr>
          <w:i/>
          <w:noProof/>
          <w:color w:val="000000"/>
        </w:rPr>
        <w:t xml:space="preserve"> / </w:t>
      </w:r>
      <w:r w:rsidRPr="00A62237">
        <w:rPr>
          <w:i/>
          <w:color w:val="000000"/>
        </w:rPr>
        <w:t>Т</w:t>
      </w:r>
      <w:r w:rsidRPr="00A62237">
        <w:rPr>
          <w:i/>
          <w:color w:val="000000"/>
          <w:vertAlign w:val="subscript"/>
        </w:rPr>
        <w:t>И.П.П</w:t>
      </w:r>
      <w:r w:rsidR="001777BE">
        <w:rPr>
          <w:color w:val="000000"/>
          <w:sz w:val="18"/>
          <w:szCs w:val="18"/>
        </w:rPr>
        <w:t>, Гкал/ч, где:</w:t>
      </w:r>
    </w:p>
    <w:p w:rsidR="001777BE" w:rsidRDefault="005F5A1C" w:rsidP="001777BE">
      <w:pPr>
        <w:autoSpaceDE w:val="0"/>
        <w:ind w:left="-284" w:firstLine="142"/>
        <w:jc w:val="both"/>
      </w:pPr>
      <w:r w:rsidRPr="002134CD">
        <w:rPr>
          <w:i/>
          <w:color w:val="000000"/>
          <w:lang w:val="en-US"/>
        </w:rPr>
        <w:t>Q</w:t>
      </w:r>
      <w:r>
        <w:rPr>
          <w:i/>
          <w:color w:val="000000"/>
          <w:vertAlign w:val="subscript"/>
        </w:rPr>
        <w:t>И.П.П</w:t>
      </w:r>
      <w:r>
        <w:rPr>
          <w:noProof/>
          <w:color w:val="000000"/>
          <w:sz w:val="18"/>
          <w:szCs w:val="18"/>
        </w:rPr>
        <w:t xml:space="preserve">    </w:t>
      </w:r>
      <w:r>
        <w:rPr>
          <w:color w:val="000000"/>
          <w:sz w:val="18"/>
          <w:szCs w:val="18"/>
        </w:rPr>
        <w:t xml:space="preserve"> </w:t>
      </w:r>
      <w:r w:rsidR="001777BE">
        <w:rPr>
          <w:color w:val="000000"/>
          <w:sz w:val="18"/>
          <w:szCs w:val="18"/>
        </w:rPr>
        <w:t xml:space="preserve"> - количество тепловой энергии, определенное за время штатной работы приборов, Гкал;</w:t>
      </w:r>
    </w:p>
    <w:p w:rsidR="001777BE" w:rsidRDefault="005F5A1C" w:rsidP="001777BE">
      <w:pPr>
        <w:autoSpaceDE w:val="0"/>
        <w:ind w:left="-284" w:firstLine="142"/>
        <w:jc w:val="both"/>
        <w:rPr>
          <w:color w:val="000000"/>
          <w:sz w:val="18"/>
          <w:szCs w:val="18"/>
        </w:rPr>
      </w:pPr>
      <w:r>
        <w:rPr>
          <w:i/>
          <w:color w:val="000000"/>
        </w:rPr>
        <w:t>Т</w:t>
      </w:r>
      <w:r>
        <w:rPr>
          <w:i/>
          <w:color w:val="000000"/>
          <w:vertAlign w:val="subscript"/>
        </w:rPr>
        <w:t>И.П.П</w:t>
      </w:r>
      <w:r>
        <w:rPr>
          <w:noProof/>
          <w:color w:val="000000"/>
          <w:sz w:val="18"/>
          <w:szCs w:val="18"/>
        </w:rPr>
        <w:t xml:space="preserve">    </w:t>
      </w:r>
      <w:r>
        <w:rPr>
          <w:color w:val="000000"/>
          <w:sz w:val="18"/>
          <w:szCs w:val="18"/>
        </w:rPr>
        <w:t xml:space="preserve"> </w:t>
      </w:r>
      <w:r w:rsidR="001777BE">
        <w:rPr>
          <w:color w:val="000000"/>
          <w:sz w:val="18"/>
          <w:szCs w:val="18"/>
        </w:rPr>
        <w:t xml:space="preserve"> - время штатной работы приборов, ч. (Методика к пост.1034, п.71) </w:t>
      </w:r>
    </w:p>
    <w:p w:rsidR="001777BE" w:rsidRDefault="001777BE" w:rsidP="001777BE">
      <w:pPr>
        <w:autoSpaceDE w:val="0"/>
        <w:ind w:left="-284" w:firstLine="284"/>
        <w:jc w:val="both"/>
        <w:rPr>
          <w:color w:val="000000"/>
          <w:sz w:val="18"/>
          <w:szCs w:val="18"/>
        </w:rPr>
      </w:pPr>
      <w:bookmarkStart w:id="87" w:name="sub_171"/>
      <w:r>
        <w:rPr>
          <w:color w:val="000000"/>
          <w:sz w:val="18"/>
          <w:szCs w:val="18"/>
        </w:rPr>
        <w:t xml:space="preserve">16. Количество тепловой энергии, определенное по приборам учета и приведенное к расчетной температуре наружного воздуха </w:t>
      </w:r>
      <w:r w:rsidR="005F5A1C" w:rsidRPr="005F5A1C">
        <w:rPr>
          <w:color w:val="000000"/>
        </w:rPr>
        <w:t>(</w:t>
      </w:r>
      <w:r w:rsidR="00A62237" w:rsidRPr="00A62237">
        <w:rPr>
          <w:i/>
          <w:color w:val="000000"/>
          <w:lang w:val="en-US"/>
        </w:rPr>
        <w:t>Q</w:t>
      </w:r>
      <w:r w:rsidR="00A62237" w:rsidRPr="00A62237">
        <w:rPr>
          <w:i/>
          <w:color w:val="000000"/>
          <w:vertAlign w:val="superscript"/>
        </w:rPr>
        <w:t>р</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005F5A1C" w:rsidRPr="005F5A1C">
        <w:rPr>
          <w:noProof/>
          <w:color w:val="000000"/>
        </w:rPr>
        <w:t>)</w:t>
      </w:r>
      <w:r>
        <w:rPr>
          <w:color w:val="000000"/>
          <w:sz w:val="18"/>
          <w:szCs w:val="18"/>
        </w:rPr>
        <w:t>, рассчитывается по формуле:</w:t>
      </w:r>
    </w:p>
    <w:bookmarkEnd w:id="87"/>
    <w:p w:rsidR="001777BE" w:rsidRDefault="00A62237" w:rsidP="001777BE">
      <w:pPr>
        <w:autoSpaceDE w:val="0"/>
        <w:ind w:left="-426" w:firstLine="426"/>
        <w:jc w:val="center"/>
      </w:pPr>
      <w:r w:rsidRPr="00A62237">
        <w:rPr>
          <w:i/>
          <w:color w:val="000000"/>
          <w:lang w:val="en-US"/>
        </w:rPr>
        <w:t>Q</w:t>
      </w:r>
      <w:r w:rsidRPr="00A62237">
        <w:rPr>
          <w:i/>
          <w:color w:val="000000"/>
          <w:vertAlign w:val="superscript"/>
        </w:rPr>
        <w:t>р</w:t>
      </w:r>
      <w:r w:rsidRPr="00A62237">
        <w:rPr>
          <w:i/>
          <w:color w:val="000000"/>
          <w:vertAlign w:val="subscript"/>
        </w:rPr>
        <w:t>ф</w:t>
      </w:r>
      <w:r w:rsidRPr="00A62237">
        <w:rPr>
          <w:i/>
          <w:noProof/>
          <w:color w:val="000000"/>
        </w:rPr>
        <w:t>.</w:t>
      </w:r>
      <w:r w:rsidRPr="00A62237">
        <w:rPr>
          <w:i/>
          <w:noProof/>
          <w:color w:val="000000"/>
          <w:vertAlign w:val="subscript"/>
        </w:rPr>
        <w:t>ПП</w:t>
      </w:r>
      <w:r w:rsidRPr="00A62237">
        <w:rPr>
          <w:i/>
          <w:noProof/>
          <w:color w:val="000000"/>
        </w:rPr>
        <w:t xml:space="preserve"> </w:t>
      </w:r>
      <w:r w:rsidRPr="00A62237">
        <w:rPr>
          <w:noProof/>
          <w:color w:val="000000"/>
        </w:rPr>
        <w:t xml:space="preserve">= </w:t>
      </w:r>
      <w:r w:rsidRPr="00A62237">
        <w:rPr>
          <w:i/>
          <w:color w:val="000000"/>
          <w:lang w:val="en-US"/>
        </w:rPr>
        <w:t>Q</w:t>
      </w:r>
      <w:r w:rsidRPr="00A62237">
        <w:rPr>
          <w:i/>
          <w:color w:val="000000"/>
          <w:vertAlign w:val="subscript"/>
        </w:rPr>
        <w:t>ф</w:t>
      </w:r>
      <w:r w:rsidRPr="00A62237">
        <w:rPr>
          <w:i/>
          <w:noProof/>
          <w:color w:val="000000"/>
        </w:rPr>
        <w:t>.</w:t>
      </w:r>
      <w:r w:rsidRPr="00A62237">
        <w:rPr>
          <w:i/>
          <w:noProof/>
          <w:color w:val="000000"/>
          <w:vertAlign w:val="subscript"/>
        </w:rPr>
        <w:t>ПП</w:t>
      </w:r>
      <w:r w:rsidRPr="00A62237">
        <w:rPr>
          <w:noProof/>
          <w:color w:val="000000"/>
          <w:lang w:eastAsia="ru-RU"/>
        </w:rPr>
        <w:t xml:space="preserve"> </w:t>
      </w:r>
      <w:r w:rsidRPr="00A62237">
        <w:rPr>
          <w:i/>
          <w:color w:val="000000"/>
        </w:rPr>
        <w:t xml:space="preserve">×(( </w:t>
      </w:r>
      <w:r w:rsidRPr="00A62237">
        <w:rPr>
          <w:i/>
          <w:color w:val="000000"/>
          <w:lang w:val="en-US"/>
        </w:rPr>
        <w:t>t</w:t>
      </w:r>
      <w:r w:rsidRPr="00A62237">
        <w:rPr>
          <w:i/>
          <w:color w:val="000000"/>
          <w:vertAlign w:val="subscript"/>
        </w:rPr>
        <w:t>вн</w:t>
      </w:r>
      <w:r w:rsidRPr="00A62237">
        <w:rPr>
          <w:i/>
          <w:color w:val="000000"/>
        </w:rPr>
        <w:t xml:space="preserve"> – </w:t>
      </w:r>
      <w:r w:rsidRPr="00A62237">
        <w:rPr>
          <w:i/>
          <w:color w:val="000000"/>
          <w:lang w:val="en-US"/>
        </w:rPr>
        <w:t>t</w:t>
      </w:r>
      <w:r w:rsidRPr="00A62237">
        <w:rPr>
          <w:i/>
          <w:color w:val="000000"/>
        </w:rPr>
        <w:t xml:space="preserve"> </w:t>
      </w:r>
      <w:r w:rsidRPr="00A62237">
        <w:rPr>
          <w:i/>
          <w:color w:val="000000"/>
          <w:vertAlign w:val="superscript"/>
        </w:rPr>
        <w:t>ф</w:t>
      </w:r>
      <w:r w:rsidRPr="00A62237">
        <w:rPr>
          <w:i/>
          <w:color w:val="000000"/>
          <w:vertAlign w:val="subscript"/>
        </w:rPr>
        <w:t>нв</w:t>
      </w:r>
      <w:r w:rsidRPr="00A62237">
        <w:rPr>
          <w:i/>
          <w:color w:val="000000"/>
        </w:rPr>
        <w:t>) / (</w:t>
      </w:r>
      <w:r w:rsidRPr="00A62237">
        <w:rPr>
          <w:i/>
          <w:color w:val="000000"/>
          <w:lang w:val="en-US"/>
        </w:rPr>
        <w:t>t</w:t>
      </w:r>
      <w:r w:rsidRPr="00A62237">
        <w:rPr>
          <w:i/>
          <w:color w:val="000000"/>
          <w:vertAlign w:val="subscript"/>
        </w:rPr>
        <w:t>вн</w:t>
      </w:r>
      <w:r w:rsidRPr="00A62237">
        <w:rPr>
          <w:i/>
          <w:color w:val="000000"/>
        </w:rPr>
        <w:t xml:space="preserve"> – </w:t>
      </w:r>
      <w:r w:rsidRPr="00A62237">
        <w:rPr>
          <w:i/>
          <w:color w:val="000000"/>
          <w:lang w:val="en-US"/>
        </w:rPr>
        <w:t>t</w:t>
      </w:r>
      <w:r w:rsidRPr="00A62237">
        <w:rPr>
          <w:i/>
          <w:color w:val="000000"/>
          <w:vertAlign w:val="superscript"/>
        </w:rPr>
        <w:t>ПП</w:t>
      </w:r>
      <w:r w:rsidRPr="00A62237">
        <w:rPr>
          <w:i/>
          <w:color w:val="000000"/>
          <w:vertAlign w:val="subscript"/>
        </w:rPr>
        <w:t>нв</w:t>
      </w:r>
      <w:r w:rsidRPr="00A62237">
        <w:rPr>
          <w:i/>
          <w:color w:val="000000"/>
        </w:rPr>
        <w:t>))</w:t>
      </w:r>
      <w:r w:rsidR="001777BE">
        <w:rPr>
          <w:color w:val="000000"/>
          <w:sz w:val="18"/>
          <w:szCs w:val="18"/>
        </w:rPr>
        <w:t>, Гкал, где:</w:t>
      </w:r>
    </w:p>
    <w:p w:rsidR="001777BE" w:rsidRDefault="005F5A1C" w:rsidP="001777BE">
      <w:pPr>
        <w:autoSpaceDE w:val="0"/>
        <w:ind w:left="-426" w:firstLine="426"/>
        <w:jc w:val="both"/>
      </w:pPr>
      <w:r w:rsidRPr="005F5A1C">
        <w:rPr>
          <w:color w:val="000000"/>
        </w:rPr>
        <w:t>(</w:t>
      </w:r>
      <w:r w:rsidR="00A62237" w:rsidRPr="00A62237">
        <w:rPr>
          <w:i/>
          <w:color w:val="000000"/>
          <w:lang w:val="en-US"/>
        </w:rPr>
        <w:t>Q</w:t>
      </w:r>
      <w:r w:rsidR="00A62237" w:rsidRPr="00A62237">
        <w:rPr>
          <w:i/>
          <w:color w:val="000000"/>
          <w:vertAlign w:val="subscript"/>
        </w:rPr>
        <w:t>ф</w:t>
      </w:r>
      <w:r w:rsidR="00A62237" w:rsidRPr="00A62237">
        <w:rPr>
          <w:i/>
          <w:noProof/>
          <w:color w:val="000000"/>
        </w:rPr>
        <w:t>.</w:t>
      </w:r>
      <w:r w:rsidR="00A62237">
        <w:rPr>
          <w:i/>
          <w:noProof/>
          <w:color w:val="000000"/>
          <w:vertAlign w:val="subscript"/>
        </w:rPr>
        <w:t>ПП</w:t>
      </w:r>
      <w:r w:rsidRPr="005F5A1C">
        <w:rPr>
          <w:noProof/>
          <w:color w:val="000000"/>
        </w:rPr>
        <w:t>)</w:t>
      </w:r>
      <w:r w:rsidR="001777BE">
        <w:rPr>
          <w:color w:val="000000"/>
          <w:sz w:val="18"/>
          <w:szCs w:val="18"/>
        </w:rPr>
        <w:t xml:space="preserve"> - количество тепловой энергии, определенное по приборам учета за предыдущий отчетный период;</w:t>
      </w:r>
    </w:p>
    <w:p w:rsidR="001777BE" w:rsidRDefault="005F5A1C" w:rsidP="001777BE">
      <w:pPr>
        <w:autoSpaceDE w:val="0"/>
        <w:ind w:left="-426" w:firstLine="426"/>
        <w:jc w:val="both"/>
      </w:pPr>
      <w:r>
        <w:rPr>
          <w:color w:val="000000"/>
          <w:lang w:val="en-US"/>
        </w:rPr>
        <w:t>t</w:t>
      </w:r>
      <w:r>
        <w:rPr>
          <w:color w:val="000000"/>
          <w:vertAlign w:val="subscript"/>
        </w:rPr>
        <w:t>вн</w:t>
      </w:r>
      <w:r w:rsidRPr="002F2E2C">
        <w:rPr>
          <w:noProof/>
          <w:color w:val="000000"/>
          <w:sz w:val="18"/>
          <w:szCs w:val="18"/>
          <w:lang w:eastAsia="ru-RU"/>
        </w:rPr>
        <w:t xml:space="preserve"> </w:t>
      </w:r>
      <w:r w:rsidR="001777BE">
        <w:rPr>
          <w:color w:val="000000"/>
          <w:sz w:val="18"/>
          <w:szCs w:val="18"/>
        </w:rPr>
        <w:t xml:space="preserve"> - расчетная температура воздуха внутри отапливаемых помещений, °С;</w:t>
      </w:r>
    </w:p>
    <w:p w:rsidR="001777BE" w:rsidRDefault="005F5A1C" w:rsidP="001777BE">
      <w:pPr>
        <w:autoSpaceDE w:val="0"/>
        <w:ind w:left="-426" w:firstLine="426"/>
        <w:jc w:val="both"/>
      </w:pPr>
      <w:r w:rsidRPr="00AD3FBA">
        <w:rPr>
          <w:color w:val="000000"/>
          <w:lang w:val="en-US"/>
        </w:rPr>
        <w:t>t</w:t>
      </w:r>
      <w:r>
        <w:rPr>
          <w:color w:val="000000"/>
          <w:vertAlign w:val="superscript"/>
        </w:rPr>
        <w:t>ф</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фактическая среднесуточная температура наружного воздуха за отчетный период, °С;</w:t>
      </w:r>
    </w:p>
    <w:p w:rsidR="001777BE" w:rsidRDefault="005F5A1C" w:rsidP="001777BE">
      <w:pPr>
        <w:autoSpaceDE w:val="0"/>
        <w:ind w:left="-284" w:firstLine="284"/>
        <w:jc w:val="both"/>
        <w:rPr>
          <w:color w:val="000000"/>
          <w:sz w:val="18"/>
          <w:szCs w:val="18"/>
        </w:rPr>
      </w:pPr>
      <w:r w:rsidRPr="00AD3FBA">
        <w:rPr>
          <w:color w:val="000000"/>
          <w:lang w:val="en-US"/>
        </w:rPr>
        <w:t>t</w:t>
      </w:r>
      <w:r>
        <w:rPr>
          <w:color w:val="000000"/>
          <w:vertAlign w:val="superscript"/>
        </w:rPr>
        <w:t>ПП</w:t>
      </w:r>
      <w:r>
        <w:rPr>
          <w:color w:val="000000"/>
          <w:vertAlign w:val="subscript"/>
        </w:rPr>
        <w:t>нв</w:t>
      </w:r>
      <w:r w:rsidRPr="002F2E2C">
        <w:rPr>
          <w:noProof/>
          <w:color w:val="000000"/>
          <w:sz w:val="18"/>
          <w:szCs w:val="18"/>
          <w:lang w:eastAsia="ru-RU"/>
        </w:rPr>
        <w:t xml:space="preserve"> </w:t>
      </w:r>
      <w:r w:rsidR="001777BE">
        <w:rPr>
          <w:color w:val="000000"/>
          <w:sz w:val="18"/>
          <w:szCs w:val="18"/>
        </w:rPr>
        <w:t xml:space="preserve"> - среднесуточная температура воздуха за предыдущий отчетный период по показаниям приборов, °С. (Методика к пост.1034, п.72)</w:t>
      </w:r>
    </w:p>
    <w:p w:rsidR="001777BE" w:rsidRDefault="001777BE" w:rsidP="001777BE">
      <w:pPr>
        <w:autoSpaceDE w:val="0"/>
        <w:ind w:left="-284" w:firstLine="142"/>
        <w:jc w:val="both"/>
        <w:rPr>
          <w:color w:val="000000"/>
          <w:sz w:val="18"/>
          <w:szCs w:val="18"/>
        </w:rPr>
      </w:pPr>
      <w:bookmarkStart w:id="88" w:name="sub_172"/>
      <w:r>
        <w:rPr>
          <w:color w:val="000000"/>
          <w:sz w:val="18"/>
          <w:szCs w:val="18"/>
        </w:rPr>
        <w:t xml:space="preserve">17. Количество </w:t>
      </w:r>
      <w:r>
        <w:rPr>
          <w:b/>
          <w:i/>
          <w:color w:val="000000"/>
          <w:sz w:val="18"/>
          <w:szCs w:val="18"/>
        </w:rPr>
        <w:t>тепловой энергии, расходуемой на горячее водоснабжение</w:t>
      </w:r>
      <w:r w:rsidR="005F5A1C">
        <w:rPr>
          <w:b/>
          <w:i/>
          <w:color w:val="000000"/>
          <w:sz w:val="18"/>
          <w:szCs w:val="18"/>
        </w:rPr>
        <w:t xml:space="preserve"> </w:t>
      </w:r>
      <w:r w:rsidR="005F5A1C" w:rsidRPr="005F5A1C">
        <w:rPr>
          <w:b/>
          <w:i/>
          <w:color w:val="000000"/>
        </w:rPr>
        <w:t>(</w:t>
      </w:r>
      <w:r w:rsidR="005F5A1C" w:rsidRPr="005F5A1C">
        <w:rPr>
          <w:i/>
          <w:color w:val="000000"/>
          <w:lang w:val="en-US"/>
        </w:rPr>
        <w:t>Q</w:t>
      </w:r>
      <w:r w:rsidR="005F5A1C" w:rsidRPr="005F5A1C">
        <w:rPr>
          <w:i/>
          <w:color w:val="000000"/>
          <w:vertAlign w:val="subscript"/>
        </w:rPr>
        <w:t>гвс</w:t>
      </w:r>
      <w:r w:rsidR="005F5A1C" w:rsidRPr="005F5A1C">
        <w:rPr>
          <w:b/>
          <w:i/>
          <w:color w:val="000000"/>
        </w:rPr>
        <w:t>)</w:t>
      </w:r>
      <w:r>
        <w:rPr>
          <w:color w:val="000000"/>
          <w:sz w:val="18"/>
          <w:szCs w:val="18"/>
        </w:rPr>
        <w:t>, при наличии отдельного учета и временной неисправности приборов (до 30 дней) рассчитывается по фактическому расходу, определенному по приборам учета за время их работы или за предыдущий период.</w:t>
      </w:r>
    </w:p>
    <w:bookmarkEnd w:id="88"/>
    <w:p w:rsidR="001777BE" w:rsidRDefault="001777BE" w:rsidP="001777BE">
      <w:pPr>
        <w:autoSpaceDE w:val="0"/>
        <w:ind w:left="-284"/>
        <w:jc w:val="both"/>
        <w:rPr>
          <w:color w:val="000000"/>
          <w:sz w:val="18"/>
          <w:szCs w:val="18"/>
        </w:rPr>
      </w:pPr>
      <w:r>
        <w:rPr>
          <w:color w:val="000000"/>
          <w:sz w:val="18"/>
          <w:szCs w:val="18"/>
        </w:rPr>
        <w:t xml:space="preserve">При отсутствии отдельного учета или нерабочего состояния приборов более 30 дней, </w:t>
      </w:r>
      <w:r w:rsidR="005F5A1C" w:rsidRPr="005F5A1C">
        <w:rPr>
          <w:i/>
          <w:color w:val="000000"/>
          <w:lang w:val="en-US"/>
        </w:rPr>
        <w:t>Q</w:t>
      </w:r>
      <w:r w:rsidR="005F5A1C" w:rsidRPr="005F5A1C">
        <w:rPr>
          <w:i/>
          <w:color w:val="000000"/>
          <w:vertAlign w:val="subscript"/>
        </w:rPr>
        <w:t>гвс</w:t>
      </w:r>
      <w:r w:rsidR="005F5A1C" w:rsidRPr="002F2E2C">
        <w:rPr>
          <w:noProof/>
          <w:color w:val="000000"/>
          <w:sz w:val="18"/>
          <w:szCs w:val="18"/>
          <w:lang w:eastAsia="ru-RU"/>
        </w:rPr>
        <w:t xml:space="preserve"> </w:t>
      </w:r>
      <w:r>
        <w:rPr>
          <w:color w:val="000000"/>
          <w:sz w:val="18"/>
          <w:szCs w:val="18"/>
        </w:rPr>
        <w:t xml:space="preserve"> определяется по значениям, установленным в договоре:</w:t>
      </w:r>
    </w:p>
    <w:p w:rsidR="001777BE" w:rsidRDefault="005F5A1C" w:rsidP="001777BE">
      <w:pPr>
        <w:autoSpaceDE w:val="0"/>
        <w:ind w:left="-284" w:firstLine="284"/>
        <w:jc w:val="center"/>
      </w:pPr>
      <w:r w:rsidRPr="005F5A1C">
        <w:rPr>
          <w:i/>
          <w:color w:val="000000"/>
          <w:lang w:val="en-US"/>
        </w:rPr>
        <w:t>Q</w:t>
      </w:r>
      <w:r w:rsidRPr="005F5A1C">
        <w:rPr>
          <w:i/>
          <w:color w:val="000000"/>
          <w:vertAlign w:val="subscript"/>
        </w:rPr>
        <w:t>гвс</w:t>
      </w:r>
      <w:r w:rsidRPr="005F5A1C">
        <w:rPr>
          <w:noProof/>
          <w:color w:val="000000"/>
          <w:lang w:eastAsia="ru-RU"/>
        </w:rPr>
        <w:t xml:space="preserve">  =</w:t>
      </w:r>
      <w:r>
        <w:rPr>
          <w:noProof/>
          <w:color w:val="000000"/>
          <w:sz w:val="18"/>
          <w:szCs w:val="18"/>
          <w:lang w:eastAsia="ru-RU"/>
        </w:rPr>
        <w:t xml:space="preserve"> </w:t>
      </w:r>
      <w:r w:rsidRPr="005F5A1C">
        <w:rPr>
          <w:i/>
          <w:color w:val="000000"/>
          <w:lang w:val="en-US"/>
        </w:rPr>
        <w:t>Q</w:t>
      </w:r>
      <w:r w:rsidRPr="005F5A1C">
        <w:rPr>
          <w:i/>
          <w:color w:val="000000"/>
          <w:vertAlign w:val="subscript"/>
        </w:rPr>
        <w:t>ГВС</w:t>
      </w:r>
      <w:r>
        <w:rPr>
          <w:i/>
          <w:color w:val="000000"/>
          <w:vertAlign w:val="subscript"/>
        </w:rPr>
        <w:t>.Д</w:t>
      </w:r>
      <w:r>
        <w:rPr>
          <w:i/>
          <w:color w:val="000000"/>
        </w:rPr>
        <w:t xml:space="preserve"> ×Т</w:t>
      </w:r>
      <w:r w:rsidR="001777BE">
        <w:rPr>
          <w:color w:val="000000"/>
          <w:sz w:val="18"/>
          <w:szCs w:val="18"/>
        </w:rPr>
        <w:t>, Гкал, где:</w:t>
      </w:r>
    </w:p>
    <w:p w:rsidR="001777BE" w:rsidRDefault="005F5A1C" w:rsidP="001777BE">
      <w:pPr>
        <w:autoSpaceDE w:val="0"/>
        <w:ind w:left="-284"/>
        <w:jc w:val="both"/>
        <w:rPr>
          <w:color w:val="000000"/>
          <w:sz w:val="18"/>
          <w:szCs w:val="18"/>
        </w:rPr>
      </w:pPr>
      <w:r w:rsidRPr="005F5A1C">
        <w:rPr>
          <w:i/>
          <w:color w:val="000000"/>
          <w:lang w:val="en-US"/>
        </w:rPr>
        <w:t>Q</w:t>
      </w:r>
      <w:r w:rsidRPr="005F5A1C">
        <w:rPr>
          <w:i/>
          <w:color w:val="000000"/>
          <w:vertAlign w:val="subscript"/>
        </w:rPr>
        <w:t>ГВС</w:t>
      </w:r>
      <w:r>
        <w:rPr>
          <w:i/>
          <w:color w:val="000000"/>
          <w:vertAlign w:val="subscript"/>
        </w:rPr>
        <w:t>.Д</w:t>
      </w:r>
      <w:r>
        <w:rPr>
          <w:i/>
          <w:color w:val="000000"/>
        </w:rPr>
        <w:t xml:space="preserve"> </w:t>
      </w:r>
      <w:r w:rsidR="001777BE">
        <w:rPr>
          <w:color w:val="000000"/>
          <w:sz w:val="18"/>
          <w:szCs w:val="18"/>
        </w:rPr>
        <w:t xml:space="preserve"> - величина тепловой нагрузки на горячее водоснабжение в соответствии с договором, Гкал/ч;</w:t>
      </w:r>
    </w:p>
    <w:p w:rsidR="001777BE" w:rsidRDefault="001777BE" w:rsidP="001777BE">
      <w:pPr>
        <w:autoSpaceDE w:val="0"/>
        <w:ind w:left="-284"/>
        <w:jc w:val="both"/>
        <w:rPr>
          <w:color w:val="000000"/>
          <w:sz w:val="18"/>
          <w:szCs w:val="18"/>
        </w:rPr>
      </w:pPr>
      <w:r w:rsidRPr="005F5A1C">
        <w:rPr>
          <w:color w:val="000000"/>
          <w:szCs w:val="18"/>
        </w:rPr>
        <w:t>Т</w:t>
      </w:r>
      <w:r>
        <w:rPr>
          <w:color w:val="000000"/>
          <w:sz w:val="18"/>
          <w:szCs w:val="18"/>
        </w:rPr>
        <w:t xml:space="preserve"> - время отчетного периода, ч. . (Методика к пост.1034, п.73)</w:t>
      </w:r>
    </w:p>
    <w:p w:rsidR="001777BE" w:rsidRDefault="001777BE" w:rsidP="001777BE">
      <w:pPr>
        <w:autoSpaceDE w:val="0"/>
        <w:ind w:left="-284" w:firstLine="142"/>
        <w:jc w:val="both"/>
        <w:rPr>
          <w:color w:val="000000"/>
          <w:sz w:val="18"/>
          <w:szCs w:val="18"/>
        </w:rPr>
      </w:pPr>
      <w:bookmarkStart w:id="89" w:name="sub_173"/>
      <w:r>
        <w:rPr>
          <w:color w:val="000000"/>
          <w:sz w:val="18"/>
          <w:szCs w:val="18"/>
        </w:rPr>
        <w:lastRenderedPageBreak/>
        <w:t xml:space="preserve">18. Количество </w:t>
      </w:r>
      <w:r>
        <w:rPr>
          <w:b/>
          <w:i/>
          <w:color w:val="000000"/>
          <w:sz w:val="18"/>
          <w:szCs w:val="18"/>
        </w:rPr>
        <w:t>тепловой энергии, потребленной на технологические нужды</w:t>
      </w:r>
      <w:r w:rsidR="005F5A1C">
        <w:rPr>
          <w:b/>
          <w:i/>
          <w:color w:val="000000"/>
          <w:sz w:val="18"/>
          <w:szCs w:val="18"/>
        </w:rPr>
        <w:t xml:space="preserve"> (</w:t>
      </w:r>
      <w:r w:rsidR="005F5A1C" w:rsidRPr="005F5A1C">
        <w:rPr>
          <w:i/>
          <w:color w:val="000000"/>
          <w:lang w:val="en-US"/>
        </w:rPr>
        <w:t>Q</w:t>
      </w:r>
      <w:r w:rsidR="005F5A1C">
        <w:rPr>
          <w:i/>
          <w:color w:val="000000"/>
          <w:vertAlign w:val="subscript"/>
        </w:rPr>
        <w:t>Т</w:t>
      </w:r>
      <w:r w:rsidR="005F5A1C">
        <w:rPr>
          <w:i/>
          <w:color w:val="000000"/>
        </w:rPr>
        <w:t>)</w:t>
      </w:r>
      <w:r>
        <w:rPr>
          <w:color w:val="000000"/>
          <w:sz w:val="18"/>
          <w:szCs w:val="18"/>
        </w:rPr>
        <w:t>, определяется по данным измерений приборами учета, а при их отсутствии по договорной нагрузке.</w:t>
      </w:r>
    </w:p>
    <w:bookmarkEnd w:id="89"/>
    <w:p w:rsidR="001777BE" w:rsidRDefault="005F5A1C" w:rsidP="001777BE">
      <w:pPr>
        <w:autoSpaceDE w:val="0"/>
        <w:ind w:left="-284" w:hanging="142"/>
        <w:jc w:val="center"/>
      </w:pPr>
      <w:r w:rsidRPr="005F5A1C">
        <w:rPr>
          <w:i/>
          <w:color w:val="000000"/>
          <w:lang w:val="en-US"/>
        </w:rPr>
        <w:t>Q</w:t>
      </w:r>
      <w:r>
        <w:rPr>
          <w:i/>
          <w:color w:val="000000"/>
          <w:vertAlign w:val="subscript"/>
        </w:rPr>
        <w:t>Т</w:t>
      </w:r>
      <w:r w:rsidRPr="002F2E2C">
        <w:rPr>
          <w:noProof/>
          <w:color w:val="000000"/>
          <w:sz w:val="18"/>
          <w:szCs w:val="18"/>
          <w:lang w:eastAsia="ru-RU"/>
        </w:rPr>
        <w:t xml:space="preserve"> </w:t>
      </w:r>
      <w:r>
        <w:rPr>
          <w:noProof/>
          <w:color w:val="000000"/>
          <w:lang w:eastAsia="ru-RU"/>
        </w:rPr>
        <w:t xml:space="preserve"> = </w:t>
      </w:r>
      <w:r w:rsidRPr="005F5A1C">
        <w:rPr>
          <w:i/>
          <w:color w:val="000000"/>
          <w:lang w:val="en-US"/>
        </w:rPr>
        <w:t>Q</w:t>
      </w:r>
      <w:r>
        <w:rPr>
          <w:i/>
          <w:color w:val="000000"/>
          <w:vertAlign w:val="subscript"/>
        </w:rPr>
        <w:t>ТД</w:t>
      </w:r>
      <w:r>
        <w:rPr>
          <w:i/>
          <w:color w:val="000000"/>
        </w:rPr>
        <w:t xml:space="preserve"> ×Т</w:t>
      </w:r>
      <w:r w:rsidR="001777BE">
        <w:rPr>
          <w:color w:val="000000"/>
          <w:sz w:val="18"/>
          <w:szCs w:val="18"/>
        </w:rPr>
        <w:t>, Гкал, где:</w:t>
      </w:r>
    </w:p>
    <w:p w:rsidR="001777BE" w:rsidRDefault="005F5A1C" w:rsidP="001777BE">
      <w:pPr>
        <w:autoSpaceDE w:val="0"/>
        <w:ind w:left="-284"/>
        <w:jc w:val="both"/>
        <w:rPr>
          <w:color w:val="000000"/>
          <w:sz w:val="18"/>
          <w:szCs w:val="18"/>
        </w:rPr>
      </w:pPr>
      <w:r w:rsidRPr="005F5A1C">
        <w:rPr>
          <w:i/>
          <w:color w:val="000000"/>
          <w:lang w:val="en-US"/>
        </w:rPr>
        <w:t>Q</w:t>
      </w:r>
      <w:r>
        <w:rPr>
          <w:i/>
          <w:color w:val="000000"/>
          <w:vertAlign w:val="subscript"/>
        </w:rPr>
        <w:t>ТД</w:t>
      </w:r>
      <w:r w:rsidRPr="002F2E2C">
        <w:rPr>
          <w:noProof/>
          <w:color w:val="000000"/>
          <w:sz w:val="18"/>
          <w:szCs w:val="18"/>
          <w:lang w:eastAsia="ru-RU"/>
        </w:rPr>
        <w:t xml:space="preserve"> </w:t>
      </w:r>
      <w:r w:rsidR="001777BE">
        <w:rPr>
          <w:color w:val="000000"/>
          <w:sz w:val="18"/>
          <w:szCs w:val="18"/>
        </w:rPr>
        <w:t xml:space="preserve"> - величина тепловой нагрузки на технологические нужды в соответствии с договором, Гкал/ч;</w:t>
      </w:r>
    </w:p>
    <w:p w:rsidR="001777BE" w:rsidRDefault="001777BE" w:rsidP="001777BE">
      <w:pPr>
        <w:autoSpaceDE w:val="0"/>
        <w:ind w:left="-284"/>
        <w:jc w:val="both"/>
        <w:rPr>
          <w:color w:val="000000"/>
          <w:sz w:val="18"/>
          <w:szCs w:val="18"/>
        </w:rPr>
      </w:pPr>
      <w:r w:rsidRPr="005F5A1C">
        <w:rPr>
          <w:color w:val="000000"/>
          <w:szCs w:val="18"/>
        </w:rPr>
        <w:t>T</w:t>
      </w:r>
      <w:r>
        <w:rPr>
          <w:color w:val="000000"/>
          <w:sz w:val="18"/>
          <w:szCs w:val="18"/>
        </w:rPr>
        <w:t xml:space="preserve"> - время отчетного периода, ч. (Методика к пост.1034, п.74)</w:t>
      </w:r>
    </w:p>
    <w:p w:rsidR="001777BE" w:rsidRDefault="001777BE" w:rsidP="001777BE">
      <w:pPr>
        <w:autoSpaceDE w:val="0"/>
        <w:ind w:left="-284" w:firstLine="142"/>
        <w:jc w:val="both"/>
        <w:rPr>
          <w:color w:val="000000"/>
          <w:sz w:val="18"/>
          <w:szCs w:val="18"/>
        </w:rPr>
      </w:pPr>
      <w:r>
        <w:rPr>
          <w:color w:val="000000"/>
          <w:sz w:val="18"/>
          <w:szCs w:val="18"/>
        </w:rPr>
        <w:t xml:space="preserve">19. </w:t>
      </w:r>
      <w:bookmarkStart w:id="90" w:name="sub_185"/>
      <w:r>
        <w:rPr>
          <w:color w:val="000000"/>
          <w:sz w:val="18"/>
          <w:szCs w:val="18"/>
        </w:rPr>
        <w:t>Определение количества тепловой энергии, теплоносителя при выявлении самовольного присоединения и (или) пользования системами централизованного теплоснабжения (бездоговорное потребление) производится расчетным путем, но за период не более чем за трех лет. (Методика к пост.1034, п.81,82)</w:t>
      </w:r>
    </w:p>
    <w:p w:rsidR="001777BE" w:rsidRDefault="001777BE" w:rsidP="001777BE">
      <w:pPr>
        <w:autoSpaceDE w:val="0"/>
        <w:ind w:left="-284" w:firstLine="142"/>
        <w:jc w:val="both"/>
        <w:rPr>
          <w:color w:val="000000"/>
          <w:sz w:val="18"/>
          <w:szCs w:val="18"/>
        </w:rPr>
      </w:pPr>
      <w:r>
        <w:rPr>
          <w:color w:val="000000"/>
          <w:sz w:val="18"/>
          <w:szCs w:val="18"/>
        </w:rPr>
        <w:t xml:space="preserve">20. </w:t>
      </w:r>
      <w:bookmarkStart w:id="91" w:name="sub_187"/>
      <w:bookmarkEnd w:id="90"/>
      <w:r>
        <w:rPr>
          <w:color w:val="000000"/>
          <w:sz w:val="18"/>
          <w:szCs w:val="18"/>
        </w:rPr>
        <w:t>Объем бездоговорного потребления тепловой энергии на технологические цели определяется по значению тепловой нагрузки при круглосуточном действии в течение всего периода бездоговорного потребления (с ограничением по п.19 данного Приложения).</w:t>
      </w:r>
    </w:p>
    <w:p w:rsidR="001777BE" w:rsidRDefault="001777BE" w:rsidP="001777BE">
      <w:pPr>
        <w:autoSpaceDE w:val="0"/>
        <w:ind w:left="-284" w:firstLine="142"/>
        <w:jc w:val="both"/>
        <w:rPr>
          <w:color w:val="000000"/>
          <w:sz w:val="18"/>
          <w:szCs w:val="18"/>
        </w:rPr>
      </w:pPr>
      <w:r>
        <w:rPr>
          <w:color w:val="000000"/>
          <w:sz w:val="18"/>
          <w:szCs w:val="18"/>
        </w:rPr>
        <w:t xml:space="preserve">21. </w:t>
      </w:r>
      <w:bookmarkStart w:id="92" w:name="sub_188"/>
      <w:bookmarkEnd w:id="91"/>
      <w:r>
        <w:rPr>
          <w:color w:val="000000"/>
          <w:sz w:val="18"/>
          <w:szCs w:val="18"/>
        </w:rPr>
        <w:t>Объем бездоговорного потребления на отопление и вентиляцию определяется по значению тепловой нагрузки, пересчитанному в соответствии с п. 11,12 данного Приложения. (Методика к пост.1034, п.84, пост.1034, п.117)</w:t>
      </w:r>
    </w:p>
    <w:p w:rsidR="001777BE" w:rsidRDefault="001777BE" w:rsidP="001777BE">
      <w:pPr>
        <w:autoSpaceDE w:val="0"/>
        <w:ind w:left="-284" w:firstLine="142"/>
        <w:jc w:val="both"/>
        <w:rPr>
          <w:color w:val="000000"/>
          <w:sz w:val="18"/>
          <w:szCs w:val="18"/>
        </w:rPr>
      </w:pPr>
      <w:r>
        <w:rPr>
          <w:color w:val="000000"/>
          <w:sz w:val="18"/>
          <w:szCs w:val="18"/>
        </w:rPr>
        <w:t xml:space="preserve">22. </w:t>
      </w:r>
      <w:bookmarkStart w:id="93" w:name="sub_190"/>
      <w:bookmarkEnd w:id="92"/>
      <w:r>
        <w:rPr>
          <w:color w:val="000000"/>
          <w:sz w:val="18"/>
          <w:szCs w:val="18"/>
        </w:rPr>
        <w:t>За величину тепловой нагрузки теплопотребляющих установок при выявлении бездоговорного потребления принимается тепловая нагрузка, определяемая методами, приведенными в "</w:t>
      </w:r>
      <w:hyperlink r:id="rId21" w:history="1">
        <w:r>
          <w:rPr>
            <w:rStyle w:val="a4"/>
            <w:color w:val="000000"/>
            <w:sz w:val="18"/>
            <w:szCs w:val="18"/>
          </w:rPr>
          <w:t>Правилах</w:t>
        </w:r>
      </w:hyperlink>
      <w:r>
        <w:rPr>
          <w:color w:val="000000"/>
          <w:sz w:val="18"/>
          <w:szCs w:val="18"/>
        </w:rPr>
        <w:t xml:space="preserve"> установления и изменения (пересмотра) тепловых нагрузок", утвержденных </w:t>
      </w:r>
      <w:hyperlink r:id="rId22" w:history="1">
        <w:r>
          <w:rPr>
            <w:rStyle w:val="a4"/>
            <w:color w:val="000000"/>
            <w:sz w:val="18"/>
            <w:szCs w:val="18"/>
          </w:rPr>
          <w:t>приказом</w:t>
        </w:r>
      </w:hyperlink>
      <w:r>
        <w:rPr>
          <w:color w:val="000000"/>
          <w:sz w:val="18"/>
          <w:szCs w:val="18"/>
        </w:rPr>
        <w:t xml:space="preserve"> Минрегиона России от 28.12.2009 N 610 (зарегистрирован в Минюсте России 12.03.2010, регистрационный N 16604).</w:t>
      </w:r>
    </w:p>
    <w:bookmarkEnd w:id="93"/>
    <w:p w:rsidR="001777BE" w:rsidRDefault="001777BE" w:rsidP="001777BE">
      <w:pPr>
        <w:autoSpaceDE w:val="0"/>
        <w:ind w:left="-284"/>
        <w:jc w:val="both"/>
        <w:rPr>
          <w:color w:val="000000"/>
          <w:sz w:val="18"/>
          <w:szCs w:val="18"/>
        </w:rPr>
      </w:pPr>
      <w:r>
        <w:rPr>
          <w:color w:val="000000"/>
          <w:sz w:val="18"/>
          <w:szCs w:val="18"/>
        </w:rPr>
        <w:t>К определенной по указанным Правилам тепловой нагрузке применяется повышающий коэффициент, учитывающий бесперебойное потребление тепловой энергии. (Методика к пост.1034, п.86)</w:t>
      </w:r>
      <w:bookmarkStart w:id="94" w:name="sub_191"/>
      <w:r>
        <w:rPr>
          <w:color w:val="000000"/>
          <w:sz w:val="18"/>
          <w:szCs w:val="18"/>
        </w:rPr>
        <w:t xml:space="preserve"> </w:t>
      </w:r>
    </w:p>
    <w:p w:rsidR="001777BE" w:rsidRDefault="001777BE" w:rsidP="001777BE">
      <w:pPr>
        <w:autoSpaceDE w:val="0"/>
        <w:ind w:left="-284" w:firstLine="142"/>
        <w:jc w:val="both"/>
        <w:rPr>
          <w:color w:val="000000"/>
          <w:sz w:val="18"/>
          <w:szCs w:val="18"/>
          <w:lang w:eastAsia="ru-RU"/>
        </w:rPr>
      </w:pPr>
      <w:r>
        <w:rPr>
          <w:color w:val="000000"/>
          <w:sz w:val="18"/>
          <w:szCs w:val="18"/>
        </w:rPr>
        <w:t xml:space="preserve">23. Объем тепловой энергии на подогрев горячей воды (при наличии ИТП ГВС) при бездоговорном потреблении определяется по </w:t>
      </w:r>
      <w:hyperlink r:id="rId23" w:history="1">
        <w:r>
          <w:rPr>
            <w:rStyle w:val="a4"/>
            <w:color w:val="000000"/>
            <w:sz w:val="18"/>
            <w:szCs w:val="18"/>
          </w:rPr>
          <w:t>пункту 16</w:t>
        </w:r>
      </w:hyperlink>
      <w:r>
        <w:rPr>
          <w:color w:val="000000"/>
          <w:sz w:val="18"/>
          <w:szCs w:val="18"/>
        </w:rPr>
        <w:t xml:space="preserve"> Правил организации коммерческого учета воды, сточных вод, утвержденных </w:t>
      </w:r>
      <w:hyperlink r:id="rId24" w:history="1">
        <w:r>
          <w:rPr>
            <w:rStyle w:val="a4"/>
            <w:color w:val="000000"/>
            <w:sz w:val="18"/>
            <w:szCs w:val="18"/>
          </w:rPr>
          <w:t>постановлением</w:t>
        </w:r>
      </w:hyperlink>
      <w:r>
        <w:rPr>
          <w:color w:val="000000"/>
          <w:sz w:val="18"/>
          <w:szCs w:val="18"/>
        </w:rPr>
        <w:t xml:space="preserve"> Правительства Российской Федерации от 04.09.2013 года N 776 (Собрания законодательства Российской Федерации, 2013, N 37 ст. 4696; 2014, N 14, ст. 1627). (Методика к пост.1034, п.87) </w:t>
      </w:r>
    </w:p>
    <w:p w:rsidR="001777BE" w:rsidRDefault="001777BE" w:rsidP="001777BE">
      <w:pPr>
        <w:autoSpaceDE w:val="0"/>
        <w:ind w:left="-284" w:firstLine="142"/>
        <w:jc w:val="both"/>
        <w:rPr>
          <w:color w:val="000000"/>
          <w:sz w:val="18"/>
          <w:szCs w:val="18"/>
          <w:lang w:eastAsia="ru-RU"/>
        </w:rPr>
      </w:pPr>
      <w:bookmarkStart w:id="95" w:name="sub_115"/>
      <w:bookmarkEnd w:id="76"/>
      <w:bookmarkEnd w:id="78"/>
      <w:bookmarkEnd w:id="94"/>
      <w:r>
        <w:rPr>
          <w:color w:val="000000"/>
          <w:sz w:val="18"/>
          <w:szCs w:val="18"/>
          <w:lang w:eastAsia="ru-RU"/>
        </w:rPr>
        <w:t>24.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1777BE" w:rsidRDefault="001777BE" w:rsidP="001777BE">
      <w:pPr>
        <w:autoSpaceDE w:val="0"/>
        <w:ind w:left="-284" w:firstLine="142"/>
        <w:jc w:val="both"/>
        <w:rPr>
          <w:color w:val="000000"/>
          <w:sz w:val="18"/>
          <w:szCs w:val="18"/>
          <w:lang w:eastAsia="ru-RU"/>
        </w:rPr>
      </w:pPr>
      <w:bookmarkStart w:id="96" w:name="sub_116"/>
      <w:bookmarkEnd w:id="95"/>
      <w:r>
        <w:rPr>
          <w:color w:val="000000"/>
          <w:sz w:val="18"/>
          <w:szCs w:val="18"/>
          <w:lang w:eastAsia="ru-RU"/>
        </w:rPr>
        <w:t>25. В качестве базового показателя принимается значение тепловой нагрузки, указанное в договоре теплоснабжения.</w:t>
      </w:r>
    </w:p>
    <w:p w:rsidR="001777BE" w:rsidRDefault="001777BE" w:rsidP="001777BE">
      <w:pPr>
        <w:autoSpaceDE w:val="0"/>
        <w:ind w:left="-284" w:firstLine="142"/>
        <w:jc w:val="both"/>
        <w:rPr>
          <w:color w:val="000000"/>
          <w:sz w:val="18"/>
          <w:szCs w:val="18"/>
          <w:lang w:eastAsia="ru-RU"/>
        </w:rPr>
      </w:pPr>
      <w:bookmarkStart w:id="97" w:name="sub_117"/>
      <w:bookmarkEnd w:id="96"/>
      <w:r>
        <w:rPr>
          <w:color w:val="000000"/>
          <w:sz w:val="18"/>
          <w:szCs w:val="18"/>
          <w:lang w:eastAsia="ru-RU"/>
        </w:rPr>
        <w:t>26.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bookmarkEnd w:id="97"/>
    <w:p w:rsidR="001777BE" w:rsidRDefault="001777BE" w:rsidP="001777BE">
      <w:pPr>
        <w:autoSpaceDE w:val="0"/>
        <w:ind w:left="-284" w:firstLine="142"/>
        <w:jc w:val="both"/>
        <w:rPr>
          <w:color w:val="000000"/>
          <w:sz w:val="18"/>
          <w:szCs w:val="18"/>
          <w:lang w:eastAsia="ru-RU"/>
        </w:rPr>
      </w:pPr>
      <w:r>
        <w:rPr>
          <w:color w:val="000000"/>
          <w:sz w:val="18"/>
          <w:szCs w:val="18"/>
          <w:lang w:eastAsia="ru-RU"/>
        </w:rPr>
        <w:t>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1777BE" w:rsidRDefault="001777BE" w:rsidP="001777BE">
      <w:pPr>
        <w:autoSpaceDE w:val="0"/>
        <w:ind w:left="-284" w:firstLine="142"/>
        <w:jc w:val="both"/>
        <w:rPr>
          <w:color w:val="000000"/>
          <w:sz w:val="18"/>
          <w:szCs w:val="18"/>
          <w:lang w:eastAsia="ru-RU"/>
        </w:rPr>
      </w:pPr>
      <w:bookmarkStart w:id="98" w:name="sub_118"/>
      <w:r>
        <w:rPr>
          <w:color w:val="000000"/>
          <w:sz w:val="18"/>
          <w:szCs w:val="18"/>
          <w:lang w:eastAsia="ru-RU"/>
        </w:rPr>
        <w:t>27.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1777BE" w:rsidRDefault="001777BE" w:rsidP="001777BE">
      <w:pPr>
        <w:autoSpaceDE w:val="0"/>
        <w:ind w:left="-284" w:firstLine="142"/>
        <w:jc w:val="both"/>
        <w:rPr>
          <w:color w:val="000000"/>
          <w:sz w:val="18"/>
          <w:szCs w:val="18"/>
          <w:lang w:eastAsia="ru-RU"/>
        </w:rPr>
      </w:pPr>
      <w:bookmarkStart w:id="99" w:name="sub_119"/>
      <w:bookmarkEnd w:id="98"/>
      <w:r>
        <w:rPr>
          <w:color w:val="000000"/>
          <w:sz w:val="18"/>
          <w:szCs w:val="18"/>
          <w:lang w:eastAsia="ru-RU"/>
        </w:rPr>
        <w:t>28.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bookmarkEnd w:id="99"/>
    <w:p w:rsidR="001777BE" w:rsidRDefault="001777BE" w:rsidP="001777BE">
      <w:pPr>
        <w:autoSpaceDE w:val="0"/>
        <w:ind w:left="-284" w:firstLine="142"/>
        <w:jc w:val="both"/>
        <w:rPr>
          <w:color w:val="000000"/>
          <w:sz w:val="18"/>
          <w:szCs w:val="18"/>
          <w:lang w:eastAsia="ru-RU"/>
        </w:rPr>
      </w:pPr>
      <w:r>
        <w:rPr>
          <w:color w:val="000000"/>
          <w:sz w:val="18"/>
          <w:szCs w:val="18"/>
          <w:lang w:eastAsia="ru-RU"/>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r:id="rId25" w:anchor="sub_121" w:history="1">
        <w:r>
          <w:rPr>
            <w:rStyle w:val="a4"/>
            <w:color w:val="000000"/>
            <w:sz w:val="18"/>
            <w:szCs w:val="18"/>
            <w:lang w:eastAsia="ru-RU"/>
          </w:rPr>
          <w:t>пунктом 121</w:t>
        </w:r>
      </w:hyperlink>
      <w:r>
        <w:rPr>
          <w:color w:val="000000"/>
          <w:sz w:val="18"/>
          <w:szCs w:val="18"/>
          <w:lang w:eastAsia="ru-RU"/>
        </w:rPr>
        <w:t xml:space="preserve"> настоящих Правил.</w:t>
      </w:r>
    </w:p>
    <w:p w:rsidR="001777BE" w:rsidRDefault="001777BE" w:rsidP="001777BE">
      <w:pPr>
        <w:autoSpaceDE w:val="0"/>
        <w:ind w:left="-284" w:firstLine="142"/>
        <w:jc w:val="both"/>
        <w:rPr>
          <w:color w:val="000000"/>
          <w:sz w:val="18"/>
          <w:szCs w:val="18"/>
          <w:lang w:eastAsia="ru-RU"/>
        </w:rPr>
      </w:pPr>
      <w:r>
        <w:rPr>
          <w:color w:val="000000"/>
          <w:sz w:val="18"/>
          <w:szCs w:val="18"/>
          <w:lang w:eastAsia="ru-RU"/>
        </w:rPr>
        <w:t>29.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1777BE" w:rsidRDefault="001777BE" w:rsidP="001777BE">
      <w:pPr>
        <w:autoSpaceDE w:val="0"/>
        <w:ind w:left="-284" w:firstLine="142"/>
        <w:jc w:val="both"/>
        <w:rPr>
          <w:color w:val="000000"/>
          <w:sz w:val="18"/>
          <w:szCs w:val="18"/>
          <w:lang w:eastAsia="ru-RU"/>
        </w:rPr>
      </w:pPr>
      <w:bookmarkStart w:id="100" w:name="sub_121"/>
      <w:r>
        <w:rPr>
          <w:color w:val="000000"/>
          <w:sz w:val="18"/>
          <w:szCs w:val="18"/>
          <w:lang w:eastAsia="ru-RU"/>
        </w:rPr>
        <w:t>30.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bookmarkEnd w:id="100"/>
    <w:p w:rsidR="001777BE" w:rsidRDefault="001777BE" w:rsidP="001777BE">
      <w:pPr>
        <w:autoSpaceDE w:val="0"/>
        <w:jc w:val="both"/>
        <w:rPr>
          <w:color w:val="000000"/>
          <w:sz w:val="18"/>
          <w:szCs w:val="18"/>
          <w:lang w:eastAsia="ru-RU"/>
        </w:rPr>
      </w:pPr>
    </w:p>
    <w:p w:rsidR="001777BE" w:rsidRDefault="001777BE" w:rsidP="001777BE">
      <w:pPr>
        <w:autoSpaceDE w:val="0"/>
        <w:jc w:val="both"/>
        <w:rPr>
          <w:color w:val="000000"/>
          <w:sz w:val="18"/>
          <w:szCs w:val="18"/>
          <w:lang w:eastAsia="ru-RU"/>
        </w:rPr>
      </w:pPr>
    </w:p>
    <w:tbl>
      <w:tblPr>
        <w:tblW w:w="0" w:type="auto"/>
        <w:tblInd w:w="-567" w:type="dxa"/>
        <w:tblLayout w:type="fixed"/>
        <w:tblLook w:val="04A0" w:firstRow="1" w:lastRow="0" w:firstColumn="1" w:lastColumn="0" w:noHBand="0" w:noVBand="1"/>
      </w:tblPr>
      <w:tblGrid>
        <w:gridCol w:w="906"/>
        <w:gridCol w:w="1402"/>
        <w:gridCol w:w="412"/>
        <w:gridCol w:w="2491"/>
        <w:gridCol w:w="425"/>
        <w:gridCol w:w="1210"/>
        <w:gridCol w:w="1663"/>
        <w:gridCol w:w="1513"/>
        <w:gridCol w:w="1061"/>
      </w:tblGrid>
      <w:tr w:rsidR="001777BE" w:rsidTr="001777BE">
        <w:trPr>
          <w:trHeight w:val="434"/>
        </w:trPr>
        <w:tc>
          <w:tcPr>
            <w:tcW w:w="5211" w:type="dxa"/>
            <w:gridSpan w:val="4"/>
            <w:vAlign w:val="center"/>
          </w:tcPr>
          <w:p w:rsidR="001777BE" w:rsidRDefault="001777BE">
            <w:pPr>
              <w:pStyle w:val="1CStyle54"/>
              <w:ind w:left="720"/>
              <w:contextualSpacing/>
              <w:jc w:val="left"/>
            </w:pPr>
            <w:r>
              <w:rPr>
                <w:color w:val="000000"/>
                <w:kern w:val="2"/>
                <w:szCs w:val="18"/>
                <w:lang w:eastAsia="ar-SA"/>
              </w:rPr>
              <w:t>Теплоснабжающая организация</w:t>
            </w:r>
          </w:p>
          <w:p w:rsidR="001777BE" w:rsidRDefault="001777BE">
            <w:pPr>
              <w:pStyle w:val="1CStyle54"/>
              <w:ind w:left="720"/>
              <w:contextualSpacing/>
              <w:jc w:val="left"/>
              <w:rPr>
                <w:color w:val="000000"/>
                <w:kern w:val="2"/>
                <w:szCs w:val="18"/>
                <w:lang w:eastAsia="ar-SA"/>
              </w:rPr>
            </w:pPr>
          </w:p>
        </w:tc>
        <w:tc>
          <w:tcPr>
            <w:tcW w:w="425" w:type="dxa"/>
            <w:vAlign w:val="center"/>
          </w:tcPr>
          <w:p w:rsidR="001777BE" w:rsidRDefault="001777BE">
            <w:pPr>
              <w:pStyle w:val="1CStyle55"/>
              <w:snapToGrid w:val="0"/>
              <w:ind w:left="720"/>
              <w:contextualSpacing/>
              <w:rPr>
                <w:color w:val="000000"/>
                <w:kern w:val="2"/>
                <w:szCs w:val="18"/>
                <w:lang w:eastAsia="ar-SA"/>
              </w:rPr>
            </w:pPr>
          </w:p>
        </w:tc>
        <w:tc>
          <w:tcPr>
            <w:tcW w:w="1210" w:type="dxa"/>
            <w:vAlign w:val="bottom"/>
          </w:tcPr>
          <w:p w:rsidR="001777BE" w:rsidRDefault="001777BE">
            <w:pPr>
              <w:pStyle w:val="1CStyle56"/>
              <w:snapToGrid w:val="0"/>
              <w:ind w:left="720"/>
              <w:contextualSpacing/>
              <w:jc w:val="left"/>
              <w:rPr>
                <w:rFonts w:ascii="Times New Roman" w:hAnsi="Times New Roman" w:cs="Times New Roman"/>
                <w:color w:val="000000"/>
                <w:kern w:val="2"/>
                <w:sz w:val="18"/>
                <w:szCs w:val="18"/>
                <w:lang w:eastAsia="ar-SA"/>
              </w:rPr>
            </w:pPr>
          </w:p>
        </w:tc>
        <w:tc>
          <w:tcPr>
            <w:tcW w:w="4237" w:type="dxa"/>
            <w:gridSpan w:val="3"/>
            <w:vAlign w:val="center"/>
          </w:tcPr>
          <w:p w:rsidR="001777BE" w:rsidRDefault="001777BE">
            <w:pPr>
              <w:pStyle w:val="1CStyle57"/>
              <w:jc w:val="left"/>
            </w:pPr>
            <w:r>
              <w:rPr>
                <w:color w:val="000000"/>
                <w:kern w:val="2"/>
                <w:szCs w:val="18"/>
                <w:lang w:eastAsia="ar-SA"/>
              </w:rPr>
              <w:t>Потребитель</w:t>
            </w:r>
          </w:p>
          <w:p w:rsidR="001777BE" w:rsidRDefault="001777BE">
            <w:pPr>
              <w:pStyle w:val="1CStyle57"/>
              <w:ind w:left="720"/>
              <w:contextualSpacing/>
              <w:jc w:val="left"/>
              <w:rPr>
                <w:color w:val="000000"/>
                <w:kern w:val="2"/>
                <w:szCs w:val="18"/>
                <w:lang w:eastAsia="ar-SA"/>
              </w:rPr>
            </w:pPr>
          </w:p>
        </w:tc>
      </w:tr>
      <w:tr w:rsidR="001777BE" w:rsidTr="001777BE">
        <w:trPr>
          <w:trHeight w:hRule="exact" w:val="491"/>
        </w:trPr>
        <w:tc>
          <w:tcPr>
            <w:tcW w:w="5211" w:type="dxa"/>
            <w:gridSpan w:val="4"/>
            <w:vAlign w:val="center"/>
            <w:hideMark/>
          </w:tcPr>
          <w:p w:rsidR="001777BE" w:rsidRDefault="001777BE">
            <w:pPr>
              <w:ind w:left="283"/>
            </w:pPr>
            <w:r>
              <w:rPr>
                <w:color w:val="000000"/>
                <w:szCs w:val="18"/>
              </w:rPr>
              <w:t xml:space="preserve">     </w:t>
            </w:r>
            <w:r>
              <w:rPr>
                <w:color w:val="000000"/>
                <w:sz w:val="18"/>
                <w:szCs w:val="18"/>
              </w:rPr>
              <w:t>_____________________</w:t>
            </w:r>
            <w:r>
              <w:rPr>
                <w:color w:val="000000"/>
                <w:szCs w:val="18"/>
              </w:rPr>
              <w:t xml:space="preserve"> /</w:t>
            </w:r>
            <w:r w:rsidR="007827CB" w:rsidRPr="00E74D8D">
              <w:rPr>
                <w:color w:val="000000"/>
                <w:szCs w:val="18"/>
              </w:rPr>
              <w:t xml:space="preserve"> </w:t>
            </w:r>
            <w:r w:rsidR="00DB4B25">
              <w:rPr>
                <w:b/>
                <w:sz w:val="20"/>
                <w:szCs w:val="20"/>
              </w:rPr>
              <w:t>Хисамутдинов Ф.Ф.</w:t>
            </w:r>
          </w:p>
          <w:p w:rsidR="001777BE" w:rsidRDefault="001777BE">
            <w:pPr>
              <w:pStyle w:val="1CStyle58"/>
              <w:ind w:left="720"/>
              <w:contextualSpacing/>
              <w:jc w:val="left"/>
            </w:pPr>
            <w:r>
              <w:rPr>
                <w:b w:val="0"/>
                <w:color w:val="000000"/>
                <w:kern w:val="2"/>
                <w:szCs w:val="18"/>
                <w:lang w:eastAsia="ar-SA"/>
              </w:rPr>
              <w:t>м.п.</w:t>
            </w:r>
          </w:p>
        </w:tc>
        <w:tc>
          <w:tcPr>
            <w:tcW w:w="425" w:type="dxa"/>
            <w:vAlign w:val="bottom"/>
            <w:hideMark/>
          </w:tcPr>
          <w:p w:rsidR="001777BE" w:rsidRDefault="001777BE">
            <w:pPr>
              <w:pStyle w:val="1CStyle59"/>
              <w:ind w:left="720"/>
              <w:contextualSpacing/>
            </w:pPr>
            <w:r>
              <w:rPr>
                <w:color w:val="000000"/>
                <w:kern w:val="2"/>
                <w:szCs w:val="18"/>
                <w:lang w:eastAsia="ar-SA"/>
              </w:rPr>
              <w:t xml:space="preserve">                   </w:t>
            </w:r>
          </w:p>
        </w:tc>
        <w:tc>
          <w:tcPr>
            <w:tcW w:w="5447" w:type="dxa"/>
            <w:gridSpan w:val="4"/>
            <w:vAlign w:val="center"/>
            <w:hideMark/>
          </w:tcPr>
          <w:p w:rsidR="001777BE" w:rsidRDefault="001777BE">
            <w:r>
              <w:rPr>
                <w:color w:val="000000"/>
                <w:szCs w:val="18"/>
              </w:rPr>
              <w:t xml:space="preserve">          _______________ </w:t>
            </w:r>
            <w:r>
              <w:rPr>
                <w:b/>
                <w:color w:val="000000"/>
                <w:sz w:val="20"/>
                <w:szCs w:val="20"/>
              </w:rPr>
              <w:t>/</w:t>
            </w:r>
            <w:r w:rsidR="007827CB">
              <w:rPr>
                <w:b/>
                <w:color w:val="000000"/>
                <w:sz w:val="20"/>
                <w:szCs w:val="20"/>
              </w:rPr>
              <w:t xml:space="preserve"> </w:t>
            </w:r>
            <w:r w:rsidR="00DB4B25">
              <w:rPr>
                <w:b/>
                <w:sz w:val="20"/>
                <w:szCs w:val="20"/>
              </w:rPr>
              <w:t>________________</w:t>
            </w:r>
          </w:p>
          <w:p w:rsidR="001777BE" w:rsidRDefault="001777BE">
            <w:pPr>
              <w:pStyle w:val="1CStyle60"/>
              <w:ind w:left="720"/>
              <w:contextualSpacing/>
              <w:jc w:val="left"/>
            </w:pPr>
            <w:r>
              <w:rPr>
                <w:b w:val="0"/>
                <w:color w:val="000000"/>
                <w:kern w:val="2"/>
                <w:szCs w:val="18"/>
                <w:lang w:eastAsia="ar-SA"/>
              </w:rPr>
              <w:t>м.п.</w:t>
            </w:r>
          </w:p>
        </w:tc>
      </w:tr>
      <w:tr w:rsidR="001777BE" w:rsidTr="001777BE">
        <w:trPr>
          <w:trHeight w:val="420"/>
        </w:trPr>
        <w:tc>
          <w:tcPr>
            <w:tcW w:w="906" w:type="dxa"/>
            <w:vAlign w:val="bottom"/>
          </w:tcPr>
          <w:p w:rsidR="001777BE" w:rsidRDefault="001777BE">
            <w:pPr>
              <w:pStyle w:val="1CStyle61"/>
              <w:snapToGrid w:val="0"/>
              <w:ind w:left="720"/>
              <w:contextualSpacing/>
              <w:jc w:val="left"/>
              <w:rPr>
                <w:color w:val="000000"/>
                <w:kern w:val="2"/>
                <w:sz w:val="18"/>
                <w:szCs w:val="18"/>
                <w:lang w:eastAsia="ar-SA"/>
              </w:rPr>
            </w:pPr>
          </w:p>
        </w:tc>
        <w:tc>
          <w:tcPr>
            <w:tcW w:w="4730" w:type="dxa"/>
            <w:gridSpan w:val="4"/>
            <w:hideMark/>
          </w:tcPr>
          <w:p w:rsidR="001777BE" w:rsidRDefault="001777BE">
            <w:pPr>
              <w:pStyle w:val="1CStyle62"/>
              <w:ind w:left="370"/>
              <w:contextualSpacing/>
              <w:jc w:val="left"/>
            </w:pPr>
            <w:r>
              <w:rPr>
                <w:color w:val="000000"/>
                <w:kern w:val="2"/>
                <w:sz w:val="18"/>
                <w:szCs w:val="18"/>
                <w:lang w:eastAsia="ar-SA"/>
              </w:rPr>
              <w:t>(подпись)</w:t>
            </w:r>
          </w:p>
        </w:tc>
        <w:tc>
          <w:tcPr>
            <w:tcW w:w="1210" w:type="dxa"/>
          </w:tcPr>
          <w:p w:rsidR="001777BE" w:rsidRDefault="001777BE">
            <w:pPr>
              <w:pStyle w:val="1CStyle63"/>
              <w:snapToGrid w:val="0"/>
              <w:ind w:left="720"/>
              <w:contextualSpacing/>
              <w:jc w:val="left"/>
              <w:rPr>
                <w:color w:val="000000"/>
                <w:kern w:val="2"/>
                <w:sz w:val="18"/>
                <w:szCs w:val="18"/>
                <w:lang w:eastAsia="ar-SA"/>
              </w:rPr>
            </w:pPr>
          </w:p>
        </w:tc>
        <w:tc>
          <w:tcPr>
            <w:tcW w:w="4237" w:type="dxa"/>
            <w:gridSpan w:val="3"/>
            <w:vAlign w:val="bottom"/>
            <w:hideMark/>
          </w:tcPr>
          <w:p w:rsidR="001777BE" w:rsidRDefault="001777BE">
            <w:pPr>
              <w:pStyle w:val="1CStyle64"/>
              <w:ind w:left="155"/>
              <w:contextualSpacing/>
              <w:jc w:val="left"/>
            </w:pPr>
            <w:r>
              <w:rPr>
                <w:color w:val="000000"/>
                <w:kern w:val="2"/>
                <w:sz w:val="18"/>
                <w:szCs w:val="18"/>
                <w:lang w:eastAsia="ar-SA"/>
              </w:rPr>
              <w:t>(подпись)</w:t>
            </w:r>
          </w:p>
        </w:tc>
      </w:tr>
      <w:tr w:rsidR="001777BE" w:rsidTr="001777BE">
        <w:trPr>
          <w:trHeight w:hRule="exact" w:val="251"/>
        </w:trPr>
        <w:tc>
          <w:tcPr>
            <w:tcW w:w="5636" w:type="dxa"/>
            <w:gridSpan w:val="5"/>
            <w:vAlign w:val="bottom"/>
          </w:tcPr>
          <w:p w:rsidR="001777BE" w:rsidRDefault="001777BE">
            <w:pPr>
              <w:pStyle w:val="1CStyle65"/>
              <w:snapToGrid w:val="0"/>
              <w:ind w:left="720"/>
              <w:contextualSpacing/>
              <w:jc w:val="left"/>
              <w:rPr>
                <w:color w:val="000000"/>
                <w:kern w:val="2"/>
                <w:sz w:val="18"/>
                <w:szCs w:val="18"/>
                <w:lang w:eastAsia="ar-SA"/>
              </w:rPr>
            </w:pPr>
          </w:p>
        </w:tc>
        <w:tc>
          <w:tcPr>
            <w:tcW w:w="1210" w:type="dxa"/>
            <w:vAlign w:val="bottom"/>
          </w:tcPr>
          <w:p w:rsidR="001777BE" w:rsidRDefault="001777BE">
            <w:pPr>
              <w:pStyle w:val="1CStyle66"/>
              <w:snapToGrid w:val="0"/>
              <w:ind w:left="720"/>
              <w:contextualSpacing/>
              <w:jc w:val="left"/>
              <w:rPr>
                <w:color w:val="000000"/>
                <w:kern w:val="2"/>
                <w:sz w:val="18"/>
                <w:szCs w:val="18"/>
                <w:lang w:eastAsia="ar-SA"/>
              </w:rPr>
            </w:pPr>
          </w:p>
        </w:tc>
        <w:tc>
          <w:tcPr>
            <w:tcW w:w="1663" w:type="dxa"/>
            <w:vAlign w:val="bottom"/>
          </w:tcPr>
          <w:p w:rsidR="001777BE" w:rsidRDefault="001777BE">
            <w:pPr>
              <w:pStyle w:val="1CStyle67"/>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33"/>
        </w:trPr>
        <w:tc>
          <w:tcPr>
            <w:tcW w:w="906" w:type="dxa"/>
            <w:vAlign w:val="bottom"/>
          </w:tcPr>
          <w:p w:rsidR="001777BE" w:rsidRDefault="001777BE">
            <w:pPr>
              <w:pStyle w:val="1CStyle68"/>
              <w:snapToGrid w:val="0"/>
              <w:ind w:left="720"/>
              <w:contextualSpacing/>
              <w:jc w:val="left"/>
              <w:rPr>
                <w:color w:val="000000"/>
                <w:kern w:val="2"/>
                <w:sz w:val="18"/>
                <w:szCs w:val="18"/>
                <w:lang w:eastAsia="ar-SA"/>
              </w:rPr>
            </w:pPr>
          </w:p>
        </w:tc>
        <w:tc>
          <w:tcPr>
            <w:tcW w:w="1402" w:type="dxa"/>
            <w:vAlign w:val="bottom"/>
          </w:tcPr>
          <w:p w:rsidR="001777BE" w:rsidRDefault="001777BE">
            <w:pPr>
              <w:snapToGrid w:val="0"/>
              <w:ind w:left="720"/>
              <w:contextualSpacing/>
              <w:jc w:val="center"/>
              <w:rPr>
                <w:color w:val="000000"/>
                <w:sz w:val="18"/>
                <w:szCs w:val="18"/>
                <w:lang w:eastAsia="ar-SA"/>
              </w:rPr>
            </w:pPr>
          </w:p>
        </w:tc>
        <w:tc>
          <w:tcPr>
            <w:tcW w:w="412" w:type="dxa"/>
            <w:vAlign w:val="bottom"/>
          </w:tcPr>
          <w:p w:rsidR="001777BE" w:rsidRDefault="001777BE">
            <w:pPr>
              <w:snapToGrid w:val="0"/>
              <w:ind w:left="720"/>
              <w:contextualSpacing/>
              <w:jc w:val="center"/>
              <w:rPr>
                <w:color w:val="000000"/>
                <w:sz w:val="18"/>
                <w:szCs w:val="18"/>
                <w:lang w:eastAsia="ar-SA"/>
              </w:rPr>
            </w:pPr>
          </w:p>
        </w:tc>
        <w:tc>
          <w:tcPr>
            <w:tcW w:w="2491" w:type="dxa"/>
            <w:vAlign w:val="bottom"/>
          </w:tcPr>
          <w:p w:rsidR="001777BE" w:rsidRDefault="001777BE">
            <w:pPr>
              <w:snapToGrid w:val="0"/>
              <w:ind w:left="720"/>
              <w:contextualSpacing/>
              <w:jc w:val="center"/>
              <w:rPr>
                <w:color w:val="000000"/>
                <w:sz w:val="18"/>
                <w:szCs w:val="18"/>
                <w:lang w:eastAsia="ar-SA"/>
              </w:rPr>
            </w:pPr>
          </w:p>
        </w:tc>
        <w:tc>
          <w:tcPr>
            <w:tcW w:w="425" w:type="dxa"/>
            <w:vAlign w:val="bottom"/>
          </w:tcPr>
          <w:p w:rsidR="001777BE" w:rsidRDefault="001777BE">
            <w:pPr>
              <w:pStyle w:val="1CStyle69"/>
              <w:snapToGrid w:val="0"/>
              <w:ind w:left="720"/>
              <w:contextualSpacing/>
              <w:jc w:val="left"/>
              <w:rPr>
                <w:color w:val="000000"/>
                <w:kern w:val="2"/>
                <w:sz w:val="18"/>
                <w:szCs w:val="18"/>
                <w:lang w:eastAsia="ar-SA"/>
              </w:rPr>
            </w:pPr>
          </w:p>
        </w:tc>
        <w:tc>
          <w:tcPr>
            <w:tcW w:w="1210" w:type="dxa"/>
            <w:vAlign w:val="bottom"/>
          </w:tcPr>
          <w:p w:rsidR="001777BE" w:rsidRDefault="001777BE">
            <w:pPr>
              <w:snapToGrid w:val="0"/>
              <w:ind w:left="720"/>
              <w:contextualSpacing/>
              <w:jc w:val="center"/>
              <w:rPr>
                <w:color w:val="000000"/>
                <w:sz w:val="18"/>
                <w:szCs w:val="18"/>
                <w:lang w:eastAsia="ar-SA"/>
              </w:rPr>
            </w:pPr>
          </w:p>
        </w:tc>
        <w:tc>
          <w:tcPr>
            <w:tcW w:w="1663" w:type="dxa"/>
            <w:vAlign w:val="bottom"/>
          </w:tcPr>
          <w:p w:rsidR="001777BE" w:rsidRDefault="001777BE">
            <w:pPr>
              <w:pStyle w:val="1CStyle70"/>
              <w:snapToGrid w:val="0"/>
              <w:ind w:left="720"/>
              <w:contextualSpacing/>
              <w:jc w:val="left"/>
              <w:rPr>
                <w:color w:val="000000"/>
                <w:kern w:val="2"/>
                <w:sz w:val="18"/>
                <w:szCs w:val="18"/>
                <w:lang w:eastAsia="ar-SA"/>
              </w:rPr>
            </w:pPr>
          </w:p>
        </w:tc>
        <w:tc>
          <w:tcPr>
            <w:tcW w:w="1513" w:type="dxa"/>
            <w:vAlign w:val="bottom"/>
          </w:tcPr>
          <w:p w:rsidR="001777BE" w:rsidRDefault="001777BE">
            <w:pPr>
              <w:snapToGrid w:val="0"/>
              <w:ind w:left="720"/>
              <w:contextualSpacing/>
              <w:jc w:val="center"/>
              <w:rPr>
                <w:color w:val="000000"/>
                <w:sz w:val="18"/>
                <w:szCs w:val="18"/>
                <w:lang w:eastAsia="ar-SA"/>
              </w:rPr>
            </w:pPr>
          </w:p>
        </w:tc>
        <w:tc>
          <w:tcPr>
            <w:tcW w:w="1061" w:type="dxa"/>
            <w:vAlign w:val="bottom"/>
          </w:tcPr>
          <w:p w:rsidR="001777BE" w:rsidRDefault="001777BE">
            <w:pPr>
              <w:snapToGrid w:val="0"/>
              <w:ind w:left="720"/>
              <w:contextualSpacing/>
              <w:jc w:val="center"/>
              <w:rPr>
                <w:color w:val="000000"/>
                <w:sz w:val="18"/>
                <w:szCs w:val="18"/>
                <w:lang w:eastAsia="ar-SA"/>
              </w:rPr>
            </w:pPr>
          </w:p>
        </w:tc>
      </w:tr>
      <w:tr w:rsidR="001777BE" w:rsidTr="001777BE">
        <w:trPr>
          <w:trHeight w:hRule="exact" w:val="251"/>
        </w:trPr>
        <w:tc>
          <w:tcPr>
            <w:tcW w:w="5211" w:type="dxa"/>
            <w:gridSpan w:val="4"/>
            <w:vAlign w:val="bottom"/>
          </w:tcPr>
          <w:p w:rsidR="001777BE" w:rsidRDefault="001777BE">
            <w:pPr>
              <w:pStyle w:val="1CStyle65"/>
              <w:snapToGrid w:val="0"/>
              <w:ind w:left="720"/>
              <w:contextualSpacing/>
              <w:jc w:val="left"/>
              <w:rPr>
                <w:color w:val="000000"/>
                <w:kern w:val="2"/>
                <w:sz w:val="18"/>
                <w:szCs w:val="16"/>
                <w:lang w:eastAsia="ar-SA"/>
              </w:rPr>
            </w:pPr>
          </w:p>
        </w:tc>
        <w:tc>
          <w:tcPr>
            <w:tcW w:w="425" w:type="dxa"/>
            <w:vAlign w:val="bottom"/>
          </w:tcPr>
          <w:p w:rsidR="001777BE" w:rsidRDefault="001777BE">
            <w:pPr>
              <w:pStyle w:val="1CStyle71"/>
              <w:snapToGrid w:val="0"/>
              <w:ind w:left="720"/>
              <w:contextualSpacing/>
              <w:jc w:val="left"/>
              <w:rPr>
                <w:color w:val="000000"/>
                <w:kern w:val="2"/>
                <w:sz w:val="18"/>
                <w:szCs w:val="18"/>
                <w:lang w:eastAsia="ar-SA"/>
              </w:rPr>
            </w:pPr>
          </w:p>
        </w:tc>
        <w:tc>
          <w:tcPr>
            <w:tcW w:w="1210" w:type="dxa"/>
            <w:vAlign w:val="bottom"/>
          </w:tcPr>
          <w:p w:rsidR="001777BE" w:rsidRDefault="001777BE">
            <w:pPr>
              <w:snapToGrid w:val="0"/>
              <w:ind w:left="720"/>
              <w:contextualSpacing/>
              <w:jc w:val="center"/>
              <w:rPr>
                <w:color w:val="000000"/>
                <w:sz w:val="18"/>
                <w:szCs w:val="18"/>
                <w:lang w:eastAsia="ar-SA"/>
              </w:rPr>
            </w:pPr>
          </w:p>
        </w:tc>
        <w:tc>
          <w:tcPr>
            <w:tcW w:w="4237" w:type="dxa"/>
            <w:gridSpan w:val="3"/>
            <w:vAlign w:val="bottom"/>
          </w:tcPr>
          <w:p w:rsidR="001777BE" w:rsidRDefault="001777BE">
            <w:pPr>
              <w:pStyle w:val="1CStyle67"/>
              <w:snapToGrid w:val="0"/>
              <w:ind w:left="720"/>
              <w:contextualSpacing/>
              <w:jc w:val="left"/>
              <w:rPr>
                <w:color w:val="000000"/>
                <w:kern w:val="2"/>
                <w:sz w:val="18"/>
                <w:szCs w:val="18"/>
                <w:lang w:eastAsia="ar-SA"/>
              </w:rPr>
            </w:pPr>
          </w:p>
        </w:tc>
      </w:tr>
    </w:tbl>
    <w:p w:rsidR="001777BE" w:rsidRDefault="001777BE" w:rsidP="001777BE">
      <w:pPr>
        <w:suppressAutoHyphens w:val="0"/>
        <w:sectPr w:rsidR="001777BE">
          <w:pgSz w:w="11906" w:h="16838"/>
          <w:pgMar w:top="776" w:right="566" w:bottom="1418" w:left="993" w:header="720" w:footer="733" w:gutter="0"/>
          <w:pgNumType w:start="1"/>
          <w:cols w:space="720"/>
        </w:sectPr>
      </w:pPr>
    </w:p>
    <w:p w:rsidR="001777BE" w:rsidRDefault="001777BE" w:rsidP="001777BE">
      <w:pPr>
        <w:jc w:val="right"/>
      </w:pPr>
      <w:r>
        <w:rPr>
          <w:color w:val="000000"/>
          <w:sz w:val="18"/>
          <w:szCs w:val="18"/>
        </w:rPr>
        <w:lastRenderedPageBreak/>
        <w:t>Приложение № 10</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b/>
          <w:bCs/>
          <w:color w:val="000000"/>
          <w:sz w:val="28"/>
          <w:szCs w:val="28"/>
          <w:lang w:eastAsia="ru-RU"/>
        </w:rPr>
      </w:pPr>
    </w:p>
    <w:tbl>
      <w:tblPr>
        <w:tblW w:w="0" w:type="auto"/>
        <w:tblInd w:w="108" w:type="dxa"/>
        <w:tblLayout w:type="fixed"/>
        <w:tblLook w:val="04A0" w:firstRow="1" w:lastRow="0" w:firstColumn="1" w:lastColumn="0" w:noHBand="0" w:noVBand="1"/>
      </w:tblPr>
      <w:tblGrid>
        <w:gridCol w:w="1843"/>
        <w:gridCol w:w="816"/>
        <w:gridCol w:w="483"/>
        <w:gridCol w:w="1097"/>
        <w:gridCol w:w="1148"/>
        <w:gridCol w:w="1021"/>
        <w:gridCol w:w="1415"/>
        <w:gridCol w:w="719"/>
        <w:gridCol w:w="1011"/>
        <w:gridCol w:w="1093"/>
        <w:gridCol w:w="1415"/>
        <w:gridCol w:w="756"/>
        <w:gridCol w:w="894"/>
        <w:gridCol w:w="920"/>
        <w:gridCol w:w="30"/>
      </w:tblGrid>
      <w:tr w:rsidR="001777BE" w:rsidTr="001777BE">
        <w:trPr>
          <w:gridAfter w:val="1"/>
          <w:wAfter w:w="30" w:type="dxa"/>
          <w:trHeight w:val="375"/>
        </w:trPr>
        <w:tc>
          <w:tcPr>
            <w:tcW w:w="4239" w:type="dxa"/>
            <w:gridSpan w:val="4"/>
            <w:hideMark/>
          </w:tcPr>
          <w:p w:rsidR="001777BE" w:rsidRDefault="001777BE">
            <w:pPr>
              <w:suppressAutoHyphens w:val="0"/>
            </w:pPr>
            <w:r>
              <w:rPr>
                <w:b/>
                <w:bCs/>
                <w:sz w:val="28"/>
                <w:szCs w:val="28"/>
                <w:lang w:eastAsia="ru-RU"/>
              </w:rPr>
              <w:t xml:space="preserve">СЧЕТ-ФАКТУРА №         от </w:t>
            </w:r>
          </w:p>
        </w:tc>
        <w:tc>
          <w:tcPr>
            <w:tcW w:w="1148" w:type="dxa"/>
            <w:vAlign w:val="bottom"/>
          </w:tcPr>
          <w:p w:rsidR="001777BE" w:rsidRDefault="001777BE">
            <w:pPr>
              <w:suppressAutoHyphens w:val="0"/>
              <w:snapToGrid w:val="0"/>
              <w:rPr>
                <w:b/>
                <w:bCs/>
                <w:sz w:val="28"/>
                <w:szCs w:val="28"/>
                <w:lang w:eastAsia="ru-RU"/>
              </w:rPr>
            </w:pPr>
          </w:p>
        </w:tc>
        <w:tc>
          <w:tcPr>
            <w:tcW w:w="1021" w:type="dxa"/>
            <w:vAlign w:val="bottom"/>
          </w:tcPr>
          <w:p w:rsidR="001777BE" w:rsidRDefault="001777BE">
            <w:pPr>
              <w:suppressAutoHyphens w:val="0"/>
              <w:snapToGrid w:val="0"/>
              <w:rPr>
                <w:b/>
                <w:bCs/>
                <w:sz w:val="20"/>
                <w:szCs w:val="20"/>
                <w:lang w:eastAsia="ru-RU"/>
              </w:rPr>
            </w:pPr>
          </w:p>
        </w:tc>
        <w:tc>
          <w:tcPr>
            <w:tcW w:w="1415" w:type="dxa"/>
            <w:vAlign w:val="bottom"/>
          </w:tcPr>
          <w:p w:rsidR="001777BE" w:rsidRDefault="001777BE">
            <w:pPr>
              <w:suppressAutoHyphens w:val="0"/>
              <w:snapToGrid w:val="0"/>
              <w:rPr>
                <w:b/>
                <w:bCs/>
                <w:sz w:val="20"/>
                <w:szCs w:val="20"/>
                <w:lang w:eastAsia="ru-RU"/>
              </w:rPr>
            </w:pPr>
          </w:p>
        </w:tc>
        <w:tc>
          <w:tcPr>
            <w:tcW w:w="719" w:type="dxa"/>
            <w:vAlign w:val="bottom"/>
          </w:tcPr>
          <w:p w:rsidR="001777BE" w:rsidRDefault="001777BE">
            <w:pPr>
              <w:suppressAutoHyphens w:val="0"/>
              <w:snapToGrid w:val="0"/>
              <w:rPr>
                <w:b/>
                <w:bCs/>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375"/>
        </w:trPr>
        <w:tc>
          <w:tcPr>
            <w:tcW w:w="4239" w:type="dxa"/>
            <w:gridSpan w:val="4"/>
            <w:vAlign w:val="bottom"/>
            <w:hideMark/>
          </w:tcPr>
          <w:p w:rsidR="001777BE" w:rsidRDefault="001777BE">
            <w:pPr>
              <w:suppressAutoHyphens w:val="0"/>
            </w:pPr>
            <w:r>
              <w:rPr>
                <w:b/>
                <w:bCs/>
                <w:sz w:val="28"/>
                <w:szCs w:val="28"/>
                <w:lang w:eastAsia="ru-RU"/>
              </w:rPr>
              <w:t>ИСПРАВЛЕНИЕ № --- от ---</w:t>
            </w:r>
          </w:p>
        </w:tc>
        <w:tc>
          <w:tcPr>
            <w:tcW w:w="1148" w:type="dxa"/>
            <w:vAlign w:val="bottom"/>
          </w:tcPr>
          <w:p w:rsidR="001777BE" w:rsidRDefault="001777BE">
            <w:pPr>
              <w:suppressAutoHyphens w:val="0"/>
              <w:snapToGrid w:val="0"/>
              <w:rPr>
                <w:b/>
                <w:bCs/>
                <w:sz w:val="28"/>
                <w:szCs w:val="28"/>
                <w:lang w:eastAsia="ru-RU"/>
              </w:rPr>
            </w:pPr>
          </w:p>
        </w:tc>
        <w:tc>
          <w:tcPr>
            <w:tcW w:w="1021" w:type="dxa"/>
            <w:vAlign w:val="bottom"/>
          </w:tcPr>
          <w:p w:rsidR="001777BE" w:rsidRDefault="001777BE">
            <w:pPr>
              <w:suppressAutoHyphens w:val="0"/>
              <w:snapToGrid w:val="0"/>
              <w:rPr>
                <w:b/>
                <w:bCs/>
                <w:sz w:val="20"/>
                <w:szCs w:val="20"/>
                <w:lang w:eastAsia="ru-RU"/>
              </w:rPr>
            </w:pPr>
          </w:p>
        </w:tc>
        <w:tc>
          <w:tcPr>
            <w:tcW w:w="1415" w:type="dxa"/>
            <w:vAlign w:val="bottom"/>
          </w:tcPr>
          <w:p w:rsidR="001777BE" w:rsidRDefault="001777BE">
            <w:pPr>
              <w:suppressAutoHyphens w:val="0"/>
              <w:snapToGrid w:val="0"/>
              <w:rPr>
                <w:b/>
                <w:bCs/>
                <w:sz w:val="20"/>
                <w:szCs w:val="20"/>
                <w:lang w:eastAsia="ru-RU"/>
              </w:rPr>
            </w:pPr>
          </w:p>
        </w:tc>
        <w:tc>
          <w:tcPr>
            <w:tcW w:w="719" w:type="dxa"/>
            <w:vAlign w:val="bottom"/>
          </w:tcPr>
          <w:p w:rsidR="001777BE" w:rsidRDefault="001777BE">
            <w:pPr>
              <w:suppressAutoHyphens w:val="0"/>
              <w:snapToGrid w:val="0"/>
              <w:rPr>
                <w:b/>
                <w:bCs/>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240"/>
        </w:trPr>
        <w:tc>
          <w:tcPr>
            <w:tcW w:w="14631" w:type="dxa"/>
            <w:gridSpan w:val="14"/>
            <w:vAlign w:val="bottom"/>
            <w:hideMark/>
          </w:tcPr>
          <w:p w:rsidR="001777BE" w:rsidRDefault="001777BE">
            <w:pPr>
              <w:suppressAutoHyphens w:val="0"/>
            </w:pPr>
            <w:r>
              <w:rPr>
                <w:sz w:val="16"/>
                <w:szCs w:val="16"/>
                <w:lang w:eastAsia="ru-RU"/>
              </w:rPr>
              <w:t>Продавец: Муниципальное унитарное предприятие "Уфимские инженерные сети" городского округа город Уфа Республики Башкортостан</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 xml:space="preserve">Адрес: </w:t>
            </w:r>
            <w:r w:rsidR="00735465" w:rsidRPr="00735465">
              <w:rPr>
                <w:sz w:val="16"/>
                <w:szCs w:val="16"/>
                <w:lang w:eastAsia="ru-RU"/>
              </w:rPr>
              <w:t>450068, Республика Башкортостан, г. Уфа, ул. Коммунаров, д.69, корп. 3</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ИНН/КПП продавца: 0277121421 / 027701001</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 xml:space="preserve">Грузоотправитель и его адрес: </w:t>
            </w:r>
          </w:p>
        </w:tc>
      </w:tr>
      <w:tr w:rsidR="001777BE" w:rsidTr="001777BE">
        <w:trPr>
          <w:gridAfter w:val="1"/>
          <w:wAfter w:w="30" w:type="dxa"/>
          <w:trHeight w:val="435"/>
        </w:trPr>
        <w:tc>
          <w:tcPr>
            <w:tcW w:w="14631" w:type="dxa"/>
            <w:gridSpan w:val="14"/>
            <w:vAlign w:val="bottom"/>
            <w:hideMark/>
          </w:tcPr>
          <w:p w:rsidR="001777BE" w:rsidRDefault="001777BE">
            <w:pPr>
              <w:suppressAutoHyphens w:val="0"/>
            </w:pPr>
            <w:r>
              <w:rPr>
                <w:sz w:val="16"/>
                <w:szCs w:val="16"/>
                <w:lang w:eastAsia="ru-RU"/>
              </w:rPr>
              <w:t xml:space="preserve">Грузополучатель и его адрес: </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К платежно-расчетному документу №______________ от: ______________</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 xml:space="preserve">Покупатель: </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 xml:space="preserve">Адрес: </w:t>
            </w:r>
          </w:p>
        </w:tc>
      </w:tr>
      <w:tr w:rsidR="001777BE" w:rsidTr="001777BE">
        <w:trPr>
          <w:gridAfter w:val="1"/>
          <w:wAfter w:w="30" w:type="dxa"/>
          <w:trHeight w:val="225"/>
        </w:trPr>
        <w:tc>
          <w:tcPr>
            <w:tcW w:w="14631" w:type="dxa"/>
            <w:gridSpan w:val="14"/>
            <w:vAlign w:val="bottom"/>
            <w:hideMark/>
          </w:tcPr>
          <w:p w:rsidR="001777BE" w:rsidRDefault="001777BE">
            <w:pPr>
              <w:suppressAutoHyphens w:val="0"/>
            </w:pPr>
            <w:r>
              <w:rPr>
                <w:sz w:val="16"/>
                <w:szCs w:val="16"/>
                <w:lang w:eastAsia="ru-RU"/>
              </w:rPr>
              <w:t xml:space="preserve">ИНН/КПП покупателя: </w:t>
            </w:r>
          </w:p>
        </w:tc>
      </w:tr>
      <w:tr w:rsidR="001777BE" w:rsidTr="001777BE">
        <w:trPr>
          <w:gridAfter w:val="1"/>
          <w:wAfter w:w="30" w:type="dxa"/>
          <w:trHeight w:val="225"/>
        </w:trPr>
        <w:tc>
          <w:tcPr>
            <w:tcW w:w="4239" w:type="dxa"/>
            <w:gridSpan w:val="4"/>
            <w:hideMark/>
          </w:tcPr>
          <w:p w:rsidR="001777BE" w:rsidRDefault="001777BE">
            <w:pPr>
              <w:suppressAutoHyphens w:val="0"/>
            </w:pPr>
            <w:r>
              <w:rPr>
                <w:sz w:val="16"/>
                <w:szCs w:val="16"/>
                <w:lang w:eastAsia="ru-RU"/>
              </w:rPr>
              <w:t>Валюта: наименование, код Российский рубль, 643</w:t>
            </w:r>
          </w:p>
        </w:tc>
        <w:tc>
          <w:tcPr>
            <w:tcW w:w="1148" w:type="dxa"/>
            <w:vAlign w:val="bottom"/>
          </w:tcPr>
          <w:p w:rsidR="001777BE" w:rsidRDefault="001777BE">
            <w:pPr>
              <w:suppressAutoHyphens w:val="0"/>
              <w:snapToGrid w:val="0"/>
              <w:rPr>
                <w:sz w:val="16"/>
                <w:szCs w:val="16"/>
                <w:lang w:eastAsia="ru-RU"/>
              </w:rPr>
            </w:pPr>
          </w:p>
        </w:tc>
        <w:tc>
          <w:tcPr>
            <w:tcW w:w="1021"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19" w:type="dxa"/>
            <w:vAlign w:val="bottom"/>
          </w:tcPr>
          <w:p w:rsidR="001777BE" w:rsidRDefault="001777BE">
            <w:pPr>
              <w:suppressAutoHyphens w:val="0"/>
              <w:snapToGrid w:val="0"/>
              <w:rPr>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225"/>
        </w:trPr>
        <w:tc>
          <w:tcPr>
            <w:tcW w:w="7823" w:type="dxa"/>
            <w:gridSpan w:val="7"/>
            <w:vAlign w:val="bottom"/>
            <w:hideMark/>
          </w:tcPr>
          <w:p w:rsidR="001777BE" w:rsidRDefault="001777BE">
            <w:pPr>
              <w:suppressAutoHyphens w:val="0"/>
            </w:pPr>
            <w:r>
              <w:rPr>
                <w:sz w:val="16"/>
                <w:szCs w:val="16"/>
                <w:lang w:eastAsia="ru-RU"/>
              </w:rPr>
              <w:t xml:space="preserve">Идентификатор государственного контракта, договора (соглашения) (при наличии):  </w:t>
            </w:r>
          </w:p>
        </w:tc>
        <w:tc>
          <w:tcPr>
            <w:tcW w:w="719" w:type="dxa"/>
            <w:vAlign w:val="bottom"/>
          </w:tcPr>
          <w:p w:rsidR="001777BE" w:rsidRDefault="001777BE">
            <w:pPr>
              <w:suppressAutoHyphens w:val="0"/>
              <w:snapToGrid w:val="0"/>
              <w:rPr>
                <w:sz w:val="16"/>
                <w:szCs w:val="16"/>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225"/>
        </w:trPr>
        <w:tc>
          <w:tcPr>
            <w:tcW w:w="1843" w:type="dxa"/>
            <w:vAlign w:val="bottom"/>
          </w:tcPr>
          <w:p w:rsidR="001777BE" w:rsidRDefault="001777BE">
            <w:pPr>
              <w:suppressAutoHyphens w:val="0"/>
              <w:snapToGrid w:val="0"/>
              <w:rPr>
                <w:sz w:val="20"/>
                <w:szCs w:val="20"/>
                <w:lang w:eastAsia="ru-RU"/>
              </w:rPr>
            </w:pPr>
          </w:p>
        </w:tc>
        <w:tc>
          <w:tcPr>
            <w:tcW w:w="816" w:type="dxa"/>
            <w:vAlign w:val="bottom"/>
          </w:tcPr>
          <w:p w:rsidR="001777BE" w:rsidRDefault="001777BE">
            <w:pPr>
              <w:suppressAutoHyphens w:val="0"/>
              <w:snapToGrid w:val="0"/>
              <w:rPr>
                <w:sz w:val="20"/>
                <w:szCs w:val="20"/>
                <w:lang w:eastAsia="ru-RU"/>
              </w:rPr>
            </w:pPr>
          </w:p>
        </w:tc>
        <w:tc>
          <w:tcPr>
            <w:tcW w:w="483" w:type="dxa"/>
            <w:vAlign w:val="bottom"/>
          </w:tcPr>
          <w:p w:rsidR="001777BE" w:rsidRDefault="001777BE">
            <w:pPr>
              <w:suppressAutoHyphens w:val="0"/>
              <w:snapToGrid w:val="0"/>
              <w:rPr>
                <w:sz w:val="20"/>
                <w:szCs w:val="20"/>
                <w:lang w:eastAsia="ru-RU"/>
              </w:rPr>
            </w:pPr>
          </w:p>
        </w:tc>
        <w:tc>
          <w:tcPr>
            <w:tcW w:w="1097" w:type="dxa"/>
            <w:vAlign w:val="bottom"/>
          </w:tcPr>
          <w:p w:rsidR="001777BE" w:rsidRDefault="001777BE">
            <w:pPr>
              <w:suppressAutoHyphens w:val="0"/>
              <w:snapToGrid w:val="0"/>
              <w:rPr>
                <w:sz w:val="20"/>
                <w:szCs w:val="20"/>
                <w:lang w:eastAsia="ru-RU"/>
              </w:rPr>
            </w:pPr>
          </w:p>
        </w:tc>
        <w:tc>
          <w:tcPr>
            <w:tcW w:w="1148" w:type="dxa"/>
            <w:vAlign w:val="bottom"/>
          </w:tcPr>
          <w:p w:rsidR="001777BE" w:rsidRDefault="001777BE">
            <w:pPr>
              <w:suppressAutoHyphens w:val="0"/>
              <w:snapToGrid w:val="0"/>
              <w:rPr>
                <w:sz w:val="20"/>
                <w:szCs w:val="20"/>
                <w:lang w:eastAsia="ru-RU"/>
              </w:rPr>
            </w:pPr>
          </w:p>
        </w:tc>
        <w:tc>
          <w:tcPr>
            <w:tcW w:w="1021"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19" w:type="dxa"/>
            <w:vAlign w:val="bottom"/>
          </w:tcPr>
          <w:p w:rsidR="001777BE" w:rsidRDefault="001777BE">
            <w:pPr>
              <w:suppressAutoHyphens w:val="0"/>
              <w:snapToGrid w:val="0"/>
              <w:rPr>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cantSplit/>
          <w:trHeight w:val="645"/>
        </w:trPr>
        <w:tc>
          <w:tcPr>
            <w:tcW w:w="1843"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Наименование товара (описание выполненных работ, оказанных услуг), имущественного права</w:t>
            </w:r>
          </w:p>
        </w:tc>
        <w:tc>
          <w:tcPr>
            <w:tcW w:w="816"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Код вида товара</w:t>
            </w:r>
          </w:p>
        </w:tc>
        <w:tc>
          <w:tcPr>
            <w:tcW w:w="1580" w:type="dxa"/>
            <w:gridSpan w:val="2"/>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Единица</w:t>
            </w:r>
            <w:r>
              <w:rPr>
                <w:sz w:val="16"/>
                <w:szCs w:val="16"/>
                <w:lang w:eastAsia="ru-RU"/>
              </w:rPr>
              <w:br/>
              <w:t>измерения</w:t>
            </w:r>
          </w:p>
        </w:tc>
        <w:tc>
          <w:tcPr>
            <w:tcW w:w="1148"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Коли-</w:t>
            </w:r>
            <w:r>
              <w:rPr>
                <w:sz w:val="16"/>
                <w:szCs w:val="16"/>
                <w:lang w:eastAsia="ru-RU"/>
              </w:rPr>
              <w:br/>
              <w:t>чество</w:t>
            </w:r>
            <w:r>
              <w:rPr>
                <w:sz w:val="16"/>
                <w:szCs w:val="16"/>
                <w:lang w:eastAsia="ru-RU"/>
              </w:rPr>
              <w:br/>
              <w:t>(объем)</w:t>
            </w:r>
          </w:p>
        </w:tc>
        <w:tc>
          <w:tcPr>
            <w:tcW w:w="1021"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Цена (тариф) за единицу измерения</w:t>
            </w:r>
          </w:p>
        </w:tc>
        <w:tc>
          <w:tcPr>
            <w:tcW w:w="1415"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Стоимость товаров (работ, услуг), имущественных прав без налога - всего</w:t>
            </w:r>
          </w:p>
        </w:tc>
        <w:tc>
          <w:tcPr>
            <w:tcW w:w="719"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В том</w:t>
            </w:r>
            <w:r>
              <w:rPr>
                <w:sz w:val="16"/>
                <w:szCs w:val="16"/>
                <w:lang w:eastAsia="ru-RU"/>
              </w:rPr>
              <w:br/>
              <w:t>числе</w:t>
            </w:r>
            <w:r>
              <w:rPr>
                <w:sz w:val="16"/>
                <w:szCs w:val="16"/>
                <w:lang w:eastAsia="ru-RU"/>
              </w:rPr>
              <w:br/>
              <w:t>сумма</w:t>
            </w:r>
            <w:r>
              <w:rPr>
                <w:sz w:val="16"/>
                <w:szCs w:val="16"/>
                <w:lang w:eastAsia="ru-RU"/>
              </w:rPr>
              <w:br/>
              <w:t>акциза</w:t>
            </w:r>
          </w:p>
        </w:tc>
        <w:tc>
          <w:tcPr>
            <w:tcW w:w="1011"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Налоговая ставка</w:t>
            </w:r>
          </w:p>
        </w:tc>
        <w:tc>
          <w:tcPr>
            <w:tcW w:w="1093"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Сумма налога, предъяв-</w:t>
            </w:r>
            <w:r>
              <w:rPr>
                <w:sz w:val="16"/>
                <w:szCs w:val="16"/>
                <w:lang w:eastAsia="ru-RU"/>
              </w:rPr>
              <w:br/>
              <w:t>ляемая покупателю</w:t>
            </w:r>
          </w:p>
        </w:tc>
        <w:tc>
          <w:tcPr>
            <w:tcW w:w="1415" w:type="dxa"/>
            <w:vMerge w:val="restart"/>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Стоимость товаров (работ, услуг), имущественных прав с налогом - всего</w:t>
            </w:r>
          </w:p>
        </w:tc>
        <w:tc>
          <w:tcPr>
            <w:tcW w:w="1650" w:type="dxa"/>
            <w:gridSpan w:val="2"/>
            <w:tcBorders>
              <w:top w:val="single" w:sz="4" w:space="0" w:color="000000"/>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Страна</w:t>
            </w:r>
            <w:r>
              <w:rPr>
                <w:sz w:val="16"/>
                <w:szCs w:val="16"/>
                <w:lang w:eastAsia="ru-RU"/>
              </w:rPr>
              <w:br/>
              <w:t>происхождения</w:t>
            </w:r>
            <w:r>
              <w:rPr>
                <w:sz w:val="16"/>
                <w:szCs w:val="16"/>
                <w:lang w:eastAsia="ru-RU"/>
              </w:rPr>
              <w:br/>
              <w:t>товара</w:t>
            </w:r>
          </w:p>
        </w:tc>
        <w:tc>
          <w:tcPr>
            <w:tcW w:w="95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777BE" w:rsidRDefault="001777BE">
            <w:pPr>
              <w:suppressAutoHyphens w:val="0"/>
              <w:jc w:val="center"/>
            </w:pPr>
            <w:r>
              <w:rPr>
                <w:sz w:val="16"/>
                <w:szCs w:val="16"/>
                <w:lang w:eastAsia="ru-RU"/>
              </w:rPr>
              <w:t>Регистрационный номер</w:t>
            </w:r>
            <w:r>
              <w:rPr>
                <w:sz w:val="16"/>
                <w:szCs w:val="16"/>
                <w:lang w:eastAsia="ru-RU"/>
              </w:rPr>
              <w:br/>
              <w:t>таможенной</w:t>
            </w:r>
            <w:r>
              <w:rPr>
                <w:sz w:val="16"/>
                <w:szCs w:val="16"/>
                <w:lang w:eastAsia="ru-RU"/>
              </w:rPr>
              <w:br/>
              <w:t>декларации</w:t>
            </w:r>
          </w:p>
        </w:tc>
      </w:tr>
      <w:tr w:rsidR="001777BE" w:rsidTr="001777BE">
        <w:trPr>
          <w:cantSplit/>
          <w:trHeight w:val="840"/>
        </w:trPr>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483"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код</w:t>
            </w:r>
          </w:p>
        </w:tc>
        <w:tc>
          <w:tcPr>
            <w:tcW w:w="1097"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условное</w:t>
            </w:r>
            <w:r>
              <w:rPr>
                <w:sz w:val="12"/>
                <w:szCs w:val="12"/>
                <w:lang w:eastAsia="ru-RU"/>
              </w:rPr>
              <w:br/>
              <w:t>обозначение</w:t>
            </w:r>
            <w:r>
              <w:rPr>
                <w:sz w:val="12"/>
                <w:szCs w:val="12"/>
                <w:lang w:eastAsia="ru-RU"/>
              </w:rPr>
              <w:br/>
              <w:t>(национальное)</w:t>
            </w: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445"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719"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011"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093"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415" w:type="dxa"/>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75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0"/>
                <w:szCs w:val="10"/>
                <w:lang w:eastAsia="ru-RU"/>
              </w:rPr>
              <w:t>цифровой</w:t>
            </w:r>
            <w:r>
              <w:rPr>
                <w:sz w:val="10"/>
                <w:szCs w:val="10"/>
                <w:lang w:eastAsia="ru-RU"/>
              </w:rPr>
              <w:br/>
              <w:t>код</w:t>
            </w:r>
          </w:p>
        </w:tc>
        <w:tc>
          <w:tcPr>
            <w:tcW w:w="894"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0"/>
                <w:szCs w:val="10"/>
                <w:lang w:eastAsia="ru-RU"/>
              </w:rPr>
              <w:t>краткое</w:t>
            </w:r>
            <w:r>
              <w:rPr>
                <w:sz w:val="10"/>
                <w:szCs w:val="10"/>
                <w:lang w:eastAsia="ru-RU"/>
              </w:rPr>
              <w:br/>
              <w:t>наименование</w:t>
            </w:r>
          </w:p>
        </w:tc>
        <w:tc>
          <w:tcPr>
            <w:tcW w:w="1094" w:type="dxa"/>
            <w:gridSpan w:val="2"/>
            <w:vMerge/>
            <w:tcBorders>
              <w:top w:val="nil"/>
              <w:left w:val="single" w:sz="4" w:space="0" w:color="000000"/>
              <w:bottom w:val="single" w:sz="4" w:space="0" w:color="000000"/>
              <w:right w:val="nil"/>
            </w:tcBorders>
            <w:vAlign w:val="center"/>
            <w:hideMark/>
          </w:tcPr>
          <w:p w:rsidR="001777BE" w:rsidRDefault="001777BE">
            <w:pPr>
              <w:suppressAutoHyphens w:val="0"/>
            </w:pPr>
          </w:p>
        </w:tc>
      </w:tr>
      <w:tr w:rsidR="001777BE" w:rsidTr="001777BE">
        <w:trPr>
          <w:trHeight w:val="225"/>
        </w:trPr>
        <w:tc>
          <w:tcPr>
            <w:tcW w:w="1843"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1</w:t>
            </w:r>
          </w:p>
        </w:tc>
        <w:tc>
          <w:tcPr>
            <w:tcW w:w="81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1а</w:t>
            </w:r>
          </w:p>
        </w:tc>
        <w:tc>
          <w:tcPr>
            <w:tcW w:w="483"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2</w:t>
            </w:r>
          </w:p>
        </w:tc>
        <w:tc>
          <w:tcPr>
            <w:tcW w:w="1097"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2а</w:t>
            </w:r>
          </w:p>
        </w:tc>
        <w:tc>
          <w:tcPr>
            <w:tcW w:w="1148"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3</w:t>
            </w:r>
          </w:p>
        </w:tc>
        <w:tc>
          <w:tcPr>
            <w:tcW w:w="1021"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4</w:t>
            </w:r>
          </w:p>
        </w:tc>
        <w:tc>
          <w:tcPr>
            <w:tcW w:w="1415"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5</w:t>
            </w:r>
          </w:p>
        </w:tc>
        <w:tc>
          <w:tcPr>
            <w:tcW w:w="719"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6</w:t>
            </w:r>
          </w:p>
        </w:tc>
        <w:tc>
          <w:tcPr>
            <w:tcW w:w="1011"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7</w:t>
            </w:r>
          </w:p>
        </w:tc>
        <w:tc>
          <w:tcPr>
            <w:tcW w:w="1093"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8</w:t>
            </w:r>
          </w:p>
        </w:tc>
        <w:tc>
          <w:tcPr>
            <w:tcW w:w="1415"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9</w:t>
            </w:r>
          </w:p>
        </w:tc>
        <w:tc>
          <w:tcPr>
            <w:tcW w:w="75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10</w:t>
            </w:r>
          </w:p>
        </w:tc>
        <w:tc>
          <w:tcPr>
            <w:tcW w:w="894"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10а</w:t>
            </w:r>
          </w:p>
        </w:tc>
        <w:tc>
          <w:tcPr>
            <w:tcW w:w="950" w:type="dxa"/>
            <w:gridSpan w:val="2"/>
            <w:tcBorders>
              <w:top w:val="nil"/>
              <w:left w:val="single" w:sz="4" w:space="0" w:color="000000"/>
              <w:bottom w:val="single" w:sz="4" w:space="0" w:color="000000"/>
              <w:right w:val="single" w:sz="4" w:space="0" w:color="000000"/>
            </w:tcBorders>
            <w:vAlign w:val="center"/>
            <w:hideMark/>
          </w:tcPr>
          <w:p w:rsidR="001777BE" w:rsidRDefault="001777BE">
            <w:pPr>
              <w:suppressAutoHyphens w:val="0"/>
              <w:jc w:val="center"/>
            </w:pPr>
            <w:r>
              <w:rPr>
                <w:sz w:val="12"/>
                <w:szCs w:val="12"/>
                <w:lang w:eastAsia="ru-RU"/>
              </w:rPr>
              <w:t>11</w:t>
            </w:r>
          </w:p>
        </w:tc>
      </w:tr>
      <w:tr w:rsidR="001777BE" w:rsidTr="001777BE">
        <w:trPr>
          <w:trHeight w:val="645"/>
        </w:trPr>
        <w:tc>
          <w:tcPr>
            <w:tcW w:w="1843" w:type="dxa"/>
            <w:tcBorders>
              <w:top w:val="nil"/>
              <w:left w:val="single" w:sz="4" w:space="0" w:color="000000"/>
              <w:bottom w:val="single" w:sz="4" w:space="0" w:color="000000"/>
              <w:right w:val="nil"/>
            </w:tcBorders>
            <w:hideMark/>
          </w:tcPr>
          <w:p w:rsidR="001777BE" w:rsidRDefault="001777BE">
            <w:pPr>
              <w:suppressAutoHyphens w:val="0"/>
            </w:pPr>
            <w:r>
              <w:rPr>
                <w:sz w:val="16"/>
                <w:szCs w:val="16"/>
                <w:lang w:eastAsia="ru-RU"/>
              </w:rPr>
              <w:t> </w:t>
            </w:r>
          </w:p>
        </w:tc>
        <w:tc>
          <w:tcPr>
            <w:tcW w:w="81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w:t>
            </w:r>
          </w:p>
        </w:tc>
        <w:tc>
          <w:tcPr>
            <w:tcW w:w="483"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233</w:t>
            </w:r>
          </w:p>
        </w:tc>
        <w:tc>
          <w:tcPr>
            <w:tcW w:w="1097"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Гкал</w:t>
            </w:r>
          </w:p>
        </w:tc>
        <w:tc>
          <w:tcPr>
            <w:tcW w:w="1148" w:type="dxa"/>
            <w:tcBorders>
              <w:top w:val="nil"/>
              <w:left w:val="single" w:sz="4" w:space="0" w:color="000000"/>
              <w:bottom w:val="single" w:sz="4" w:space="0" w:color="000000"/>
              <w:right w:val="nil"/>
            </w:tcBorders>
            <w:vAlign w:val="center"/>
            <w:hideMark/>
          </w:tcPr>
          <w:p w:rsidR="001777BE" w:rsidRDefault="003651BD">
            <w:pPr>
              <w:suppressAutoHyphens w:val="0"/>
              <w:jc w:val="right"/>
            </w:pPr>
            <w:r>
              <w:rPr>
                <w:noProof/>
                <w:lang w:eastAsia="ru-RU"/>
              </w:rPr>
              <mc:AlternateContent>
                <mc:Choice Requires="wps">
                  <w:drawing>
                    <wp:anchor distT="0" distB="0" distL="114300" distR="114300" simplePos="0" relativeHeight="251644928" behindDoc="1" locked="0" layoutInCell="1" allowOverlap="1">
                      <wp:simplePos x="0" y="0"/>
                      <wp:positionH relativeFrom="margin">
                        <wp:posOffset>-49530</wp:posOffset>
                      </wp:positionH>
                      <wp:positionV relativeFrom="margin">
                        <wp:posOffset>78105</wp:posOffset>
                      </wp:positionV>
                      <wp:extent cx="1790700" cy="3315335"/>
                      <wp:effectExtent l="0" t="0" r="0" b="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111" o:spid="_x0000_s1029" type="#_x0000_t202" style="position:absolute;left:0;text-align:left;margin-left:-3.9pt;margin-top:6.15pt;width:141pt;height:261.05pt;rotation:-2146716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sz w:val="16"/>
                <w:szCs w:val="16"/>
                <w:lang w:eastAsia="ru-RU"/>
              </w:rPr>
              <w:t> </w:t>
            </w:r>
          </w:p>
        </w:tc>
        <w:tc>
          <w:tcPr>
            <w:tcW w:w="1021" w:type="dxa"/>
            <w:tcBorders>
              <w:top w:val="nil"/>
              <w:left w:val="single" w:sz="4" w:space="0" w:color="000000"/>
              <w:bottom w:val="single" w:sz="4" w:space="0" w:color="000000"/>
              <w:right w:val="nil"/>
            </w:tcBorders>
            <w:vAlign w:val="center"/>
            <w:hideMark/>
          </w:tcPr>
          <w:p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center"/>
            <w:hideMark/>
          </w:tcPr>
          <w:p w:rsidR="001777BE" w:rsidRDefault="001777BE">
            <w:pPr>
              <w:suppressAutoHyphens w:val="0"/>
              <w:jc w:val="right"/>
            </w:pPr>
            <w:r>
              <w:rPr>
                <w:sz w:val="16"/>
                <w:szCs w:val="16"/>
                <w:lang w:eastAsia="ru-RU"/>
              </w:rPr>
              <w:t> </w:t>
            </w:r>
          </w:p>
        </w:tc>
        <w:tc>
          <w:tcPr>
            <w:tcW w:w="719"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2"/>
                <w:szCs w:val="12"/>
                <w:lang w:eastAsia="ru-RU"/>
              </w:rPr>
              <w:t>без акциза</w:t>
            </w:r>
          </w:p>
        </w:tc>
        <w:tc>
          <w:tcPr>
            <w:tcW w:w="1011"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20%</w:t>
            </w:r>
          </w:p>
        </w:tc>
        <w:tc>
          <w:tcPr>
            <w:tcW w:w="1093" w:type="dxa"/>
            <w:tcBorders>
              <w:top w:val="nil"/>
              <w:left w:val="single" w:sz="4" w:space="0" w:color="000000"/>
              <w:bottom w:val="single" w:sz="4" w:space="0" w:color="000000"/>
              <w:right w:val="nil"/>
            </w:tcBorders>
            <w:vAlign w:val="center"/>
            <w:hideMark/>
          </w:tcPr>
          <w:p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center"/>
            <w:hideMark/>
          </w:tcPr>
          <w:p w:rsidR="001777BE" w:rsidRDefault="001777BE">
            <w:pPr>
              <w:suppressAutoHyphens w:val="0"/>
              <w:jc w:val="right"/>
            </w:pPr>
            <w:r>
              <w:rPr>
                <w:sz w:val="16"/>
                <w:szCs w:val="16"/>
                <w:lang w:eastAsia="ru-RU"/>
              </w:rPr>
              <w:t> </w:t>
            </w:r>
          </w:p>
        </w:tc>
        <w:tc>
          <w:tcPr>
            <w:tcW w:w="756"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 </w:t>
            </w:r>
          </w:p>
        </w:tc>
        <w:tc>
          <w:tcPr>
            <w:tcW w:w="894" w:type="dxa"/>
            <w:tcBorders>
              <w:top w:val="nil"/>
              <w:left w:val="single" w:sz="4" w:space="0" w:color="000000"/>
              <w:bottom w:val="single" w:sz="4" w:space="0" w:color="000000"/>
              <w:right w:val="nil"/>
            </w:tcBorders>
            <w:vAlign w:val="center"/>
            <w:hideMark/>
          </w:tcPr>
          <w:p w:rsidR="001777BE" w:rsidRDefault="001777BE">
            <w:pPr>
              <w:suppressAutoHyphens w:val="0"/>
              <w:jc w:val="center"/>
            </w:pPr>
            <w:r>
              <w:rPr>
                <w:sz w:val="16"/>
                <w:szCs w:val="16"/>
                <w:lang w:eastAsia="ru-RU"/>
              </w:rPr>
              <w:t> </w:t>
            </w:r>
          </w:p>
        </w:tc>
        <w:tc>
          <w:tcPr>
            <w:tcW w:w="950" w:type="dxa"/>
            <w:gridSpan w:val="2"/>
            <w:tcBorders>
              <w:top w:val="nil"/>
              <w:left w:val="single" w:sz="4" w:space="0" w:color="000000"/>
              <w:bottom w:val="single" w:sz="4" w:space="0" w:color="000000"/>
              <w:right w:val="single" w:sz="4" w:space="0" w:color="000000"/>
            </w:tcBorders>
            <w:vAlign w:val="center"/>
            <w:hideMark/>
          </w:tcPr>
          <w:p w:rsidR="001777BE" w:rsidRDefault="001777BE">
            <w:pPr>
              <w:suppressAutoHyphens w:val="0"/>
              <w:jc w:val="center"/>
            </w:pPr>
            <w:r>
              <w:rPr>
                <w:sz w:val="16"/>
                <w:szCs w:val="16"/>
                <w:lang w:eastAsia="ru-RU"/>
              </w:rPr>
              <w:t> </w:t>
            </w:r>
          </w:p>
        </w:tc>
      </w:tr>
      <w:tr w:rsidR="001777BE" w:rsidTr="001777BE">
        <w:trPr>
          <w:gridAfter w:val="1"/>
          <w:wAfter w:w="30" w:type="dxa"/>
          <w:trHeight w:val="240"/>
        </w:trPr>
        <w:tc>
          <w:tcPr>
            <w:tcW w:w="1843" w:type="dxa"/>
            <w:tcBorders>
              <w:top w:val="nil"/>
              <w:left w:val="single" w:sz="4" w:space="0" w:color="000000"/>
              <w:bottom w:val="single" w:sz="4" w:space="0" w:color="000000"/>
              <w:right w:val="nil"/>
            </w:tcBorders>
            <w:vAlign w:val="bottom"/>
            <w:hideMark/>
          </w:tcPr>
          <w:p w:rsidR="001777BE" w:rsidRDefault="001777BE">
            <w:pPr>
              <w:suppressAutoHyphens w:val="0"/>
            </w:pPr>
            <w:r>
              <w:rPr>
                <w:b/>
                <w:bCs/>
                <w:sz w:val="18"/>
                <w:szCs w:val="18"/>
                <w:lang w:eastAsia="ru-RU"/>
              </w:rPr>
              <w:t>Всего к оплате</w:t>
            </w:r>
          </w:p>
        </w:tc>
        <w:tc>
          <w:tcPr>
            <w:tcW w:w="816"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w:t>
            </w:r>
          </w:p>
        </w:tc>
        <w:tc>
          <w:tcPr>
            <w:tcW w:w="483"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w:t>
            </w:r>
          </w:p>
        </w:tc>
        <w:tc>
          <w:tcPr>
            <w:tcW w:w="1097"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w:t>
            </w:r>
          </w:p>
        </w:tc>
        <w:tc>
          <w:tcPr>
            <w:tcW w:w="1148"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w:t>
            </w:r>
          </w:p>
        </w:tc>
        <w:tc>
          <w:tcPr>
            <w:tcW w:w="1021"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xml:space="preserve"> </w:t>
            </w:r>
          </w:p>
        </w:tc>
        <w:tc>
          <w:tcPr>
            <w:tcW w:w="1415" w:type="dxa"/>
            <w:tcBorders>
              <w:top w:val="nil"/>
              <w:left w:val="single" w:sz="4" w:space="0" w:color="000000"/>
              <w:bottom w:val="single" w:sz="4" w:space="0" w:color="000000"/>
              <w:right w:val="nil"/>
            </w:tcBorders>
            <w:vAlign w:val="bottom"/>
            <w:hideMark/>
          </w:tcPr>
          <w:p w:rsidR="001777BE" w:rsidRDefault="001777BE">
            <w:pPr>
              <w:suppressAutoHyphens w:val="0"/>
              <w:jc w:val="right"/>
            </w:pPr>
            <w:r>
              <w:rPr>
                <w:sz w:val="16"/>
                <w:szCs w:val="16"/>
                <w:lang w:eastAsia="ru-RU"/>
              </w:rPr>
              <w:t> </w:t>
            </w:r>
          </w:p>
        </w:tc>
        <w:tc>
          <w:tcPr>
            <w:tcW w:w="719" w:type="dxa"/>
            <w:tcBorders>
              <w:top w:val="nil"/>
              <w:left w:val="single" w:sz="4" w:space="0" w:color="000000"/>
              <w:bottom w:val="single" w:sz="4" w:space="0" w:color="000000"/>
              <w:right w:val="nil"/>
            </w:tcBorders>
            <w:vAlign w:val="bottom"/>
            <w:hideMark/>
          </w:tcPr>
          <w:p w:rsidR="001777BE" w:rsidRDefault="001777BE">
            <w:pPr>
              <w:suppressAutoHyphens w:val="0"/>
              <w:jc w:val="center"/>
            </w:pPr>
            <w:r>
              <w:rPr>
                <w:sz w:val="16"/>
                <w:szCs w:val="16"/>
                <w:lang w:eastAsia="ru-RU"/>
              </w:rPr>
              <w:t> </w:t>
            </w:r>
          </w:p>
        </w:tc>
        <w:tc>
          <w:tcPr>
            <w:tcW w:w="1011" w:type="dxa"/>
            <w:tcBorders>
              <w:top w:val="nil"/>
              <w:left w:val="nil"/>
              <w:bottom w:val="single" w:sz="4" w:space="0" w:color="000000"/>
              <w:right w:val="nil"/>
            </w:tcBorders>
            <w:vAlign w:val="bottom"/>
            <w:hideMark/>
          </w:tcPr>
          <w:p w:rsidR="001777BE" w:rsidRDefault="001777BE">
            <w:pPr>
              <w:suppressAutoHyphens w:val="0"/>
            </w:pPr>
            <w:r>
              <w:rPr>
                <w:sz w:val="16"/>
                <w:szCs w:val="16"/>
                <w:lang w:eastAsia="ru-RU"/>
              </w:rPr>
              <w:t xml:space="preserve"> </w:t>
            </w:r>
          </w:p>
        </w:tc>
        <w:tc>
          <w:tcPr>
            <w:tcW w:w="1093" w:type="dxa"/>
            <w:tcBorders>
              <w:top w:val="nil"/>
              <w:left w:val="single" w:sz="4" w:space="0" w:color="000000"/>
              <w:bottom w:val="single" w:sz="4" w:space="0" w:color="000000"/>
              <w:right w:val="nil"/>
            </w:tcBorders>
            <w:vAlign w:val="bottom"/>
            <w:hideMark/>
          </w:tcPr>
          <w:p w:rsidR="001777BE" w:rsidRDefault="001777BE">
            <w:pPr>
              <w:suppressAutoHyphens w:val="0"/>
              <w:jc w:val="right"/>
            </w:pPr>
            <w:r>
              <w:rPr>
                <w:sz w:val="16"/>
                <w:szCs w:val="16"/>
                <w:lang w:eastAsia="ru-RU"/>
              </w:rPr>
              <w:t> </w:t>
            </w:r>
          </w:p>
        </w:tc>
        <w:tc>
          <w:tcPr>
            <w:tcW w:w="1415" w:type="dxa"/>
            <w:tcBorders>
              <w:top w:val="nil"/>
              <w:left w:val="single" w:sz="4" w:space="0" w:color="000000"/>
              <w:bottom w:val="single" w:sz="4" w:space="0" w:color="000000"/>
              <w:right w:val="nil"/>
            </w:tcBorders>
            <w:vAlign w:val="bottom"/>
            <w:hideMark/>
          </w:tcPr>
          <w:p w:rsidR="001777BE" w:rsidRDefault="001777BE">
            <w:pPr>
              <w:suppressAutoHyphens w:val="0"/>
              <w:jc w:val="right"/>
            </w:pPr>
            <w:r>
              <w:rPr>
                <w:sz w:val="16"/>
                <w:szCs w:val="16"/>
                <w:lang w:eastAsia="ru-RU"/>
              </w:rPr>
              <w:t> </w:t>
            </w:r>
          </w:p>
        </w:tc>
        <w:tc>
          <w:tcPr>
            <w:tcW w:w="756" w:type="dxa"/>
            <w:tcBorders>
              <w:top w:val="nil"/>
              <w:left w:val="single" w:sz="4" w:space="0" w:color="000000"/>
              <w:bottom w:val="nil"/>
              <w:right w:val="nil"/>
            </w:tcBorders>
            <w:vAlign w:val="bottom"/>
          </w:tcPr>
          <w:p w:rsidR="001777BE" w:rsidRDefault="001777BE">
            <w:pPr>
              <w:suppressAutoHyphens w:val="0"/>
              <w:snapToGrid w:val="0"/>
              <w:jc w:val="right"/>
              <w:rPr>
                <w:sz w:val="16"/>
                <w:szCs w:val="16"/>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225"/>
        </w:trPr>
        <w:tc>
          <w:tcPr>
            <w:tcW w:w="1843" w:type="dxa"/>
            <w:vAlign w:val="bottom"/>
          </w:tcPr>
          <w:p w:rsidR="001777BE" w:rsidRDefault="001777BE">
            <w:pPr>
              <w:suppressAutoHyphens w:val="0"/>
              <w:snapToGrid w:val="0"/>
              <w:rPr>
                <w:sz w:val="20"/>
                <w:szCs w:val="20"/>
                <w:lang w:eastAsia="ru-RU"/>
              </w:rPr>
            </w:pPr>
          </w:p>
        </w:tc>
        <w:tc>
          <w:tcPr>
            <w:tcW w:w="816"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45952" behindDoc="0" locked="0" layoutInCell="1" allowOverlap="1">
                  <wp:simplePos x="0" y="0"/>
                  <wp:positionH relativeFrom="margin">
                    <wp:posOffset>0</wp:posOffset>
                  </wp:positionH>
                  <wp:positionV relativeFrom="paragraph">
                    <wp:posOffset>5080</wp:posOffset>
                  </wp:positionV>
                  <wp:extent cx="1503045" cy="402590"/>
                  <wp:effectExtent l="0" t="0" r="1905" b="0"/>
                  <wp:wrapNone/>
                  <wp:docPr id="63"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6">
                            <a:extLst>
                              <a:ext uri="{28A0092B-C50C-407E-A947-70E740481C1C}">
                                <a14:useLocalDpi xmlns:a14="http://schemas.microsoft.com/office/drawing/2010/main" val="0"/>
                              </a:ext>
                            </a:extLst>
                          </a:blip>
                          <a:srcRect l="-41" t="-154" r="-41" b="-154"/>
                          <a:stretch>
                            <a:fillRect/>
                          </a:stretch>
                        </pic:blipFill>
                        <pic:spPr bwMode="auto">
                          <a:xfrm>
                            <a:off x="0" y="0"/>
                            <a:ext cx="1503045" cy="402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600"/>
            </w:tblGrid>
            <w:tr w:rsidR="001777BE">
              <w:trPr>
                <w:trHeight w:val="225"/>
              </w:trPr>
              <w:tc>
                <w:tcPr>
                  <w:tcW w:w="60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483" w:type="dxa"/>
            <w:vAlign w:val="bottom"/>
          </w:tcPr>
          <w:p w:rsidR="001777BE" w:rsidRDefault="001777BE">
            <w:pPr>
              <w:suppressAutoHyphens w:val="0"/>
              <w:snapToGrid w:val="0"/>
              <w:rPr>
                <w:sz w:val="20"/>
                <w:szCs w:val="20"/>
                <w:lang w:eastAsia="ru-RU"/>
              </w:rPr>
            </w:pPr>
          </w:p>
        </w:tc>
        <w:tc>
          <w:tcPr>
            <w:tcW w:w="1097" w:type="dxa"/>
            <w:vAlign w:val="bottom"/>
          </w:tcPr>
          <w:p w:rsidR="001777BE" w:rsidRDefault="001777BE">
            <w:pPr>
              <w:suppressAutoHyphens w:val="0"/>
              <w:snapToGrid w:val="0"/>
              <w:rPr>
                <w:sz w:val="20"/>
                <w:szCs w:val="20"/>
                <w:lang w:eastAsia="ru-RU"/>
              </w:rPr>
            </w:pPr>
          </w:p>
        </w:tc>
        <w:tc>
          <w:tcPr>
            <w:tcW w:w="1148" w:type="dxa"/>
            <w:vAlign w:val="bottom"/>
          </w:tcPr>
          <w:p w:rsidR="001777BE" w:rsidRDefault="001777BE">
            <w:pPr>
              <w:suppressAutoHyphens w:val="0"/>
              <w:snapToGrid w:val="0"/>
              <w:rPr>
                <w:sz w:val="20"/>
                <w:szCs w:val="20"/>
                <w:lang w:eastAsia="ru-RU"/>
              </w:rPr>
            </w:pPr>
          </w:p>
        </w:tc>
        <w:tc>
          <w:tcPr>
            <w:tcW w:w="1021"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19" w:type="dxa"/>
            <w:vAlign w:val="bottom"/>
          </w:tcPr>
          <w:p w:rsidR="001777BE" w:rsidRDefault="001777BE">
            <w:pPr>
              <w:suppressAutoHyphens w:val="0"/>
              <w:snapToGrid w:val="0"/>
              <w:rPr>
                <w:sz w:val="20"/>
                <w:szCs w:val="20"/>
                <w:lang w:eastAsia="ru-RU"/>
              </w:rPr>
            </w:pPr>
          </w:p>
        </w:tc>
        <w:tc>
          <w:tcPr>
            <w:tcW w:w="1011"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46976" behindDoc="0" locked="0" layoutInCell="1" allowOverlap="1">
                  <wp:simplePos x="0" y="0"/>
                  <wp:positionH relativeFrom="margin">
                    <wp:posOffset>257175</wp:posOffset>
                  </wp:positionH>
                  <wp:positionV relativeFrom="paragraph">
                    <wp:posOffset>5080</wp:posOffset>
                  </wp:positionV>
                  <wp:extent cx="1503045" cy="393065"/>
                  <wp:effectExtent l="0" t="0" r="1905" b="6985"/>
                  <wp:wrapNone/>
                  <wp:docPr id="6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7">
                            <a:extLst>
                              <a:ext uri="{28A0092B-C50C-407E-A947-70E740481C1C}">
                                <a14:useLocalDpi xmlns:a14="http://schemas.microsoft.com/office/drawing/2010/main" val="0"/>
                              </a:ext>
                            </a:extLst>
                          </a:blip>
                          <a:srcRect l="-41" t="-157" r="-41" b="-157"/>
                          <a:stretch>
                            <a:fillRect/>
                          </a:stretch>
                        </pic:blipFill>
                        <pic:spPr bwMode="auto">
                          <a:xfrm>
                            <a:off x="0" y="0"/>
                            <a:ext cx="1503045" cy="393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520"/>
            </w:tblGrid>
            <w:tr w:rsidR="001777BE">
              <w:trPr>
                <w:trHeight w:val="225"/>
              </w:trPr>
              <w:tc>
                <w:tcPr>
                  <w:tcW w:w="52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435"/>
        </w:trPr>
        <w:tc>
          <w:tcPr>
            <w:tcW w:w="4239" w:type="dxa"/>
            <w:gridSpan w:val="4"/>
            <w:vAlign w:val="bottom"/>
            <w:hideMark/>
          </w:tcPr>
          <w:p w:rsidR="001777BE" w:rsidRDefault="001777BE">
            <w:pPr>
              <w:suppressAutoHyphens w:val="0"/>
            </w:pPr>
            <w:r>
              <w:rPr>
                <w:sz w:val="16"/>
                <w:szCs w:val="16"/>
                <w:lang w:eastAsia="ru-RU"/>
              </w:rPr>
              <w:t>Руководитель организации</w:t>
            </w:r>
            <w:r>
              <w:rPr>
                <w:sz w:val="16"/>
                <w:szCs w:val="16"/>
                <w:lang w:eastAsia="ru-RU"/>
              </w:rPr>
              <w:br/>
              <w:t>или иное уполномоченное лицо</w:t>
            </w:r>
          </w:p>
        </w:tc>
        <w:tc>
          <w:tcPr>
            <w:tcW w:w="2169" w:type="dxa"/>
            <w:gridSpan w:val="2"/>
            <w:vAlign w:val="bottom"/>
            <w:hideMark/>
          </w:tcPr>
          <w:p w:rsidR="001777BE" w:rsidRDefault="001777BE">
            <w:pPr>
              <w:suppressAutoHyphens w:val="0"/>
              <w:jc w:val="center"/>
            </w:pPr>
            <w:r>
              <w:rPr>
                <w:sz w:val="16"/>
                <w:szCs w:val="16"/>
                <w:lang w:eastAsia="ru-RU"/>
              </w:rPr>
              <w:t xml:space="preserve"> </w:t>
            </w:r>
          </w:p>
        </w:tc>
        <w:tc>
          <w:tcPr>
            <w:tcW w:w="3145" w:type="dxa"/>
            <w:gridSpan w:val="3"/>
            <w:vAlign w:val="bottom"/>
            <w:hideMark/>
          </w:tcPr>
          <w:p w:rsidR="001777BE" w:rsidRDefault="001777BE">
            <w:pPr>
              <w:suppressAutoHyphens w:val="0"/>
            </w:pPr>
            <w:r>
              <w:rPr>
                <w:sz w:val="16"/>
                <w:szCs w:val="16"/>
                <w:lang w:eastAsia="ru-RU"/>
              </w:rPr>
              <w:t>Главный бухгалтер</w:t>
            </w:r>
            <w:r>
              <w:rPr>
                <w:sz w:val="16"/>
                <w:szCs w:val="16"/>
                <w:lang w:eastAsia="ru-RU"/>
              </w:rPr>
              <w:br/>
              <w:t>или иное уполномоченное лицо</w:t>
            </w:r>
          </w:p>
        </w:tc>
        <w:tc>
          <w:tcPr>
            <w:tcW w:w="1093" w:type="dxa"/>
            <w:vAlign w:val="bottom"/>
          </w:tcPr>
          <w:p w:rsidR="001777BE" w:rsidRDefault="001777BE">
            <w:pPr>
              <w:suppressAutoHyphens w:val="0"/>
              <w:snapToGrid w:val="0"/>
              <w:rPr>
                <w:sz w:val="16"/>
                <w:szCs w:val="16"/>
                <w:lang w:eastAsia="ru-RU"/>
              </w:rPr>
            </w:pPr>
          </w:p>
        </w:tc>
        <w:tc>
          <w:tcPr>
            <w:tcW w:w="1415" w:type="dxa"/>
            <w:vAlign w:val="bottom"/>
          </w:tcPr>
          <w:p w:rsidR="001777BE" w:rsidRDefault="001777BE">
            <w:pPr>
              <w:suppressAutoHyphens w:val="0"/>
              <w:snapToGrid w:val="0"/>
              <w:rPr>
                <w:sz w:val="20"/>
                <w:szCs w:val="20"/>
                <w:lang w:eastAsia="ru-RU"/>
              </w:rPr>
            </w:pPr>
          </w:p>
        </w:tc>
        <w:tc>
          <w:tcPr>
            <w:tcW w:w="2570" w:type="dxa"/>
            <w:gridSpan w:val="3"/>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225"/>
        </w:trPr>
        <w:tc>
          <w:tcPr>
            <w:tcW w:w="1843"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48000" behindDoc="0" locked="0" layoutInCell="1" allowOverlap="1">
                  <wp:simplePos x="0" y="0"/>
                  <wp:positionH relativeFrom="margin">
                    <wp:posOffset>1571625</wp:posOffset>
                  </wp:positionH>
                  <wp:positionV relativeFrom="paragraph">
                    <wp:posOffset>9525</wp:posOffset>
                  </wp:positionV>
                  <wp:extent cx="1226820" cy="140970"/>
                  <wp:effectExtent l="0" t="0" r="0" b="0"/>
                  <wp:wrapNone/>
                  <wp:docPr id="6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8">
                            <a:extLst>
                              <a:ext uri="{28A0092B-C50C-407E-A947-70E740481C1C}">
                                <a14:useLocalDpi xmlns:a14="http://schemas.microsoft.com/office/drawing/2010/main" val="0"/>
                              </a:ext>
                            </a:extLst>
                          </a:blip>
                          <a:srcRect l="-50" t="-433" r="-50" b="-433"/>
                          <a:stretch>
                            <a:fillRect/>
                          </a:stretch>
                        </pic:blipFill>
                        <pic:spPr bwMode="auto">
                          <a:xfrm>
                            <a:off x="0" y="0"/>
                            <a:ext cx="122682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49024" behindDoc="0" locked="0" layoutInCell="1" allowOverlap="1">
                  <wp:simplePos x="0" y="0"/>
                  <wp:positionH relativeFrom="margin">
                    <wp:posOffset>1571625</wp:posOffset>
                  </wp:positionH>
                  <wp:positionV relativeFrom="paragraph">
                    <wp:posOffset>5080</wp:posOffset>
                  </wp:positionV>
                  <wp:extent cx="1236345" cy="10160"/>
                  <wp:effectExtent l="0" t="0" r="1905" b="8890"/>
                  <wp:wrapNone/>
                  <wp:docPr id="60"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9">
                            <a:extLst>
                              <a:ext uri="{28A0092B-C50C-407E-A947-70E740481C1C}">
                                <a14:useLocalDpi xmlns:a14="http://schemas.microsoft.com/office/drawing/2010/main" val="0"/>
                              </a:ext>
                            </a:extLst>
                          </a:blip>
                          <a:srcRect l="-50" t="-5263" r="-50" b="-5263"/>
                          <a:stretch>
                            <a:fillRect/>
                          </a:stretch>
                        </pic:blipFill>
                        <pic:spPr bwMode="auto">
                          <a:xfrm>
                            <a:off x="0" y="0"/>
                            <a:ext cx="1236345"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0048" behindDoc="0" locked="0" layoutInCell="1" allowOverlap="1">
                  <wp:simplePos x="0" y="0"/>
                  <wp:positionH relativeFrom="margin">
                    <wp:posOffset>0</wp:posOffset>
                  </wp:positionH>
                  <wp:positionV relativeFrom="paragraph">
                    <wp:posOffset>28575</wp:posOffset>
                  </wp:positionV>
                  <wp:extent cx="1569720" cy="302895"/>
                  <wp:effectExtent l="0" t="0" r="0" b="1905"/>
                  <wp:wrapNone/>
                  <wp:docPr id="59"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30">
                            <a:extLst>
                              <a:ext uri="{28A0092B-C50C-407E-A947-70E740481C1C}">
                                <a14:useLocalDpi xmlns:a14="http://schemas.microsoft.com/office/drawing/2010/main" val="0"/>
                              </a:ext>
                            </a:extLst>
                          </a:blip>
                          <a:srcRect l="-40" t="-208" r="-40" b="-208"/>
                          <a:stretch>
                            <a:fillRect/>
                          </a:stretch>
                        </pic:blipFill>
                        <pic:spPr bwMode="auto">
                          <a:xfrm>
                            <a:off x="0" y="0"/>
                            <a:ext cx="1569720" cy="302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1072" behindDoc="0" locked="0" layoutInCell="1" allowOverlap="1">
                  <wp:simplePos x="0" y="0"/>
                  <wp:positionH relativeFrom="margin">
                    <wp:posOffset>0</wp:posOffset>
                  </wp:positionH>
                  <wp:positionV relativeFrom="paragraph">
                    <wp:posOffset>19050</wp:posOffset>
                  </wp:positionV>
                  <wp:extent cx="1569720" cy="15240"/>
                  <wp:effectExtent l="0" t="0" r="0" b="3810"/>
                  <wp:wrapNone/>
                  <wp:docPr id="58"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31">
                            <a:extLst>
                              <a:ext uri="{28A0092B-C50C-407E-A947-70E740481C1C}">
                                <a14:useLocalDpi xmlns:a14="http://schemas.microsoft.com/office/drawing/2010/main" val="0"/>
                              </a:ext>
                            </a:extLst>
                          </a:blip>
                          <a:srcRect l="-40" t="-5263" r="-40" b="-5263"/>
                          <a:stretch>
                            <a:fillRect/>
                          </a:stretch>
                        </pic:blipFill>
                        <pic:spPr bwMode="auto">
                          <a:xfrm>
                            <a:off x="0" y="0"/>
                            <a:ext cx="156972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2480"/>
            </w:tblGrid>
            <w:tr w:rsidR="001777BE">
              <w:trPr>
                <w:trHeight w:val="225"/>
              </w:trPr>
              <w:tc>
                <w:tcPr>
                  <w:tcW w:w="248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816" w:type="dxa"/>
            <w:vAlign w:val="bottom"/>
          </w:tcPr>
          <w:p w:rsidR="001777BE" w:rsidRDefault="001777BE">
            <w:pPr>
              <w:suppressAutoHyphens w:val="0"/>
              <w:snapToGrid w:val="0"/>
              <w:rPr>
                <w:sz w:val="20"/>
                <w:szCs w:val="20"/>
                <w:lang w:eastAsia="ru-RU"/>
              </w:rPr>
            </w:pPr>
          </w:p>
        </w:tc>
        <w:tc>
          <w:tcPr>
            <w:tcW w:w="483" w:type="dxa"/>
            <w:vAlign w:val="bottom"/>
          </w:tcPr>
          <w:p w:rsidR="001777BE" w:rsidRDefault="001777BE">
            <w:pPr>
              <w:suppressAutoHyphens w:val="0"/>
              <w:snapToGrid w:val="0"/>
              <w:rPr>
                <w:sz w:val="20"/>
                <w:szCs w:val="20"/>
                <w:lang w:eastAsia="ru-RU"/>
              </w:rPr>
            </w:pPr>
          </w:p>
        </w:tc>
        <w:tc>
          <w:tcPr>
            <w:tcW w:w="1097" w:type="dxa"/>
            <w:vAlign w:val="bottom"/>
          </w:tcPr>
          <w:p w:rsidR="001777BE" w:rsidRDefault="001777BE">
            <w:pPr>
              <w:suppressAutoHyphens w:val="0"/>
              <w:snapToGrid w:val="0"/>
              <w:rPr>
                <w:sz w:val="20"/>
                <w:szCs w:val="20"/>
                <w:lang w:eastAsia="ru-RU"/>
              </w:rPr>
            </w:pPr>
          </w:p>
        </w:tc>
        <w:tc>
          <w:tcPr>
            <w:tcW w:w="1148"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52096" behindDoc="0" locked="0" layoutInCell="1" allowOverlap="1">
                  <wp:simplePos x="0" y="0"/>
                  <wp:positionH relativeFrom="margin">
                    <wp:posOffset>28575</wp:posOffset>
                  </wp:positionH>
                  <wp:positionV relativeFrom="paragraph">
                    <wp:posOffset>9525</wp:posOffset>
                  </wp:positionV>
                  <wp:extent cx="902970" cy="140970"/>
                  <wp:effectExtent l="0" t="0" r="0" b="0"/>
                  <wp:wrapNone/>
                  <wp:docPr id="57"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32">
                            <a:extLst>
                              <a:ext uri="{28A0092B-C50C-407E-A947-70E740481C1C}">
                                <a14:useLocalDpi xmlns:a14="http://schemas.microsoft.com/office/drawing/2010/main" val="0"/>
                              </a:ext>
                            </a:extLst>
                          </a:blip>
                          <a:srcRect l="-70" t="-433" r="-70" b="-433"/>
                          <a:stretch>
                            <a:fillRect/>
                          </a:stretch>
                        </pic:blipFill>
                        <pic:spPr bwMode="auto">
                          <a:xfrm>
                            <a:off x="0" y="0"/>
                            <a:ext cx="90297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3120" behindDoc="0" locked="0" layoutInCell="1" allowOverlap="1">
                  <wp:simplePos x="0" y="0"/>
                  <wp:positionH relativeFrom="margin">
                    <wp:posOffset>28575</wp:posOffset>
                  </wp:positionH>
                  <wp:positionV relativeFrom="paragraph">
                    <wp:posOffset>5080</wp:posOffset>
                  </wp:positionV>
                  <wp:extent cx="902970" cy="10160"/>
                  <wp:effectExtent l="0" t="0" r="0" b="8890"/>
                  <wp:wrapNone/>
                  <wp:docPr id="56"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33">
                            <a:extLst>
                              <a:ext uri="{28A0092B-C50C-407E-A947-70E740481C1C}">
                                <a14:useLocalDpi xmlns:a14="http://schemas.microsoft.com/office/drawing/2010/main" val="0"/>
                              </a:ext>
                            </a:extLst>
                          </a:blip>
                          <a:srcRect l="-69" t="-5263" r="-69" b="-5263"/>
                          <a:stretch>
                            <a:fillRect/>
                          </a:stretch>
                        </pic:blipFill>
                        <pic:spPr bwMode="auto">
                          <a:xfrm>
                            <a:off x="0" y="0"/>
                            <a:ext cx="90297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760"/>
            </w:tblGrid>
            <w:tr w:rsidR="001777BE">
              <w:trPr>
                <w:trHeight w:val="225"/>
              </w:trPr>
              <w:tc>
                <w:tcPr>
                  <w:tcW w:w="76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1021" w:type="dxa"/>
            <w:vAlign w:val="bottom"/>
          </w:tcPr>
          <w:p w:rsidR="001777BE" w:rsidRDefault="001777BE">
            <w:pPr>
              <w:suppressAutoHyphens w:val="0"/>
              <w:snapToGrid w:val="0"/>
              <w:rPr>
                <w:sz w:val="20"/>
                <w:szCs w:val="20"/>
                <w:lang w:eastAsia="ru-RU"/>
              </w:rPr>
            </w:pPr>
          </w:p>
        </w:tc>
        <w:tc>
          <w:tcPr>
            <w:tcW w:w="1415"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54144" behindDoc="0" locked="0" layoutInCell="1" allowOverlap="1">
                  <wp:simplePos x="0" y="0"/>
                  <wp:positionH relativeFrom="margin">
                    <wp:posOffset>1724025</wp:posOffset>
                  </wp:positionH>
                  <wp:positionV relativeFrom="paragraph">
                    <wp:posOffset>5080</wp:posOffset>
                  </wp:positionV>
                  <wp:extent cx="845820" cy="135890"/>
                  <wp:effectExtent l="0" t="0" r="0" b="0"/>
                  <wp:wrapNone/>
                  <wp:docPr id="5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34">
                            <a:extLst>
                              <a:ext uri="{28A0092B-C50C-407E-A947-70E740481C1C}">
                                <a14:useLocalDpi xmlns:a14="http://schemas.microsoft.com/office/drawing/2010/main" val="0"/>
                              </a:ext>
                            </a:extLst>
                          </a:blip>
                          <a:srcRect l="-75" t="-433" r="-75" b="-433"/>
                          <a:stretch>
                            <a:fillRect/>
                          </a:stretch>
                        </pic:blipFill>
                        <pic:spPr bwMode="auto">
                          <a:xfrm>
                            <a:off x="0" y="0"/>
                            <a:ext cx="845820" cy="135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5168" behindDoc="0" locked="0" layoutInCell="1" allowOverlap="1">
                  <wp:simplePos x="0" y="0"/>
                  <wp:positionH relativeFrom="margin">
                    <wp:posOffset>1724025</wp:posOffset>
                  </wp:positionH>
                  <wp:positionV relativeFrom="paragraph">
                    <wp:posOffset>5080</wp:posOffset>
                  </wp:positionV>
                  <wp:extent cx="845820" cy="10160"/>
                  <wp:effectExtent l="0" t="0" r="0" b="8890"/>
                  <wp:wrapNone/>
                  <wp:docPr id="5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5">
                            <a:extLst>
                              <a:ext uri="{28A0092B-C50C-407E-A947-70E740481C1C}">
                                <a14:useLocalDpi xmlns:a14="http://schemas.microsoft.com/office/drawing/2010/main" val="0"/>
                              </a:ext>
                            </a:extLst>
                          </a:blip>
                          <a:srcRect l="-73" t="-5263" r="-73" b="-5263"/>
                          <a:stretch>
                            <a:fillRect/>
                          </a:stretch>
                        </pic:blipFill>
                        <pic:spPr bwMode="auto">
                          <a:xfrm>
                            <a:off x="0" y="0"/>
                            <a:ext cx="84582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6192" behindDoc="0" locked="0" layoutInCell="1" allowOverlap="1">
                  <wp:simplePos x="0" y="0"/>
                  <wp:positionH relativeFrom="margin">
                    <wp:posOffset>0</wp:posOffset>
                  </wp:positionH>
                  <wp:positionV relativeFrom="paragraph">
                    <wp:posOffset>5080</wp:posOffset>
                  </wp:positionV>
                  <wp:extent cx="1512570" cy="326390"/>
                  <wp:effectExtent l="0" t="0" r="0" b="0"/>
                  <wp:wrapNone/>
                  <wp:docPr id="5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36">
                            <a:extLst>
                              <a:ext uri="{28A0092B-C50C-407E-A947-70E740481C1C}">
                                <a14:useLocalDpi xmlns:a14="http://schemas.microsoft.com/office/drawing/2010/main" val="0"/>
                              </a:ext>
                            </a:extLst>
                          </a:blip>
                          <a:srcRect l="-41" t="-192" r="-41" b="-192"/>
                          <a:stretch>
                            <a:fillRect/>
                          </a:stretch>
                        </pic:blipFill>
                        <pic:spPr bwMode="auto">
                          <a:xfrm>
                            <a:off x="0" y="0"/>
                            <a:ext cx="1512570" cy="326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7216" behindDoc="0" locked="0" layoutInCell="1" allowOverlap="1">
                  <wp:simplePos x="0" y="0"/>
                  <wp:positionH relativeFrom="margin">
                    <wp:posOffset>0</wp:posOffset>
                  </wp:positionH>
                  <wp:positionV relativeFrom="paragraph">
                    <wp:posOffset>5080</wp:posOffset>
                  </wp:positionV>
                  <wp:extent cx="1522095" cy="10160"/>
                  <wp:effectExtent l="0" t="0" r="1905" b="8890"/>
                  <wp:wrapNone/>
                  <wp:docPr id="5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37">
                            <a:extLst>
                              <a:ext uri="{28A0092B-C50C-407E-A947-70E740481C1C}">
                                <a14:useLocalDpi xmlns:a14="http://schemas.microsoft.com/office/drawing/2010/main" val="0"/>
                              </a:ext>
                            </a:extLst>
                          </a:blip>
                          <a:srcRect l="-41" t="-5263" r="-41" b="-5263"/>
                          <a:stretch>
                            <a:fillRect/>
                          </a:stretch>
                        </pic:blipFill>
                        <pic:spPr bwMode="auto">
                          <a:xfrm>
                            <a:off x="0" y="0"/>
                            <a:ext cx="1522095"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980"/>
            </w:tblGrid>
            <w:tr w:rsidR="001777BE">
              <w:trPr>
                <w:trHeight w:val="225"/>
              </w:trPr>
              <w:tc>
                <w:tcPr>
                  <w:tcW w:w="98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719" w:type="dxa"/>
            <w:vAlign w:val="bottom"/>
          </w:tcPr>
          <w:p w:rsidR="001777BE" w:rsidRDefault="001777BE">
            <w:pPr>
              <w:suppressAutoHyphens w:val="0"/>
              <w:snapToGrid w:val="0"/>
              <w:rPr>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58240" behindDoc="0" locked="0" layoutInCell="1" allowOverlap="1">
                  <wp:simplePos x="0" y="0"/>
                  <wp:positionH relativeFrom="margin">
                    <wp:posOffset>0</wp:posOffset>
                  </wp:positionH>
                  <wp:positionV relativeFrom="paragraph">
                    <wp:posOffset>9525</wp:posOffset>
                  </wp:positionV>
                  <wp:extent cx="1045845" cy="140970"/>
                  <wp:effectExtent l="0" t="0" r="1905" b="0"/>
                  <wp:wrapNone/>
                  <wp:docPr id="5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8">
                            <a:extLst>
                              <a:ext uri="{28A0092B-C50C-407E-A947-70E740481C1C}">
                                <a14:useLocalDpi xmlns:a14="http://schemas.microsoft.com/office/drawing/2010/main" val="0"/>
                              </a:ext>
                            </a:extLst>
                          </a:blip>
                          <a:srcRect l="-60" t="-433" r="-60" b="-433"/>
                          <a:stretch>
                            <a:fillRect/>
                          </a:stretch>
                        </pic:blipFill>
                        <pic:spPr bwMode="auto">
                          <a:xfrm>
                            <a:off x="0" y="0"/>
                            <a:ext cx="1045845"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59264" behindDoc="0" locked="0" layoutInCell="1" allowOverlap="1">
                  <wp:simplePos x="0" y="0"/>
                  <wp:positionH relativeFrom="margin">
                    <wp:posOffset>0</wp:posOffset>
                  </wp:positionH>
                  <wp:positionV relativeFrom="paragraph">
                    <wp:posOffset>5080</wp:posOffset>
                  </wp:positionV>
                  <wp:extent cx="1055370" cy="10160"/>
                  <wp:effectExtent l="0" t="0" r="0" b="8890"/>
                  <wp:wrapNone/>
                  <wp:docPr id="5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9">
                            <a:extLst>
                              <a:ext uri="{28A0092B-C50C-407E-A947-70E740481C1C}">
                                <a14:useLocalDpi xmlns:a14="http://schemas.microsoft.com/office/drawing/2010/main" val="0"/>
                              </a:ext>
                            </a:extLst>
                          </a:blip>
                          <a:srcRect l="-60" t="-5263" r="-60" b="-5263"/>
                          <a:stretch>
                            <a:fillRect/>
                          </a:stretch>
                        </pic:blipFill>
                        <pic:spPr bwMode="auto">
                          <a:xfrm>
                            <a:off x="0" y="0"/>
                            <a:ext cx="1055370" cy="10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540"/>
            </w:tblGrid>
            <w:tr w:rsidR="001777BE">
              <w:trPr>
                <w:trHeight w:val="225"/>
              </w:trPr>
              <w:tc>
                <w:tcPr>
                  <w:tcW w:w="540" w:type="dxa"/>
                  <w:vAlign w:val="bottom"/>
                </w:tcPr>
                <w:p w:rsidR="001777BE" w:rsidRDefault="001777BE">
                  <w:pPr>
                    <w:suppressAutoHyphens w:val="0"/>
                    <w:snapToGrid w:val="0"/>
                    <w:rPr>
                      <w:sz w:val="16"/>
                      <w:szCs w:val="16"/>
                      <w:lang w:eastAsia="ru-RU"/>
                    </w:rPr>
                  </w:pPr>
                </w:p>
              </w:tc>
            </w:tr>
          </w:tbl>
          <w:p w:rsidR="001777BE" w:rsidRDefault="001777BE">
            <w:pPr>
              <w:suppressAutoHyphens w:val="0"/>
              <w:rPr>
                <w:sz w:val="16"/>
                <w:szCs w:val="16"/>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trHeight w:val="300"/>
        </w:trPr>
        <w:tc>
          <w:tcPr>
            <w:tcW w:w="1843" w:type="dxa"/>
            <w:vAlign w:val="bottom"/>
          </w:tcPr>
          <w:p w:rsidR="001777BE" w:rsidRDefault="001777BE">
            <w:pPr>
              <w:suppressAutoHyphens w:val="0"/>
              <w:snapToGrid w:val="0"/>
              <w:rPr>
                <w:sz w:val="20"/>
                <w:szCs w:val="20"/>
                <w:lang w:eastAsia="ru-RU"/>
              </w:rPr>
            </w:pPr>
          </w:p>
        </w:tc>
        <w:tc>
          <w:tcPr>
            <w:tcW w:w="816" w:type="dxa"/>
            <w:vAlign w:val="bottom"/>
          </w:tcPr>
          <w:p w:rsidR="001777BE" w:rsidRDefault="001777BE">
            <w:pPr>
              <w:suppressAutoHyphens w:val="0"/>
              <w:snapToGrid w:val="0"/>
              <w:jc w:val="center"/>
              <w:rPr>
                <w:sz w:val="20"/>
                <w:szCs w:val="20"/>
                <w:lang w:eastAsia="ru-RU"/>
              </w:rPr>
            </w:pPr>
          </w:p>
        </w:tc>
        <w:tc>
          <w:tcPr>
            <w:tcW w:w="483" w:type="dxa"/>
            <w:vAlign w:val="bottom"/>
          </w:tcPr>
          <w:p w:rsidR="001777BE" w:rsidRDefault="001777BE">
            <w:pPr>
              <w:suppressAutoHyphens w:val="0"/>
              <w:snapToGrid w:val="0"/>
              <w:rPr>
                <w:sz w:val="20"/>
                <w:szCs w:val="20"/>
                <w:lang w:eastAsia="ru-RU"/>
              </w:rPr>
            </w:pPr>
          </w:p>
        </w:tc>
        <w:tc>
          <w:tcPr>
            <w:tcW w:w="1097" w:type="dxa"/>
            <w:vAlign w:val="bottom"/>
          </w:tcPr>
          <w:p w:rsidR="001777BE" w:rsidRDefault="001777BE">
            <w:pPr>
              <w:suppressAutoHyphens w:val="0"/>
              <w:snapToGrid w:val="0"/>
              <w:jc w:val="center"/>
              <w:rPr>
                <w:sz w:val="20"/>
                <w:szCs w:val="20"/>
                <w:lang w:eastAsia="ru-RU"/>
              </w:rPr>
            </w:pPr>
          </w:p>
        </w:tc>
        <w:tc>
          <w:tcPr>
            <w:tcW w:w="1148" w:type="dxa"/>
            <w:vAlign w:val="bottom"/>
          </w:tcPr>
          <w:p w:rsidR="001777BE" w:rsidRDefault="001777BE">
            <w:pPr>
              <w:suppressAutoHyphens w:val="0"/>
              <w:snapToGrid w:val="0"/>
              <w:jc w:val="center"/>
              <w:rPr>
                <w:sz w:val="20"/>
                <w:szCs w:val="20"/>
                <w:lang w:eastAsia="ru-RU"/>
              </w:rPr>
            </w:pPr>
          </w:p>
        </w:tc>
        <w:tc>
          <w:tcPr>
            <w:tcW w:w="1021" w:type="dxa"/>
            <w:vAlign w:val="bottom"/>
          </w:tcPr>
          <w:p w:rsidR="001777BE" w:rsidRDefault="001777BE">
            <w:pPr>
              <w:suppressAutoHyphens w:val="0"/>
              <w:snapToGrid w:val="0"/>
              <w:jc w:val="center"/>
              <w:rPr>
                <w:sz w:val="20"/>
                <w:szCs w:val="20"/>
                <w:lang w:eastAsia="ru-RU"/>
              </w:rPr>
            </w:pPr>
          </w:p>
        </w:tc>
        <w:tc>
          <w:tcPr>
            <w:tcW w:w="1415" w:type="dxa"/>
            <w:vAlign w:val="bottom"/>
          </w:tcPr>
          <w:p w:rsidR="001777BE" w:rsidRDefault="001777BE">
            <w:pPr>
              <w:suppressAutoHyphens w:val="0"/>
              <w:snapToGrid w:val="0"/>
              <w:jc w:val="center"/>
              <w:rPr>
                <w:sz w:val="20"/>
                <w:szCs w:val="20"/>
                <w:lang w:eastAsia="ru-RU"/>
              </w:rPr>
            </w:pPr>
          </w:p>
        </w:tc>
        <w:tc>
          <w:tcPr>
            <w:tcW w:w="719" w:type="dxa"/>
            <w:vAlign w:val="bottom"/>
          </w:tcPr>
          <w:p w:rsidR="001777BE" w:rsidRDefault="001777BE">
            <w:pPr>
              <w:suppressAutoHyphens w:val="0"/>
              <w:snapToGrid w:val="0"/>
              <w:jc w:val="center"/>
              <w:rPr>
                <w:sz w:val="20"/>
                <w:szCs w:val="20"/>
                <w:lang w:eastAsia="ru-RU"/>
              </w:rPr>
            </w:pPr>
          </w:p>
        </w:tc>
        <w:tc>
          <w:tcPr>
            <w:tcW w:w="1011" w:type="dxa"/>
            <w:vAlign w:val="bottom"/>
          </w:tcPr>
          <w:p w:rsidR="001777BE" w:rsidRDefault="001777BE">
            <w:pPr>
              <w:suppressAutoHyphens w:val="0"/>
              <w:snapToGrid w:val="0"/>
              <w:jc w:val="center"/>
              <w:rPr>
                <w:sz w:val="20"/>
                <w:szCs w:val="20"/>
                <w:lang w:eastAsia="ru-RU"/>
              </w:rPr>
            </w:pPr>
          </w:p>
        </w:tc>
        <w:tc>
          <w:tcPr>
            <w:tcW w:w="1093" w:type="dxa"/>
            <w:vAlign w:val="bottom"/>
          </w:tcPr>
          <w:p w:rsidR="001777BE" w:rsidRDefault="001777BE">
            <w:pPr>
              <w:suppressAutoHyphens w:val="0"/>
              <w:snapToGrid w:val="0"/>
              <w:jc w:val="center"/>
              <w:rPr>
                <w:sz w:val="20"/>
                <w:szCs w:val="20"/>
                <w:lang w:eastAsia="ru-RU"/>
              </w:rPr>
            </w:pPr>
          </w:p>
        </w:tc>
        <w:tc>
          <w:tcPr>
            <w:tcW w:w="1415" w:type="dxa"/>
            <w:vAlign w:val="bottom"/>
          </w:tcPr>
          <w:p w:rsidR="001777BE" w:rsidRDefault="001777BE">
            <w:pPr>
              <w:suppressAutoHyphens w:val="0"/>
              <w:snapToGrid w:val="0"/>
              <w:jc w:val="center"/>
              <w:rPr>
                <w:sz w:val="20"/>
                <w:szCs w:val="20"/>
                <w:lang w:eastAsia="ru-RU"/>
              </w:rPr>
            </w:pPr>
          </w:p>
        </w:tc>
        <w:tc>
          <w:tcPr>
            <w:tcW w:w="756" w:type="dxa"/>
            <w:vAlign w:val="bottom"/>
          </w:tcPr>
          <w:p w:rsidR="001777BE" w:rsidRDefault="001777BE">
            <w:pPr>
              <w:suppressAutoHyphens w:val="0"/>
              <w:snapToGrid w:val="0"/>
              <w:jc w:val="center"/>
              <w:rPr>
                <w:sz w:val="20"/>
                <w:szCs w:val="20"/>
                <w:lang w:eastAsia="ru-RU"/>
              </w:rPr>
            </w:pPr>
          </w:p>
        </w:tc>
        <w:tc>
          <w:tcPr>
            <w:tcW w:w="894" w:type="dxa"/>
            <w:vAlign w:val="bottom"/>
          </w:tcPr>
          <w:p w:rsidR="001777BE" w:rsidRDefault="001777BE">
            <w:pPr>
              <w:suppressAutoHyphens w:val="0"/>
              <w:snapToGrid w:val="0"/>
              <w:jc w:val="center"/>
              <w:rPr>
                <w:sz w:val="20"/>
                <w:szCs w:val="20"/>
                <w:lang w:eastAsia="ru-RU"/>
              </w:rPr>
            </w:pPr>
          </w:p>
        </w:tc>
        <w:tc>
          <w:tcPr>
            <w:tcW w:w="920" w:type="dxa"/>
            <w:vAlign w:val="bottom"/>
          </w:tcPr>
          <w:p w:rsidR="001777BE" w:rsidRDefault="001777BE">
            <w:pPr>
              <w:suppressAutoHyphens w:val="0"/>
              <w:snapToGrid w:val="0"/>
              <w:jc w:val="center"/>
              <w:rPr>
                <w:sz w:val="20"/>
                <w:szCs w:val="20"/>
                <w:lang w:eastAsia="ru-RU"/>
              </w:rPr>
            </w:pPr>
          </w:p>
        </w:tc>
      </w:tr>
      <w:tr w:rsidR="001777BE" w:rsidTr="001777BE">
        <w:trPr>
          <w:gridAfter w:val="1"/>
          <w:wAfter w:w="30" w:type="dxa"/>
          <w:cantSplit/>
          <w:trHeight w:val="225"/>
        </w:trPr>
        <w:tc>
          <w:tcPr>
            <w:tcW w:w="1843" w:type="dxa"/>
            <w:vMerge w:val="restart"/>
            <w:vAlign w:val="bottom"/>
            <w:hideMark/>
          </w:tcPr>
          <w:p w:rsidR="001777BE" w:rsidRDefault="001777BE">
            <w:pPr>
              <w:suppressAutoHyphens w:val="0"/>
            </w:pPr>
            <w:r>
              <w:rPr>
                <w:sz w:val="16"/>
                <w:szCs w:val="16"/>
                <w:lang w:eastAsia="ru-RU"/>
              </w:rPr>
              <w:t>Индивидуальный предприниматель</w:t>
            </w:r>
            <w:r>
              <w:rPr>
                <w:sz w:val="16"/>
                <w:szCs w:val="16"/>
                <w:lang w:eastAsia="ru-RU"/>
              </w:rPr>
              <w:br/>
              <w:t>или иное уполномоченное лицо</w:t>
            </w:r>
          </w:p>
        </w:tc>
        <w:tc>
          <w:tcPr>
            <w:tcW w:w="816" w:type="dxa"/>
            <w:vAlign w:val="bottom"/>
          </w:tcPr>
          <w:p w:rsidR="001777BE" w:rsidRDefault="001777BE">
            <w:pPr>
              <w:suppressAutoHyphens w:val="0"/>
              <w:snapToGrid w:val="0"/>
              <w:rPr>
                <w:sz w:val="16"/>
                <w:szCs w:val="16"/>
                <w:lang w:eastAsia="ru-RU"/>
              </w:rPr>
            </w:pPr>
          </w:p>
        </w:tc>
        <w:tc>
          <w:tcPr>
            <w:tcW w:w="483" w:type="dxa"/>
            <w:vAlign w:val="bottom"/>
          </w:tcPr>
          <w:p w:rsidR="001777BE" w:rsidRDefault="001777BE">
            <w:pPr>
              <w:suppressAutoHyphens w:val="0"/>
              <w:snapToGrid w:val="0"/>
              <w:rPr>
                <w:sz w:val="20"/>
                <w:szCs w:val="20"/>
                <w:lang w:eastAsia="ru-RU"/>
              </w:rPr>
            </w:pPr>
          </w:p>
        </w:tc>
        <w:tc>
          <w:tcPr>
            <w:tcW w:w="1097" w:type="dxa"/>
            <w:vAlign w:val="bottom"/>
          </w:tcPr>
          <w:p w:rsidR="001777BE" w:rsidRDefault="001777BE">
            <w:pPr>
              <w:suppressAutoHyphens w:val="0"/>
              <w:snapToGrid w:val="0"/>
              <w:rPr>
                <w:sz w:val="20"/>
                <w:szCs w:val="20"/>
                <w:lang w:eastAsia="ru-RU"/>
              </w:rPr>
            </w:pPr>
          </w:p>
        </w:tc>
        <w:tc>
          <w:tcPr>
            <w:tcW w:w="1148" w:type="dxa"/>
            <w:vAlign w:val="bottom"/>
          </w:tcPr>
          <w:p w:rsidR="001777BE" w:rsidRDefault="001777BE">
            <w:pPr>
              <w:suppressAutoHyphens w:val="0"/>
              <w:snapToGrid w:val="0"/>
              <w:rPr>
                <w:sz w:val="20"/>
                <w:szCs w:val="20"/>
                <w:lang w:eastAsia="ru-RU"/>
              </w:rPr>
            </w:pPr>
          </w:p>
        </w:tc>
        <w:tc>
          <w:tcPr>
            <w:tcW w:w="1021"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19" w:type="dxa"/>
            <w:vAlign w:val="bottom"/>
          </w:tcPr>
          <w:p w:rsidR="001777BE" w:rsidRDefault="001777BE">
            <w:pPr>
              <w:suppressAutoHyphens w:val="0"/>
              <w:snapToGrid w:val="0"/>
              <w:rPr>
                <w:sz w:val="20"/>
                <w:szCs w:val="20"/>
                <w:lang w:eastAsia="ru-RU"/>
              </w:rPr>
            </w:pPr>
          </w:p>
        </w:tc>
        <w:tc>
          <w:tcPr>
            <w:tcW w:w="1011" w:type="dxa"/>
            <w:vAlign w:val="bottom"/>
          </w:tcPr>
          <w:p w:rsidR="001777BE" w:rsidRDefault="001777BE">
            <w:pPr>
              <w:suppressAutoHyphens w:val="0"/>
              <w:snapToGrid w:val="0"/>
              <w:rPr>
                <w:sz w:val="20"/>
                <w:szCs w:val="20"/>
                <w:lang w:eastAsia="ru-RU"/>
              </w:rPr>
            </w:pPr>
          </w:p>
        </w:tc>
        <w:tc>
          <w:tcPr>
            <w:tcW w:w="1093" w:type="dxa"/>
            <w:vAlign w:val="bottom"/>
          </w:tcPr>
          <w:p w:rsidR="001777BE" w:rsidRDefault="001777BE">
            <w:pPr>
              <w:suppressAutoHyphens w:val="0"/>
              <w:snapToGrid w:val="0"/>
              <w:rPr>
                <w:sz w:val="20"/>
                <w:szCs w:val="20"/>
                <w:lang w:eastAsia="ru-RU"/>
              </w:rPr>
            </w:pPr>
          </w:p>
        </w:tc>
        <w:tc>
          <w:tcPr>
            <w:tcW w:w="1415" w:type="dxa"/>
            <w:vAlign w:val="bottom"/>
          </w:tcPr>
          <w:p w:rsidR="001777BE" w:rsidRDefault="001777BE">
            <w:pPr>
              <w:suppressAutoHyphens w:val="0"/>
              <w:snapToGrid w:val="0"/>
              <w:rPr>
                <w:sz w:val="20"/>
                <w:szCs w:val="20"/>
                <w:lang w:eastAsia="ru-RU"/>
              </w:rPr>
            </w:pPr>
          </w:p>
        </w:tc>
        <w:tc>
          <w:tcPr>
            <w:tcW w:w="756" w:type="dxa"/>
            <w:vAlign w:val="bottom"/>
          </w:tcPr>
          <w:p w:rsidR="001777BE" w:rsidRDefault="001777BE">
            <w:pPr>
              <w:suppressAutoHyphens w:val="0"/>
              <w:snapToGrid w:val="0"/>
              <w:rPr>
                <w:sz w:val="20"/>
                <w:szCs w:val="20"/>
                <w:lang w:eastAsia="ru-RU"/>
              </w:rPr>
            </w:pPr>
          </w:p>
        </w:tc>
        <w:tc>
          <w:tcPr>
            <w:tcW w:w="894" w:type="dxa"/>
            <w:vAlign w:val="bottom"/>
          </w:tcPr>
          <w:p w:rsidR="001777BE" w:rsidRDefault="001777BE">
            <w:pPr>
              <w:suppressAutoHyphens w:val="0"/>
              <w:snapToGrid w:val="0"/>
              <w:rPr>
                <w:sz w:val="20"/>
                <w:szCs w:val="20"/>
                <w:lang w:eastAsia="ru-RU"/>
              </w:rPr>
            </w:pPr>
          </w:p>
        </w:tc>
        <w:tc>
          <w:tcPr>
            <w:tcW w:w="920" w:type="dxa"/>
            <w:vAlign w:val="bottom"/>
          </w:tcPr>
          <w:p w:rsidR="001777BE" w:rsidRDefault="001777BE">
            <w:pPr>
              <w:suppressAutoHyphens w:val="0"/>
              <w:snapToGrid w:val="0"/>
              <w:rPr>
                <w:sz w:val="20"/>
                <w:szCs w:val="20"/>
                <w:lang w:eastAsia="ru-RU"/>
              </w:rPr>
            </w:pPr>
          </w:p>
        </w:tc>
      </w:tr>
      <w:tr w:rsidR="001777BE" w:rsidTr="001777BE">
        <w:trPr>
          <w:gridAfter w:val="1"/>
          <w:wAfter w:w="30" w:type="dxa"/>
          <w:cantSplit/>
          <w:trHeight w:val="225"/>
        </w:trPr>
        <w:tc>
          <w:tcPr>
            <w:tcW w:w="300" w:type="dxa"/>
            <w:vMerge/>
            <w:vAlign w:val="center"/>
            <w:hideMark/>
          </w:tcPr>
          <w:p w:rsidR="001777BE" w:rsidRDefault="001777BE">
            <w:pPr>
              <w:suppressAutoHyphens w:val="0"/>
            </w:pPr>
          </w:p>
        </w:tc>
        <w:tc>
          <w:tcPr>
            <w:tcW w:w="2396" w:type="dxa"/>
            <w:gridSpan w:val="3"/>
            <w:vMerge w:val="restart"/>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60288" behindDoc="0" locked="0" layoutInCell="1" allowOverlap="1">
                  <wp:simplePos x="0" y="0"/>
                  <wp:positionH relativeFrom="margin">
                    <wp:posOffset>0</wp:posOffset>
                  </wp:positionH>
                  <wp:positionV relativeFrom="paragraph">
                    <wp:posOffset>28575</wp:posOffset>
                  </wp:positionV>
                  <wp:extent cx="1207770" cy="140970"/>
                  <wp:effectExtent l="0" t="0" r="0" b="0"/>
                  <wp:wrapNone/>
                  <wp:docPr id="4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0">
                            <a:extLst>
                              <a:ext uri="{28A0092B-C50C-407E-A947-70E740481C1C}">
                                <a14:useLocalDpi xmlns:a14="http://schemas.microsoft.com/office/drawing/2010/main" val="0"/>
                              </a:ext>
                            </a:extLst>
                          </a:blip>
                          <a:srcRect l="-52" t="-433" r="-52" b="-433"/>
                          <a:stretch>
                            <a:fillRect/>
                          </a:stretch>
                        </pic:blipFill>
                        <pic:spPr bwMode="auto">
                          <a:xfrm>
                            <a:off x="0" y="0"/>
                            <a:ext cx="120777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1312" behindDoc="0" locked="0" layoutInCell="1" allowOverlap="1">
                  <wp:simplePos x="0" y="0"/>
                  <wp:positionH relativeFrom="margin">
                    <wp:posOffset>0</wp:posOffset>
                  </wp:positionH>
                  <wp:positionV relativeFrom="paragraph">
                    <wp:posOffset>28575</wp:posOffset>
                  </wp:positionV>
                  <wp:extent cx="1217295" cy="15240"/>
                  <wp:effectExtent l="0" t="0" r="1905" b="3810"/>
                  <wp:wrapNone/>
                  <wp:docPr id="4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1">
                            <a:extLst>
                              <a:ext uri="{28A0092B-C50C-407E-A947-70E740481C1C}">
                                <a14:useLocalDpi xmlns:a14="http://schemas.microsoft.com/office/drawing/2010/main" val="0"/>
                              </a:ext>
                            </a:extLst>
                          </a:blip>
                          <a:srcRect l="-52" t="-5263" r="-52" b="-5263"/>
                          <a:stretch>
                            <a:fillRect/>
                          </a:stretch>
                        </pic:blipFill>
                        <pic:spPr bwMode="auto">
                          <a:xfrm>
                            <a:off x="0" y="0"/>
                            <a:ext cx="121729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472" w:type="dxa"/>
            <w:gridSpan w:val="9"/>
            <w:vMerge w:val="restart"/>
            <w:vAlign w:val="bottom"/>
            <w:hideMark/>
          </w:tcPr>
          <w:p w:rsidR="001777BE" w:rsidRDefault="003651BD">
            <w:pPr>
              <w:suppressAutoHyphens w:val="0"/>
              <w:snapToGrid w:val="0"/>
              <w:rPr>
                <w:sz w:val="16"/>
                <w:szCs w:val="16"/>
                <w:lang w:eastAsia="ru-RU"/>
              </w:rPr>
            </w:pPr>
            <w:r>
              <w:rPr>
                <w:noProof/>
                <w:lang w:eastAsia="ru-RU"/>
              </w:rPr>
              <w:drawing>
                <wp:anchor distT="0" distB="0" distL="114935" distR="114935" simplePos="0" relativeHeight="251662336" behindDoc="0" locked="0" layoutInCell="1" allowOverlap="1">
                  <wp:simplePos x="0" y="0"/>
                  <wp:positionH relativeFrom="margin">
                    <wp:posOffset>0</wp:posOffset>
                  </wp:positionH>
                  <wp:positionV relativeFrom="paragraph">
                    <wp:posOffset>28575</wp:posOffset>
                  </wp:positionV>
                  <wp:extent cx="845820" cy="140970"/>
                  <wp:effectExtent l="0" t="0" r="0" b="0"/>
                  <wp:wrapNone/>
                  <wp:docPr id="4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42">
                            <a:extLst>
                              <a:ext uri="{28A0092B-C50C-407E-A947-70E740481C1C}">
                                <a14:useLocalDpi xmlns:a14="http://schemas.microsoft.com/office/drawing/2010/main" val="0"/>
                              </a:ext>
                            </a:extLst>
                          </a:blip>
                          <a:srcRect l="-75" t="-433" r="-75" b="-433"/>
                          <a:stretch>
                            <a:fillRect/>
                          </a:stretch>
                        </pic:blipFill>
                        <pic:spPr bwMode="auto">
                          <a:xfrm>
                            <a:off x="0" y="0"/>
                            <a:ext cx="845820" cy="140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3360" behindDoc="0" locked="0" layoutInCell="1" allowOverlap="1">
                  <wp:simplePos x="0" y="0"/>
                  <wp:positionH relativeFrom="margin">
                    <wp:posOffset>0</wp:posOffset>
                  </wp:positionH>
                  <wp:positionV relativeFrom="paragraph">
                    <wp:posOffset>28575</wp:posOffset>
                  </wp:positionV>
                  <wp:extent cx="845820" cy="15240"/>
                  <wp:effectExtent l="0" t="0" r="0" b="3810"/>
                  <wp:wrapNone/>
                  <wp:docPr id="4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35">
                            <a:extLst>
                              <a:ext uri="{28A0092B-C50C-407E-A947-70E740481C1C}">
                                <a14:useLocalDpi xmlns:a14="http://schemas.microsoft.com/office/drawing/2010/main" val="0"/>
                              </a:ext>
                            </a:extLst>
                          </a:blip>
                          <a:srcRect l="-73" t="-5263" r="-73" b="-5263"/>
                          <a:stretch>
                            <a:fillRect/>
                          </a:stretch>
                        </pic:blipFill>
                        <pic:spPr bwMode="auto">
                          <a:xfrm>
                            <a:off x="0" y="0"/>
                            <a:ext cx="84582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4384" behindDoc="0" locked="0" layoutInCell="1" allowOverlap="1">
                  <wp:simplePos x="0" y="0"/>
                  <wp:positionH relativeFrom="margin">
                    <wp:posOffset>942975</wp:posOffset>
                  </wp:positionH>
                  <wp:positionV relativeFrom="paragraph">
                    <wp:posOffset>28575</wp:posOffset>
                  </wp:positionV>
                  <wp:extent cx="3227070" cy="217170"/>
                  <wp:effectExtent l="0" t="0" r="0" b="0"/>
                  <wp:wrapNone/>
                  <wp:docPr id="4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3">
                            <a:extLst>
                              <a:ext uri="{28A0092B-C50C-407E-A947-70E740481C1C}">
                                <a14:useLocalDpi xmlns:a14="http://schemas.microsoft.com/office/drawing/2010/main" val="0"/>
                              </a:ext>
                            </a:extLst>
                          </a:blip>
                          <a:srcRect l="-18" t="-281" r="-18" b="-281"/>
                          <a:stretch>
                            <a:fillRect/>
                          </a:stretch>
                        </pic:blipFill>
                        <pic:spPr bwMode="auto">
                          <a:xfrm>
                            <a:off x="0" y="0"/>
                            <a:ext cx="3227070" cy="217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5408" behindDoc="0" locked="0" layoutInCell="1" allowOverlap="1">
                  <wp:simplePos x="0" y="0"/>
                  <wp:positionH relativeFrom="margin">
                    <wp:posOffset>942975</wp:posOffset>
                  </wp:positionH>
                  <wp:positionV relativeFrom="paragraph">
                    <wp:posOffset>28575</wp:posOffset>
                  </wp:positionV>
                  <wp:extent cx="3236595" cy="15240"/>
                  <wp:effectExtent l="0" t="0" r="1905" b="3810"/>
                  <wp:wrapNone/>
                  <wp:docPr id="4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4">
                            <a:extLst>
                              <a:ext uri="{28A0092B-C50C-407E-A947-70E740481C1C}">
                                <a14:useLocalDpi xmlns:a14="http://schemas.microsoft.com/office/drawing/2010/main" val="0"/>
                              </a:ext>
                            </a:extLst>
                          </a:blip>
                          <a:srcRect l="-18" t="-5263" r="-18" b="-5263"/>
                          <a:stretch>
                            <a:fillRect/>
                          </a:stretch>
                        </pic:blipFill>
                        <pic:spPr bwMode="auto">
                          <a:xfrm>
                            <a:off x="0" y="0"/>
                            <a:ext cx="3236595"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920" w:type="dxa"/>
            <w:vAlign w:val="bottom"/>
          </w:tcPr>
          <w:p w:rsidR="001777BE" w:rsidRDefault="001777BE">
            <w:pPr>
              <w:suppressAutoHyphens w:val="0"/>
              <w:snapToGrid w:val="0"/>
              <w:rPr>
                <w:sz w:val="16"/>
                <w:szCs w:val="16"/>
                <w:lang w:eastAsia="ru-RU"/>
              </w:rPr>
            </w:pPr>
          </w:p>
        </w:tc>
      </w:tr>
      <w:tr w:rsidR="001777BE" w:rsidTr="001777BE">
        <w:trPr>
          <w:gridAfter w:val="1"/>
          <w:wAfter w:w="30" w:type="dxa"/>
          <w:cantSplit/>
          <w:trHeight w:val="225"/>
        </w:trPr>
        <w:tc>
          <w:tcPr>
            <w:tcW w:w="1843" w:type="dxa"/>
            <w:vAlign w:val="bottom"/>
          </w:tcPr>
          <w:p w:rsidR="001777BE" w:rsidRDefault="001777BE">
            <w:pPr>
              <w:suppressAutoHyphens w:val="0"/>
              <w:snapToGrid w:val="0"/>
              <w:rPr>
                <w:sz w:val="20"/>
                <w:szCs w:val="20"/>
                <w:lang w:eastAsia="ru-RU"/>
              </w:rPr>
            </w:pPr>
          </w:p>
        </w:tc>
        <w:tc>
          <w:tcPr>
            <w:tcW w:w="900" w:type="dxa"/>
            <w:gridSpan w:val="3"/>
            <w:vMerge/>
            <w:vAlign w:val="center"/>
            <w:hideMark/>
          </w:tcPr>
          <w:p w:rsidR="001777BE" w:rsidRDefault="001777BE">
            <w:pPr>
              <w:suppressAutoHyphens w:val="0"/>
              <w:rPr>
                <w:sz w:val="16"/>
                <w:szCs w:val="16"/>
                <w:lang w:eastAsia="ru-RU"/>
              </w:rPr>
            </w:pPr>
          </w:p>
        </w:tc>
        <w:tc>
          <w:tcPr>
            <w:tcW w:w="11747" w:type="dxa"/>
            <w:gridSpan w:val="9"/>
            <w:vMerge/>
            <w:vAlign w:val="center"/>
            <w:hideMark/>
          </w:tcPr>
          <w:p w:rsidR="001777BE" w:rsidRDefault="001777BE">
            <w:pPr>
              <w:suppressAutoHyphens w:val="0"/>
              <w:rPr>
                <w:sz w:val="16"/>
                <w:szCs w:val="16"/>
                <w:lang w:eastAsia="ru-RU"/>
              </w:rPr>
            </w:pPr>
          </w:p>
        </w:tc>
        <w:tc>
          <w:tcPr>
            <w:tcW w:w="920" w:type="dxa"/>
            <w:vAlign w:val="bottom"/>
          </w:tcPr>
          <w:p w:rsidR="001777BE" w:rsidRDefault="001777BE">
            <w:pPr>
              <w:suppressAutoHyphens w:val="0"/>
              <w:snapToGrid w:val="0"/>
              <w:rPr>
                <w:sz w:val="20"/>
                <w:szCs w:val="20"/>
                <w:lang w:eastAsia="ru-RU"/>
              </w:rPr>
            </w:pPr>
          </w:p>
        </w:tc>
      </w:tr>
    </w:tbl>
    <w:p w:rsidR="001777BE" w:rsidRDefault="001777BE" w:rsidP="001777BE">
      <w:pPr>
        <w:suppressAutoHyphens w:val="0"/>
        <w:sectPr w:rsidR="001777BE">
          <w:pgSz w:w="16838" w:h="11906" w:orient="landscape"/>
          <w:pgMar w:top="992" w:right="709" w:bottom="787" w:left="1418" w:header="720" w:footer="731" w:gutter="0"/>
          <w:cols w:space="720"/>
        </w:sectPr>
      </w:pPr>
    </w:p>
    <w:p w:rsidR="001777BE" w:rsidRDefault="001777BE" w:rsidP="001777BE">
      <w:pPr>
        <w:rPr>
          <w:color w:val="000000"/>
          <w:sz w:val="16"/>
          <w:szCs w:val="16"/>
          <w:lang w:eastAsia="ru-RU"/>
        </w:rPr>
      </w:pPr>
    </w:p>
    <w:p w:rsidR="001777BE" w:rsidRDefault="001777BE" w:rsidP="001777BE">
      <w:pPr>
        <w:jc w:val="right"/>
      </w:pPr>
      <w:r>
        <w:rPr>
          <w:color w:val="000000"/>
          <w:sz w:val="18"/>
          <w:szCs w:val="18"/>
        </w:rPr>
        <w:t>Приложение №11</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bCs/>
          <w:color w:val="000000"/>
          <w:sz w:val="18"/>
          <w:szCs w:val="18"/>
        </w:rPr>
      </w:pPr>
    </w:p>
    <w:p w:rsidR="001777BE" w:rsidRDefault="001777BE" w:rsidP="001777BE">
      <w:r>
        <w:rPr>
          <w:b/>
          <w:bCs/>
          <w:color w:val="000000"/>
          <w:sz w:val="18"/>
          <w:szCs w:val="18"/>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p w:rsidR="001777BE" w:rsidRDefault="001777BE" w:rsidP="001777BE">
      <w:pPr>
        <w:rPr>
          <w:b/>
          <w:bCs/>
          <w:color w:val="000000"/>
          <w:sz w:val="18"/>
          <w:szCs w:val="18"/>
          <w:u w:val="single"/>
          <w:lang w:eastAsia="ru-RU"/>
        </w:rPr>
      </w:pPr>
    </w:p>
    <w:p w:rsidR="001777BE" w:rsidRDefault="001777BE" w:rsidP="001777BE">
      <w:pPr>
        <w:rPr>
          <w:b/>
          <w:bCs/>
          <w:color w:val="000000"/>
          <w:sz w:val="18"/>
          <w:szCs w:val="18"/>
          <w:lang w:eastAsia="ru-RU"/>
        </w:rPr>
      </w:pPr>
      <w:r>
        <w:rPr>
          <w:b/>
          <w:bCs/>
          <w:color w:val="000000"/>
          <w:sz w:val="18"/>
          <w:szCs w:val="18"/>
          <w:lang w:eastAsia="ru-RU"/>
        </w:rPr>
        <w:t xml:space="preserve">Адрес:  </w:t>
      </w:r>
      <w:r w:rsidR="00735465" w:rsidRPr="00735465">
        <w:rPr>
          <w:b/>
          <w:bCs/>
          <w:color w:val="000000"/>
          <w:sz w:val="18"/>
          <w:szCs w:val="18"/>
          <w:lang w:eastAsia="ru-RU"/>
        </w:rPr>
        <w:t>450068, Республика Башкортостан, г. Уфа, ул. Коммунаров, д.69, корп. 3</w:t>
      </w:r>
    </w:p>
    <w:p w:rsidR="001777BE" w:rsidRDefault="001777BE" w:rsidP="001777BE">
      <w:pPr>
        <w:rPr>
          <w:b/>
          <w:bCs/>
          <w:color w:val="000000"/>
          <w:sz w:val="18"/>
          <w:szCs w:val="18"/>
          <w:lang w:eastAsia="ru-RU"/>
        </w:rPr>
      </w:pP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color w:val="000000"/>
          <w:sz w:val="18"/>
          <w:szCs w:val="18"/>
          <w:lang w:eastAsia="ru-RU"/>
        </w:rPr>
        <w:t>БИК</w:t>
      </w:r>
    </w:p>
    <w:p w:rsidR="001777BE" w:rsidRDefault="001777BE" w:rsidP="001777BE">
      <w:r>
        <w:rPr>
          <w:color w:val="000000"/>
          <w:sz w:val="18"/>
          <w:szCs w:val="18"/>
          <w:lang w:eastAsia="ru-RU"/>
        </w:rPr>
        <w:t>Банк получателя</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Сч. №</w:t>
      </w:r>
    </w:p>
    <w:p w:rsidR="001777BE" w:rsidRDefault="001777BE" w:rsidP="001777BE">
      <w:pPr>
        <w:rPr>
          <w:color w:val="000000"/>
          <w:sz w:val="18"/>
          <w:szCs w:val="18"/>
          <w:lang w:eastAsia="ru-RU"/>
        </w:rPr>
      </w:pPr>
    </w:p>
    <w:p w:rsidR="001777BE" w:rsidRDefault="001777BE" w:rsidP="001777BE">
      <w:pPr>
        <w:rPr>
          <w:color w:val="000000"/>
          <w:sz w:val="18"/>
          <w:szCs w:val="18"/>
          <w:lang w:eastAsia="ru-RU"/>
        </w:rPr>
      </w:pPr>
    </w:p>
    <w:p w:rsidR="001777BE" w:rsidRDefault="001777BE" w:rsidP="001777BE">
      <w:r>
        <w:rPr>
          <w:color w:val="000000"/>
          <w:sz w:val="18"/>
          <w:szCs w:val="18"/>
          <w:lang w:eastAsia="ru-RU"/>
        </w:rPr>
        <w:t>ИНН 0277121421</w:t>
      </w:r>
      <w:r>
        <w:rPr>
          <w:color w:val="000000"/>
          <w:sz w:val="18"/>
          <w:szCs w:val="18"/>
          <w:lang w:eastAsia="ru-RU"/>
        </w:rPr>
        <w:tab/>
      </w:r>
      <w:r>
        <w:rPr>
          <w:color w:val="000000"/>
          <w:sz w:val="18"/>
          <w:szCs w:val="18"/>
          <w:lang w:eastAsia="ru-RU"/>
        </w:rPr>
        <w:tab/>
        <w:t>КПП 027701001</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Сч. №</w:t>
      </w:r>
    </w:p>
    <w:p w:rsidR="001777BE" w:rsidRDefault="001777BE" w:rsidP="001777BE">
      <w:r>
        <w:rPr>
          <w:color w:val="000000"/>
          <w:sz w:val="18"/>
          <w:szCs w:val="18"/>
          <w:lang w:eastAsia="ru-RU"/>
        </w:rPr>
        <w:t>МУП УИС</w:t>
      </w:r>
    </w:p>
    <w:p w:rsidR="001777BE" w:rsidRDefault="001777BE" w:rsidP="001777BE">
      <w:pPr>
        <w:rPr>
          <w:color w:val="000000"/>
          <w:sz w:val="18"/>
          <w:szCs w:val="18"/>
          <w:lang w:eastAsia="ru-RU"/>
        </w:rPr>
      </w:pPr>
    </w:p>
    <w:p w:rsidR="001777BE" w:rsidRDefault="001777BE" w:rsidP="001777BE">
      <w:r>
        <w:rPr>
          <w:color w:val="000000"/>
          <w:sz w:val="18"/>
          <w:szCs w:val="18"/>
          <w:lang w:eastAsia="ru-RU"/>
        </w:rPr>
        <w:t>Получатель</w:t>
      </w:r>
    </w:p>
    <w:p w:rsidR="001777BE" w:rsidRDefault="001777BE" w:rsidP="001777BE">
      <w:pPr>
        <w:rPr>
          <w:color w:val="000000"/>
          <w:sz w:val="18"/>
          <w:szCs w:val="18"/>
          <w:lang w:eastAsia="ru-RU"/>
        </w:rPr>
      </w:pPr>
    </w:p>
    <w:p w:rsidR="001777BE" w:rsidRDefault="001777BE" w:rsidP="001777BE">
      <w:pPr>
        <w:rPr>
          <w:color w:val="000000"/>
          <w:sz w:val="18"/>
          <w:szCs w:val="18"/>
          <w:lang w:eastAsia="ru-RU"/>
        </w:rPr>
      </w:pPr>
    </w:p>
    <w:p w:rsidR="001777BE" w:rsidRDefault="001777BE" w:rsidP="001777BE">
      <w:pPr>
        <w:jc w:val="center"/>
      </w:pPr>
      <w:r>
        <w:rPr>
          <w:b/>
          <w:bCs/>
          <w:color w:val="000000"/>
          <w:sz w:val="18"/>
          <w:szCs w:val="18"/>
          <w:lang w:eastAsia="ru-RU"/>
        </w:rPr>
        <w:t>Счет №  от</w:t>
      </w:r>
    </w:p>
    <w:p w:rsidR="001777BE" w:rsidRDefault="001777BE" w:rsidP="001777BE">
      <w:pPr>
        <w:jc w:val="center"/>
        <w:rPr>
          <w:b/>
          <w:bCs/>
          <w:color w:val="000000"/>
          <w:sz w:val="18"/>
          <w:szCs w:val="18"/>
          <w:lang w:eastAsia="ru-RU"/>
        </w:rPr>
      </w:pPr>
    </w:p>
    <w:p w:rsidR="001777BE" w:rsidRDefault="001777BE" w:rsidP="001777BE">
      <w:r>
        <w:rPr>
          <w:color w:val="000000"/>
          <w:sz w:val="18"/>
          <w:szCs w:val="18"/>
          <w:lang w:eastAsia="ru-RU"/>
        </w:rPr>
        <w:t>Плательщик:</w:t>
      </w:r>
    </w:p>
    <w:p w:rsidR="001777BE" w:rsidRDefault="001777BE" w:rsidP="001777BE">
      <w:r>
        <w:rPr>
          <w:color w:val="000000"/>
          <w:sz w:val="18"/>
          <w:szCs w:val="18"/>
          <w:lang w:eastAsia="ru-RU"/>
        </w:rPr>
        <w:t>Адрес:</w:t>
      </w:r>
    </w:p>
    <w:p w:rsidR="001777BE" w:rsidRDefault="001777BE" w:rsidP="001777BE">
      <w:r>
        <w:rPr>
          <w:color w:val="000000"/>
          <w:sz w:val="18"/>
          <w:szCs w:val="18"/>
          <w:lang w:eastAsia="ru-RU"/>
        </w:rPr>
        <w:t>Расчетный cчет</w:t>
      </w:r>
    </w:p>
    <w:p w:rsidR="001777BE" w:rsidRDefault="001777BE" w:rsidP="001777BE">
      <w:r>
        <w:rPr>
          <w:color w:val="000000"/>
          <w:sz w:val="18"/>
          <w:szCs w:val="18"/>
          <w:lang w:eastAsia="ru-RU"/>
        </w:rPr>
        <w:t>БИК               К/счет</w:t>
      </w:r>
    </w:p>
    <w:p w:rsidR="001777BE" w:rsidRDefault="001777BE" w:rsidP="001777BE">
      <w:r>
        <w:rPr>
          <w:color w:val="000000"/>
          <w:sz w:val="18"/>
          <w:szCs w:val="18"/>
          <w:lang w:eastAsia="ru-RU"/>
        </w:rPr>
        <w:t xml:space="preserve">ИНН / КПП покупателя:  </w:t>
      </w:r>
    </w:p>
    <w:p w:rsidR="001777BE" w:rsidRDefault="003651BD" w:rsidP="001777BE">
      <w:r>
        <w:rPr>
          <w:noProof/>
          <w:lang w:eastAsia="ru-RU"/>
        </w:rPr>
        <mc:AlternateContent>
          <mc:Choice Requires="wps">
            <w:drawing>
              <wp:anchor distT="0" distB="0" distL="114300" distR="114300" simplePos="0" relativeHeight="251666432" behindDoc="1" locked="0" layoutInCell="1" allowOverlap="1">
                <wp:simplePos x="0" y="0"/>
                <wp:positionH relativeFrom="margin">
                  <wp:posOffset>2583180</wp:posOffset>
                </wp:positionH>
                <wp:positionV relativeFrom="margin">
                  <wp:posOffset>3646170</wp:posOffset>
                </wp:positionV>
                <wp:extent cx="1790700" cy="3315335"/>
                <wp:effectExtent l="0" t="0"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90" o:spid="_x0000_s1030" type="#_x0000_t202" style="position:absolute;margin-left:203.4pt;margin-top:287.1pt;width:141pt;height:261.05pt;rotation:-2214139fd;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r>
      <w:r w:rsidR="001777BE">
        <w:rPr>
          <w:b/>
          <w:bCs/>
          <w:color w:val="000000"/>
          <w:sz w:val="18"/>
          <w:szCs w:val="18"/>
          <w:lang w:eastAsia="ru-RU"/>
        </w:rPr>
        <w:tab/>
        <w:t>Итого:</w:t>
      </w: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Итого НДС:</w:t>
      </w: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Всего</w:t>
      </w: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Кредитовое сальдо на .</w:t>
      </w: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 т.ч. НДС:</w:t>
      </w:r>
    </w:p>
    <w:p w:rsidR="001777BE" w:rsidRDefault="001777BE" w:rsidP="001777BE">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r>
      <w:r>
        <w:rPr>
          <w:b/>
          <w:bCs/>
          <w:color w:val="000000"/>
          <w:sz w:val="18"/>
          <w:szCs w:val="18"/>
          <w:lang w:eastAsia="ru-RU"/>
        </w:rPr>
        <w:tab/>
        <w:t>Всего к оплате:</w:t>
      </w:r>
    </w:p>
    <w:p w:rsidR="001777BE" w:rsidRDefault="001777BE" w:rsidP="001777BE">
      <w:pPr>
        <w:rPr>
          <w:b/>
          <w:bCs/>
          <w:color w:val="000000"/>
          <w:sz w:val="18"/>
          <w:szCs w:val="18"/>
          <w:lang w:eastAsia="ru-RU"/>
        </w:rPr>
      </w:pPr>
    </w:p>
    <w:p w:rsidR="001777BE" w:rsidRDefault="001777BE" w:rsidP="001777BE">
      <w:pPr>
        <w:rPr>
          <w:b/>
          <w:bCs/>
          <w:color w:val="000000"/>
          <w:sz w:val="18"/>
          <w:szCs w:val="18"/>
          <w:lang w:eastAsia="ru-RU"/>
        </w:rPr>
      </w:pPr>
    </w:p>
    <w:p w:rsidR="001777BE" w:rsidRDefault="001777BE" w:rsidP="001777BE">
      <w:pPr>
        <w:ind w:firstLine="708"/>
      </w:pPr>
      <w:r>
        <w:rPr>
          <w:b/>
          <w:bCs/>
          <w:color w:val="000000"/>
          <w:sz w:val="18"/>
          <w:szCs w:val="18"/>
          <w:lang w:eastAsia="ru-RU"/>
        </w:rPr>
        <w:t>Всего наименований на сумму:</w:t>
      </w:r>
    </w:p>
    <w:p w:rsidR="001777BE" w:rsidRDefault="001777BE" w:rsidP="001777BE">
      <w:pPr>
        <w:ind w:firstLine="708"/>
        <w:rPr>
          <w:b/>
          <w:bCs/>
          <w:color w:val="000000"/>
          <w:sz w:val="18"/>
          <w:szCs w:val="18"/>
          <w:lang w:eastAsia="ru-RU"/>
        </w:rPr>
      </w:pPr>
    </w:p>
    <w:p w:rsidR="001777BE" w:rsidRDefault="001777BE" w:rsidP="001777BE">
      <w:pPr>
        <w:ind w:firstLine="708"/>
        <w:rPr>
          <w:b/>
          <w:bCs/>
          <w:color w:val="000000"/>
          <w:sz w:val="18"/>
          <w:szCs w:val="18"/>
          <w:lang w:eastAsia="ru-RU"/>
        </w:rPr>
      </w:pPr>
    </w:p>
    <w:p w:rsidR="001777BE" w:rsidRDefault="001777BE" w:rsidP="001777BE">
      <w:pPr>
        <w:ind w:firstLine="708"/>
      </w:pPr>
      <w:r>
        <w:rPr>
          <w:color w:val="000000"/>
          <w:sz w:val="18"/>
          <w:szCs w:val="18"/>
          <w:lang w:eastAsia="ru-RU"/>
        </w:rPr>
        <w:t>Руководитель предприятия</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p>
    <w:p w:rsidR="001777BE" w:rsidRDefault="001777BE" w:rsidP="001777BE">
      <w:pPr>
        <w:ind w:firstLine="708"/>
      </w:pP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подпись</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расшифровка подписи</w:t>
      </w:r>
    </w:p>
    <w:p w:rsidR="001777BE" w:rsidRDefault="001777BE" w:rsidP="001777BE">
      <w:pPr>
        <w:ind w:firstLine="708"/>
        <w:rPr>
          <w:color w:val="000000"/>
          <w:sz w:val="18"/>
          <w:szCs w:val="18"/>
          <w:lang w:eastAsia="ru-RU"/>
        </w:rPr>
      </w:pPr>
    </w:p>
    <w:p w:rsidR="001777BE" w:rsidRDefault="001777BE" w:rsidP="001777BE">
      <w:pPr>
        <w:ind w:firstLine="708"/>
        <w:rPr>
          <w:color w:val="000000"/>
          <w:sz w:val="18"/>
          <w:szCs w:val="18"/>
          <w:lang w:eastAsia="ru-RU"/>
        </w:rPr>
      </w:pPr>
    </w:p>
    <w:p w:rsidR="001777BE" w:rsidRDefault="001777BE" w:rsidP="001777BE">
      <w:pPr>
        <w:ind w:firstLine="708"/>
      </w:pPr>
      <w:r>
        <w:rPr>
          <w:color w:val="000000"/>
          <w:sz w:val="18"/>
          <w:szCs w:val="18"/>
          <w:lang w:eastAsia="ru-RU"/>
        </w:rPr>
        <w:t>Главный бухгалтер</w:t>
      </w:r>
    </w:p>
    <w:p w:rsidR="001777BE" w:rsidRDefault="001777BE" w:rsidP="001777BE">
      <w:pPr>
        <w:ind w:firstLine="708"/>
      </w:pP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подпись</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t>расшифровка подписи</w:t>
      </w:r>
    </w:p>
    <w:p w:rsidR="001777BE" w:rsidRDefault="001777BE" w:rsidP="001777BE">
      <w:pPr>
        <w:ind w:firstLine="708"/>
        <w:rPr>
          <w:color w:val="000000"/>
          <w:sz w:val="18"/>
          <w:szCs w:val="18"/>
          <w:lang w:eastAsia="ru-RU"/>
        </w:rPr>
      </w:pPr>
    </w:p>
    <w:p w:rsidR="001777BE" w:rsidRDefault="001777BE" w:rsidP="001777BE">
      <w:pPr>
        <w:suppressAutoHyphens w:val="0"/>
        <w:sectPr w:rsidR="001777BE">
          <w:pgSz w:w="11906" w:h="16838"/>
          <w:pgMar w:top="776" w:right="788" w:bottom="1418" w:left="284" w:header="720" w:footer="731" w:gutter="0"/>
          <w:cols w:space="720"/>
        </w:sectPr>
      </w:pPr>
    </w:p>
    <w:tbl>
      <w:tblPr>
        <w:tblW w:w="0" w:type="auto"/>
        <w:tblLayout w:type="fixed"/>
        <w:tblCellMar>
          <w:left w:w="0" w:type="dxa"/>
          <w:right w:w="0" w:type="dxa"/>
        </w:tblCellMar>
        <w:tblLook w:val="04A0" w:firstRow="1" w:lastRow="0" w:firstColumn="1" w:lastColumn="0" w:noHBand="0" w:noVBand="1"/>
      </w:tblPr>
      <w:tblGrid>
        <w:gridCol w:w="296"/>
        <w:gridCol w:w="336"/>
        <w:gridCol w:w="276"/>
        <w:gridCol w:w="336"/>
        <w:gridCol w:w="336"/>
        <w:gridCol w:w="239"/>
        <w:gridCol w:w="319"/>
        <w:gridCol w:w="336"/>
        <w:gridCol w:w="336"/>
        <w:gridCol w:w="239"/>
        <w:gridCol w:w="493"/>
        <w:gridCol w:w="276"/>
        <w:gridCol w:w="536"/>
        <w:gridCol w:w="419"/>
        <w:gridCol w:w="276"/>
        <w:gridCol w:w="1136"/>
        <w:gridCol w:w="1396"/>
        <w:gridCol w:w="1136"/>
        <w:gridCol w:w="356"/>
        <w:gridCol w:w="356"/>
        <w:gridCol w:w="219"/>
        <w:gridCol w:w="20"/>
        <w:gridCol w:w="205"/>
        <w:gridCol w:w="14"/>
        <w:gridCol w:w="20"/>
        <w:gridCol w:w="219"/>
        <w:gridCol w:w="20"/>
        <w:gridCol w:w="219"/>
        <w:gridCol w:w="20"/>
        <w:gridCol w:w="219"/>
        <w:gridCol w:w="20"/>
        <w:gridCol w:w="2846"/>
        <w:gridCol w:w="596"/>
        <w:gridCol w:w="239"/>
        <w:gridCol w:w="205"/>
        <w:gridCol w:w="34"/>
        <w:gridCol w:w="185"/>
        <w:gridCol w:w="20"/>
        <w:gridCol w:w="34"/>
        <w:gridCol w:w="171"/>
        <w:gridCol w:w="14"/>
        <w:gridCol w:w="20"/>
        <w:gridCol w:w="34"/>
        <w:gridCol w:w="14"/>
      </w:tblGrid>
      <w:tr w:rsidR="001777BE" w:rsidTr="001777BE">
        <w:trPr>
          <w:trHeight w:val="195"/>
        </w:trPr>
        <w:tc>
          <w:tcPr>
            <w:tcW w:w="296" w:type="dxa"/>
            <w:vAlign w:val="bottom"/>
          </w:tcPr>
          <w:p w:rsidR="001777BE" w:rsidRDefault="001777BE">
            <w:pPr>
              <w:snapToGrid w:val="0"/>
              <w:rPr>
                <w:lang w:eastAsia="ru-RU"/>
              </w:rPr>
            </w:pPr>
          </w:p>
        </w:tc>
        <w:tc>
          <w:tcPr>
            <w:tcW w:w="33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536" w:type="dxa"/>
            <w:vAlign w:val="bottom"/>
          </w:tcPr>
          <w:p w:rsidR="001777BE" w:rsidRDefault="001777BE">
            <w:pPr>
              <w:snapToGrid w:val="0"/>
              <w:rPr>
                <w:sz w:val="20"/>
                <w:szCs w:val="20"/>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139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356" w:type="dxa"/>
            <w:vAlign w:val="bottom"/>
          </w:tcPr>
          <w:p w:rsidR="001777BE" w:rsidRDefault="001777BE">
            <w:pPr>
              <w:snapToGrid w:val="0"/>
              <w:rPr>
                <w:sz w:val="20"/>
                <w:szCs w:val="20"/>
                <w:lang w:eastAsia="ru-RU"/>
              </w:rPr>
            </w:pPr>
          </w:p>
        </w:tc>
        <w:tc>
          <w:tcPr>
            <w:tcW w:w="356" w:type="dxa"/>
            <w:vAlign w:val="bottom"/>
          </w:tcPr>
          <w:p w:rsidR="001777BE" w:rsidRDefault="001777BE">
            <w:pPr>
              <w:snapToGrid w:val="0"/>
              <w:rPr>
                <w:sz w:val="20"/>
                <w:szCs w:val="20"/>
                <w:lang w:eastAsia="ru-RU"/>
              </w:rPr>
            </w:pPr>
          </w:p>
        </w:tc>
        <w:tc>
          <w:tcPr>
            <w:tcW w:w="5525" w:type="dxa"/>
            <w:gridSpan w:val="20"/>
            <w:vAlign w:val="bottom"/>
            <w:hideMark/>
          </w:tcPr>
          <w:p w:rsidR="001777BE" w:rsidRDefault="001777BE">
            <w:pPr>
              <w:jc w:val="right"/>
            </w:pPr>
            <w:r>
              <w:rPr>
                <w:sz w:val="18"/>
                <w:szCs w:val="18"/>
                <w:lang w:eastAsia="ru-RU"/>
              </w:rPr>
              <w:t>Приложение №11.1</w:t>
            </w:r>
          </w:p>
        </w:tc>
        <w:tc>
          <w:tcPr>
            <w:tcW w:w="78" w:type="dxa"/>
            <w:gridSpan w:val="4"/>
          </w:tcPr>
          <w:p w:rsidR="001777BE" w:rsidRDefault="001777BE">
            <w:pPr>
              <w:snapToGrid w:val="0"/>
              <w:rPr>
                <w:sz w:val="18"/>
                <w:szCs w:val="18"/>
                <w:lang w:eastAsia="ru-RU"/>
              </w:rPr>
            </w:pPr>
          </w:p>
        </w:tc>
      </w:tr>
      <w:tr w:rsidR="001777BE" w:rsidTr="001777BE">
        <w:trPr>
          <w:trHeight w:val="360"/>
        </w:trPr>
        <w:tc>
          <w:tcPr>
            <w:tcW w:w="296" w:type="dxa"/>
            <w:vAlign w:val="bottom"/>
          </w:tcPr>
          <w:p w:rsidR="001777BE" w:rsidRDefault="001777BE">
            <w:pPr>
              <w:snapToGrid w:val="0"/>
              <w:jc w:val="right"/>
              <w:rPr>
                <w:sz w:val="14"/>
                <w:szCs w:val="14"/>
                <w:lang w:eastAsia="ru-RU"/>
              </w:rPr>
            </w:pPr>
          </w:p>
        </w:tc>
        <w:tc>
          <w:tcPr>
            <w:tcW w:w="33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536" w:type="dxa"/>
            <w:vAlign w:val="bottom"/>
          </w:tcPr>
          <w:p w:rsidR="001777BE" w:rsidRDefault="001777BE">
            <w:pPr>
              <w:snapToGrid w:val="0"/>
              <w:rPr>
                <w:sz w:val="20"/>
                <w:szCs w:val="20"/>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139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356" w:type="dxa"/>
            <w:vAlign w:val="bottom"/>
          </w:tcPr>
          <w:p w:rsidR="001777BE" w:rsidRDefault="001777BE">
            <w:pPr>
              <w:snapToGrid w:val="0"/>
              <w:rPr>
                <w:sz w:val="20"/>
                <w:szCs w:val="20"/>
                <w:lang w:eastAsia="ru-RU"/>
              </w:rPr>
            </w:pPr>
          </w:p>
        </w:tc>
        <w:tc>
          <w:tcPr>
            <w:tcW w:w="356" w:type="dxa"/>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3"/>
            <w:vAlign w:val="bottom"/>
          </w:tcPr>
          <w:p w:rsidR="001777BE" w:rsidRDefault="001777BE">
            <w:pPr>
              <w:snapToGrid w:val="0"/>
              <w:jc w:val="right"/>
              <w:rPr>
                <w:sz w:val="20"/>
                <w:szCs w:val="20"/>
                <w:lang w:eastAsia="ru-RU"/>
              </w:rPr>
            </w:pPr>
          </w:p>
        </w:tc>
        <w:tc>
          <w:tcPr>
            <w:tcW w:w="5047" w:type="dxa"/>
            <w:gridSpan w:val="15"/>
            <w:vAlign w:val="bottom"/>
            <w:hideMark/>
          </w:tcPr>
          <w:p w:rsidR="001777BE" w:rsidRDefault="001777BE" w:rsidP="00834052">
            <w:pPr>
              <w:jc w:val="right"/>
            </w:pPr>
            <w:r>
              <w:rPr>
                <w:sz w:val="18"/>
                <w:szCs w:val="18"/>
                <w:lang w:val="en-US" w:eastAsia="ru-RU"/>
              </w:rPr>
              <w:t xml:space="preserve">                                                          </w:t>
            </w:r>
            <w:r>
              <w:rPr>
                <w:sz w:val="18"/>
                <w:szCs w:val="18"/>
                <w:lang w:eastAsia="ru-RU"/>
              </w:rPr>
              <w:t>к договору №</w:t>
            </w:r>
            <w:r w:rsidR="00DB4B25">
              <w:rPr>
                <w:b/>
                <w:bCs/>
                <w:color w:val="000000"/>
                <w:sz w:val="20"/>
                <w:szCs w:val="20"/>
              </w:rPr>
              <w:t>________________</w:t>
            </w:r>
          </w:p>
        </w:tc>
        <w:tc>
          <w:tcPr>
            <w:tcW w:w="78" w:type="dxa"/>
            <w:gridSpan w:val="4"/>
          </w:tcPr>
          <w:p w:rsidR="001777BE" w:rsidRDefault="001777BE">
            <w:pPr>
              <w:snapToGrid w:val="0"/>
              <w:rPr>
                <w:sz w:val="18"/>
                <w:szCs w:val="18"/>
                <w:lang w:eastAsia="ru-RU"/>
              </w:rPr>
            </w:pPr>
          </w:p>
        </w:tc>
      </w:tr>
      <w:tr w:rsidR="001777BE" w:rsidTr="001777BE">
        <w:trPr>
          <w:trHeight w:val="435"/>
        </w:trPr>
        <w:tc>
          <w:tcPr>
            <w:tcW w:w="14951" w:type="dxa"/>
            <w:gridSpan w:val="40"/>
            <w:vAlign w:val="bottom"/>
            <w:hideMark/>
          </w:tcPr>
          <w:p w:rsidR="001777BE" w:rsidRDefault="001777BE">
            <w:r>
              <w:rPr>
                <w:b/>
                <w:bCs/>
                <w:sz w:val="14"/>
                <w:szCs w:val="14"/>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tc>
        <w:tc>
          <w:tcPr>
            <w:tcW w:w="78" w:type="dxa"/>
            <w:gridSpan w:val="4"/>
          </w:tcPr>
          <w:p w:rsidR="001777BE" w:rsidRDefault="001777BE">
            <w:pPr>
              <w:snapToGrid w:val="0"/>
              <w:rPr>
                <w:b/>
                <w:bCs/>
                <w:sz w:val="14"/>
                <w:szCs w:val="14"/>
                <w:u w:val="single"/>
                <w:lang w:eastAsia="ru-RU"/>
              </w:rPr>
            </w:pPr>
          </w:p>
        </w:tc>
      </w:tr>
      <w:tr w:rsidR="001777BE" w:rsidTr="001777BE">
        <w:trPr>
          <w:trHeight w:val="270"/>
        </w:trPr>
        <w:tc>
          <w:tcPr>
            <w:tcW w:w="14951" w:type="dxa"/>
            <w:gridSpan w:val="40"/>
            <w:vAlign w:val="bottom"/>
            <w:hideMark/>
          </w:tcPr>
          <w:p w:rsidR="001777BE" w:rsidRDefault="001777BE">
            <w:r>
              <w:rPr>
                <w:b/>
                <w:bCs/>
                <w:sz w:val="14"/>
                <w:szCs w:val="14"/>
                <w:lang w:eastAsia="ru-RU"/>
              </w:rPr>
              <w:t xml:space="preserve">Адрес: </w:t>
            </w:r>
            <w:r w:rsidR="00735465" w:rsidRPr="00735465">
              <w:rPr>
                <w:b/>
                <w:bCs/>
                <w:sz w:val="14"/>
                <w:szCs w:val="14"/>
                <w:lang w:eastAsia="ru-RU"/>
              </w:rPr>
              <w:t>450068, Республика Башкортостан, г. Уфа, ул. Коммунаров, д.69, корп. 3</w:t>
            </w:r>
            <w:r>
              <w:rPr>
                <w:b/>
                <w:bCs/>
                <w:sz w:val="14"/>
                <w:szCs w:val="14"/>
                <w:lang w:eastAsia="ru-RU"/>
              </w:rPr>
              <w:t>. Телефон: 8-800-250-52-80</w:t>
            </w:r>
          </w:p>
        </w:tc>
        <w:tc>
          <w:tcPr>
            <w:tcW w:w="78" w:type="dxa"/>
            <w:gridSpan w:val="4"/>
          </w:tcPr>
          <w:p w:rsidR="001777BE" w:rsidRDefault="001777BE">
            <w:pPr>
              <w:snapToGrid w:val="0"/>
              <w:rPr>
                <w:b/>
                <w:bCs/>
                <w:sz w:val="14"/>
                <w:szCs w:val="14"/>
                <w:lang w:eastAsia="ru-RU"/>
              </w:rPr>
            </w:pPr>
          </w:p>
        </w:tc>
      </w:tr>
      <w:tr w:rsidR="001777BE" w:rsidTr="001777BE">
        <w:trPr>
          <w:gridAfter w:val="1"/>
          <w:wAfter w:w="10" w:type="dxa"/>
          <w:trHeight w:val="80"/>
        </w:trPr>
        <w:tc>
          <w:tcPr>
            <w:tcW w:w="296" w:type="dxa"/>
            <w:tcMar>
              <w:top w:w="0" w:type="dxa"/>
              <w:left w:w="108" w:type="dxa"/>
              <w:bottom w:w="0" w:type="dxa"/>
              <w:right w:w="108" w:type="dxa"/>
            </w:tcMar>
            <w:vAlign w:val="bottom"/>
          </w:tcPr>
          <w:p w:rsidR="001777BE" w:rsidRDefault="001777BE">
            <w:pPr>
              <w:snapToGrid w:val="0"/>
              <w:rPr>
                <w:b/>
                <w:bCs/>
                <w:sz w:val="14"/>
                <w:szCs w:val="14"/>
                <w:lang w:eastAsia="ru-RU"/>
              </w:rPr>
            </w:pPr>
          </w:p>
        </w:tc>
        <w:tc>
          <w:tcPr>
            <w:tcW w:w="336" w:type="dxa"/>
            <w:tcMar>
              <w:top w:w="0" w:type="dxa"/>
              <w:left w:w="108" w:type="dxa"/>
              <w:bottom w:w="0" w:type="dxa"/>
              <w:right w:w="108" w:type="dxa"/>
            </w:tcMar>
            <w:vAlign w:val="bottom"/>
          </w:tcPr>
          <w:p w:rsidR="001777BE" w:rsidRDefault="001777BE">
            <w:pPr>
              <w:snapToGrid w:val="0"/>
              <w:rPr>
                <w:b/>
                <w:bCs/>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319"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trHeight w:val="255"/>
        </w:trPr>
        <w:tc>
          <w:tcPr>
            <w:tcW w:w="296" w:type="dxa"/>
            <w:vAlign w:val="bottom"/>
          </w:tcPr>
          <w:p w:rsidR="001777BE" w:rsidRDefault="001777BE">
            <w:pPr>
              <w:snapToGrid w:val="0"/>
              <w:rPr>
                <w:sz w:val="20"/>
                <w:szCs w:val="20"/>
                <w:lang w:eastAsia="ru-RU"/>
              </w:rPr>
            </w:pPr>
          </w:p>
        </w:tc>
        <w:tc>
          <w:tcPr>
            <w:tcW w:w="14433" w:type="dxa"/>
            <w:gridSpan w:val="36"/>
            <w:hideMark/>
          </w:tcPr>
          <w:p w:rsidR="001777BE" w:rsidRDefault="001777BE">
            <w:pPr>
              <w:jc w:val="center"/>
            </w:pPr>
            <w:r>
              <w:rPr>
                <w:b/>
                <w:bCs/>
                <w:sz w:val="14"/>
                <w:szCs w:val="14"/>
                <w:lang w:eastAsia="ru-RU"/>
              </w:rPr>
              <w:t>Образец заполнения платежного поручения</w:t>
            </w:r>
          </w:p>
        </w:tc>
        <w:tc>
          <w:tcPr>
            <w:tcW w:w="239" w:type="dxa"/>
            <w:gridSpan w:val="4"/>
            <w:vAlign w:val="bottom"/>
          </w:tcPr>
          <w:p w:rsidR="001777BE" w:rsidRDefault="001777BE">
            <w:pPr>
              <w:snapToGrid w:val="0"/>
              <w:jc w:val="center"/>
              <w:rPr>
                <w:b/>
                <w:bCs/>
                <w:sz w:val="14"/>
                <w:szCs w:val="14"/>
                <w:lang w:eastAsia="ru-RU"/>
              </w:rPr>
            </w:pPr>
          </w:p>
        </w:tc>
        <w:tc>
          <w:tcPr>
            <w:tcW w:w="61" w:type="dxa"/>
            <w:gridSpan w:val="3"/>
          </w:tcPr>
          <w:p w:rsidR="001777BE" w:rsidRDefault="001777BE">
            <w:pPr>
              <w:snapToGrid w:val="0"/>
              <w:rPr>
                <w:b/>
                <w:bCs/>
                <w:sz w:val="14"/>
                <w:szCs w:val="14"/>
                <w:lang w:eastAsia="ru-RU"/>
              </w:rPr>
            </w:pPr>
          </w:p>
        </w:tc>
      </w:tr>
      <w:tr w:rsidR="001777BE" w:rsidTr="001777BE">
        <w:trPr>
          <w:trHeight w:val="151"/>
        </w:trPr>
        <w:tc>
          <w:tcPr>
            <w:tcW w:w="4770" w:type="dxa"/>
            <w:gridSpan w:val="14"/>
            <w:vMerge w:val="restart"/>
            <w:tcBorders>
              <w:top w:val="single" w:sz="4" w:space="0" w:color="000000"/>
              <w:left w:val="single" w:sz="4" w:space="0" w:color="000000"/>
              <w:bottom w:val="nil"/>
              <w:right w:val="nil"/>
            </w:tcBorders>
            <w:hideMark/>
          </w:tcPr>
          <w:p w:rsidR="001777BE" w:rsidRDefault="001777BE">
            <w:r>
              <w:rPr>
                <w:color w:val="000000"/>
                <w:sz w:val="14"/>
                <w:szCs w:val="14"/>
              </w:rPr>
              <w:t>Филиал ПАО "БАНК УРАЛСИБ" в г. Уфа</w:t>
            </w:r>
          </w:p>
        </w:tc>
        <w:tc>
          <w:tcPr>
            <w:tcW w:w="4656" w:type="dxa"/>
            <w:gridSpan w:val="6"/>
            <w:tcBorders>
              <w:top w:val="single" w:sz="4" w:space="0" w:color="000000"/>
              <w:left w:val="single" w:sz="4" w:space="0" w:color="000000"/>
              <w:bottom w:val="single" w:sz="4" w:space="0" w:color="000000"/>
              <w:right w:val="nil"/>
            </w:tcBorders>
            <w:vAlign w:val="center"/>
            <w:hideMark/>
          </w:tcPr>
          <w:p w:rsidR="001777BE" w:rsidRDefault="001777BE">
            <w:r>
              <w:rPr>
                <w:sz w:val="14"/>
                <w:szCs w:val="14"/>
                <w:lang w:eastAsia="ru-RU"/>
              </w:rPr>
              <w:t>БИК</w:t>
            </w:r>
          </w:p>
        </w:tc>
        <w:tc>
          <w:tcPr>
            <w:tcW w:w="5535" w:type="dxa"/>
            <w:gridSpan w:val="21"/>
            <w:tcBorders>
              <w:top w:val="single" w:sz="4" w:space="0" w:color="000000"/>
              <w:left w:val="single" w:sz="4" w:space="0" w:color="000000"/>
              <w:bottom w:val="nil"/>
              <w:right w:val="nil"/>
            </w:tcBorders>
            <w:vAlign w:val="center"/>
            <w:hideMark/>
          </w:tcPr>
          <w:p w:rsidR="001777BE" w:rsidRDefault="001777BE">
            <w:r>
              <w:rPr>
                <w:color w:val="000000"/>
                <w:sz w:val="14"/>
                <w:szCs w:val="14"/>
              </w:rPr>
              <w:t>048073770</w:t>
            </w: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76"/>
        </w:trPr>
        <w:tc>
          <w:tcPr>
            <w:tcW w:w="4200" w:type="dxa"/>
            <w:gridSpan w:val="14"/>
            <w:vMerge/>
            <w:tcBorders>
              <w:top w:val="single" w:sz="4" w:space="0" w:color="000000"/>
              <w:left w:val="single" w:sz="4" w:space="0" w:color="000000"/>
              <w:bottom w:val="nil"/>
              <w:right w:val="nil"/>
            </w:tcBorders>
            <w:vAlign w:val="center"/>
            <w:hideMark/>
          </w:tcPr>
          <w:p w:rsidR="001777BE" w:rsidRDefault="001777BE">
            <w:pPr>
              <w:suppressAutoHyphens w:val="0"/>
            </w:pPr>
          </w:p>
        </w:tc>
        <w:tc>
          <w:tcPr>
            <w:tcW w:w="4656" w:type="dxa"/>
            <w:gridSpan w:val="6"/>
            <w:vMerge w:val="restart"/>
            <w:tcBorders>
              <w:top w:val="single" w:sz="4" w:space="0" w:color="000000"/>
              <w:left w:val="single" w:sz="4" w:space="0" w:color="000000"/>
              <w:bottom w:val="single" w:sz="4" w:space="0" w:color="000000"/>
              <w:right w:val="nil"/>
            </w:tcBorders>
            <w:hideMark/>
          </w:tcPr>
          <w:p w:rsidR="001777BE" w:rsidRDefault="001777BE">
            <w:r>
              <w:rPr>
                <w:sz w:val="14"/>
                <w:szCs w:val="14"/>
                <w:lang w:eastAsia="ru-RU"/>
              </w:rPr>
              <w:t>Сч. №</w:t>
            </w:r>
          </w:p>
        </w:tc>
        <w:tc>
          <w:tcPr>
            <w:tcW w:w="5535" w:type="dxa"/>
            <w:gridSpan w:val="21"/>
            <w:vMerge w:val="restart"/>
            <w:tcBorders>
              <w:top w:val="nil"/>
              <w:left w:val="single" w:sz="4" w:space="0" w:color="000000"/>
              <w:bottom w:val="single" w:sz="4" w:space="0" w:color="000000"/>
              <w:right w:val="nil"/>
            </w:tcBorders>
            <w:hideMark/>
          </w:tcPr>
          <w:p w:rsidR="001777BE" w:rsidRDefault="001777BE">
            <w:r>
              <w:rPr>
                <w:sz w:val="14"/>
                <w:szCs w:val="14"/>
                <w:lang w:eastAsia="ru-RU"/>
              </w:rPr>
              <w:t>30</w:t>
            </w:r>
            <w:r>
              <w:rPr>
                <w:color w:val="000000"/>
                <w:sz w:val="14"/>
                <w:szCs w:val="14"/>
              </w:rPr>
              <w:t>30101810600000000770</w:t>
            </w: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70"/>
        </w:trPr>
        <w:tc>
          <w:tcPr>
            <w:tcW w:w="4770" w:type="dxa"/>
            <w:gridSpan w:val="14"/>
            <w:tcBorders>
              <w:top w:val="nil"/>
              <w:left w:val="single" w:sz="4" w:space="0" w:color="000000"/>
              <w:bottom w:val="single" w:sz="4" w:space="0" w:color="000000"/>
              <w:right w:val="nil"/>
            </w:tcBorders>
            <w:vAlign w:val="bottom"/>
            <w:hideMark/>
          </w:tcPr>
          <w:p w:rsidR="001777BE" w:rsidRDefault="001777BE">
            <w:r>
              <w:rPr>
                <w:sz w:val="14"/>
                <w:szCs w:val="14"/>
                <w:lang w:eastAsia="ru-RU"/>
              </w:rPr>
              <w:t>Банк получателя</w:t>
            </w:r>
          </w:p>
        </w:tc>
        <w:tc>
          <w:tcPr>
            <w:tcW w:w="1800" w:type="dxa"/>
            <w:gridSpan w:val="6"/>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6823" w:type="dxa"/>
            <w:gridSpan w:val="21"/>
            <w:vMerge/>
            <w:tcBorders>
              <w:top w:val="nil"/>
              <w:left w:val="single" w:sz="4" w:space="0" w:color="000000"/>
              <w:bottom w:val="single" w:sz="4" w:space="0" w:color="000000"/>
              <w:right w:val="nil"/>
            </w:tcBorders>
            <w:vAlign w:val="center"/>
            <w:hideMark/>
          </w:tcPr>
          <w:p w:rsidR="001777BE" w:rsidRDefault="001777BE">
            <w:pPr>
              <w:suppressAutoHyphens w:val="0"/>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55"/>
        </w:trPr>
        <w:tc>
          <w:tcPr>
            <w:tcW w:w="3046" w:type="dxa"/>
            <w:gridSpan w:val="10"/>
            <w:tcBorders>
              <w:top w:val="single" w:sz="4" w:space="0" w:color="000000"/>
              <w:left w:val="single" w:sz="4" w:space="0" w:color="000000"/>
              <w:bottom w:val="nil"/>
              <w:right w:val="nil"/>
            </w:tcBorders>
            <w:vAlign w:val="center"/>
            <w:hideMark/>
          </w:tcPr>
          <w:p w:rsidR="001777BE" w:rsidRDefault="001777BE">
            <w:r>
              <w:rPr>
                <w:sz w:val="14"/>
                <w:szCs w:val="14"/>
                <w:lang w:eastAsia="ru-RU"/>
              </w:rPr>
              <w:t>ИНН 0277121421</w:t>
            </w:r>
          </w:p>
        </w:tc>
        <w:tc>
          <w:tcPr>
            <w:tcW w:w="1724" w:type="dxa"/>
            <w:gridSpan w:val="4"/>
            <w:tcBorders>
              <w:top w:val="single" w:sz="4" w:space="0" w:color="000000"/>
              <w:left w:val="single" w:sz="4" w:space="0" w:color="000000"/>
              <w:bottom w:val="nil"/>
              <w:right w:val="nil"/>
            </w:tcBorders>
            <w:vAlign w:val="center"/>
            <w:hideMark/>
          </w:tcPr>
          <w:p w:rsidR="001777BE" w:rsidRDefault="001777BE">
            <w:r>
              <w:rPr>
                <w:sz w:val="14"/>
                <w:szCs w:val="14"/>
                <w:lang w:eastAsia="ru-RU"/>
              </w:rPr>
              <w:t>КПП 027701001</w:t>
            </w:r>
          </w:p>
        </w:tc>
        <w:tc>
          <w:tcPr>
            <w:tcW w:w="4656" w:type="dxa"/>
            <w:gridSpan w:val="6"/>
            <w:vMerge w:val="restart"/>
            <w:tcBorders>
              <w:top w:val="single" w:sz="4" w:space="0" w:color="000000"/>
              <w:left w:val="single" w:sz="4" w:space="0" w:color="000000"/>
              <w:bottom w:val="single" w:sz="4" w:space="0" w:color="000000"/>
              <w:right w:val="nil"/>
            </w:tcBorders>
            <w:hideMark/>
          </w:tcPr>
          <w:p w:rsidR="001777BE" w:rsidRDefault="001777BE">
            <w:r>
              <w:rPr>
                <w:sz w:val="14"/>
                <w:szCs w:val="14"/>
                <w:lang w:eastAsia="ru-RU"/>
              </w:rPr>
              <w:t>Сч. №</w:t>
            </w:r>
          </w:p>
        </w:tc>
        <w:tc>
          <w:tcPr>
            <w:tcW w:w="5535" w:type="dxa"/>
            <w:gridSpan w:val="21"/>
            <w:vMerge w:val="restart"/>
            <w:tcBorders>
              <w:top w:val="single" w:sz="4" w:space="0" w:color="000000"/>
              <w:left w:val="single" w:sz="4" w:space="0" w:color="000000"/>
              <w:bottom w:val="single" w:sz="4" w:space="0" w:color="000000"/>
              <w:right w:val="nil"/>
            </w:tcBorders>
            <w:hideMark/>
          </w:tcPr>
          <w:p w:rsidR="001777BE" w:rsidRDefault="001777BE">
            <w:r>
              <w:rPr>
                <w:color w:val="000000"/>
                <w:sz w:val="14"/>
                <w:szCs w:val="14"/>
              </w:rPr>
              <w:t>40702810700250003612</w:t>
            </w: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25"/>
        </w:trPr>
        <w:tc>
          <w:tcPr>
            <w:tcW w:w="4770" w:type="dxa"/>
            <w:gridSpan w:val="14"/>
            <w:tcBorders>
              <w:top w:val="single" w:sz="4" w:space="0" w:color="000000"/>
              <w:left w:val="single" w:sz="4" w:space="0" w:color="000000"/>
              <w:bottom w:val="nil"/>
              <w:right w:val="nil"/>
            </w:tcBorders>
            <w:hideMark/>
          </w:tcPr>
          <w:p w:rsidR="001777BE" w:rsidRDefault="001777BE">
            <w:r>
              <w:rPr>
                <w:sz w:val="14"/>
                <w:szCs w:val="14"/>
                <w:lang w:eastAsia="ru-RU"/>
              </w:rPr>
              <w:t>МУП УИС</w:t>
            </w:r>
          </w:p>
        </w:tc>
        <w:tc>
          <w:tcPr>
            <w:tcW w:w="1800" w:type="dxa"/>
            <w:gridSpan w:val="6"/>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6823" w:type="dxa"/>
            <w:gridSpan w:val="21"/>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55"/>
        </w:trPr>
        <w:tc>
          <w:tcPr>
            <w:tcW w:w="4770" w:type="dxa"/>
            <w:gridSpan w:val="14"/>
            <w:tcBorders>
              <w:top w:val="nil"/>
              <w:left w:val="single" w:sz="4" w:space="0" w:color="000000"/>
              <w:bottom w:val="single" w:sz="4" w:space="0" w:color="000000"/>
              <w:right w:val="nil"/>
            </w:tcBorders>
            <w:vAlign w:val="center"/>
            <w:hideMark/>
          </w:tcPr>
          <w:p w:rsidR="001777BE" w:rsidRDefault="001777BE">
            <w:r>
              <w:rPr>
                <w:sz w:val="14"/>
                <w:szCs w:val="14"/>
                <w:lang w:eastAsia="ru-RU"/>
              </w:rPr>
              <w:t>Получатель</w:t>
            </w:r>
          </w:p>
        </w:tc>
        <w:tc>
          <w:tcPr>
            <w:tcW w:w="1800" w:type="dxa"/>
            <w:gridSpan w:val="6"/>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6823" w:type="dxa"/>
            <w:gridSpan w:val="21"/>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525"/>
        </w:trPr>
        <w:tc>
          <w:tcPr>
            <w:tcW w:w="14951" w:type="dxa"/>
            <w:gridSpan w:val="40"/>
            <w:vAlign w:val="bottom"/>
            <w:hideMark/>
          </w:tcPr>
          <w:p w:rsidR="001777BE" w:rsidRDefault="003651BD">
            <w:pPr>
              <w:jc w:val="center"/>
            </w:pPr>
            <w:r>
              <w:rPr>
                <w:noProof/>
                <w:lang w:eastAsia="ru-RU"/>
              </w:rPr>
              <mc:AlternateContent>
                <mc:Choice Requires="wps">
                  <w:drawing>
                    <wp:anchor distT="0" distB="0" distL="114300" distR="114300" simplePos="0" relativeHeight="251667456" behindDoc="1" locked="0" layoutInCell="1" allowOverlap="1">
                      <wp:simplePos x="0" y="0"/>
                      <wp:positionH relativeFrom="margin">
                        <wp:posOffset>3810635</wp:posOffset>
                      </wp:positionH>
                      <wp:positionV relativeFrom="margin">
                        <wp:posOffset>-99695</wp:posOffset>
                      </wp:positionV>
                      <wp:extent cx="1790700" cy="3315335"/>
                      <wp:effectExtent l="0" t="0" r="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9" o:spid="_x0000_s1031" type="#_x0000_t202" style="position:absolute;left:0;text-align:left;margin-left:300.05pt;margin-top:-7.85pt;width:141pt;height:261.05pt;rotation:-2146716fd;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b/>
                <w:bCs/>
                <w:sz w:val="14"/>
                <w:szCs w:val="14"/>
                <w:lang w:eastAsia="ru-RU"/>
              </w:rPr>
              <w:t xml:space="preserve">                      Счет № 1 от 31 января 2019 г. для равномерной оплаты тепловой энергии с теплоносителем горячая вода за январь 2019г. в соответствии Постановлением Правительства РФ от 14.02.2012г. №124</w:t>
            </w:r>
          </w:p>
        </w:tc>
        <w:tc>
          <w:tcPr>
            <w:tcW w:w="78" w:type="dxa"/>
            <w:gridSpan w:val="4"/>
          </w:tcPr>
          <w:p w:rsidR="001777BE" w:rsidRDefault="001777BE">
            <w:pPr>
              <w:snapToGrid w:val="0"/>
              <w:rPr>
                <w:b/>
                <w:bCs/>
                <w:sz w:val="14"/>
                <w:szCs w:val="14"/>
                <w:lang w:eastAsia="ru-RU"/>
              </w:rPr>
            </w:pPr>
          </w:p>
        </w:tc>
      </w:tr>
      <w:tr w:rsidR="001777BE" w:rsidTr="001777BE">
        <w:trPr>
          <w:gridAfter w:val="1"/>
          <w:wAfter w:w="10" w:type="dxa"/>
          <w:trHeight w:val="330"/>
        </w:trPr>
        <w:tc>
          <w:tcPr>
            <w:tcW w:w="9648" w:type="dxa"/>
            <w:gridSpan w:val="21"/>
            <w:tcMar>
              <w:top w:w="0" w:type="dxa"/>
              <w:left w:w="108" w:type="dxa"/>
              <w:bottom w:w="0" w:type="dxa"/>
              <w:right w:w="108" w:type="dxa"/>
            </w:tcMar>
            <w:vAlign w:val="bottom"/>
            <w:hideMark/>
          </w:tcPr>
          <w:p w:rsidR="001777BE" w:rsidRDefault="001777BE" w:rsidP="00735465">
            <w:r>
              <w:rPr>
                <w:sz w:val="14"/>
                <w:szCs w:val="14"/>
                <w:lang w:eastAsia="ru-RU"/>
              </w:rPr>
              <w:t xml:space="preserve">Плательщик: </w:t>
            </w:r>
            <w:r w:rsidR="00735465">
              <w:rPr>
                <w:sz w:val="14"/>
                <w:szCs w:val="14"/>
                <w:lang w:eastAsia="ru-RU"/>
              </w:rPr>
              <w:t>___________________________________________________________</w:t>
            </w:r>
          </w:p>
        </w:tc>
        <w:tc>
          <w:tcPr>
            <w:tcW w:w="239" w:type="dxa"/>
            <w:gridSpan w:val="3"/>
            <w:tcMar>
              <w:top w:w="0" w:type="dxa"/>
              <w:left w:w="108" w:type="dxa"/>
              <w:bottom w:w="0" w:type="dxa"/>
              <w:right w:w="108" w:type="dxa"/>
            </w:tcMar>
            <w:vAlign w:val="bottom"/>
          </w:tcPr>
          <w:p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trHeight w:val="225"/>
        </w:trPr>
        <w:tc>
          <w:tcPr>
            <w:tcW w:w="14951" w:type="dxa"/>
            <w:gridSpan w:val="40"/>
            <w:vAlign w:val="bottom"/>
            <w:hideMark/>
          </w:tcPr>
          <w:p w:rsidR="001777BE" w:rsidRDefault="001777BE">
            <w:r>
              <w:rPr>
                <w:sz w:val="14"/>
                <w:szCs w:val="14"/>
                <w:lang w:eastAsia="ru-RU"/>
              </w:rPr>
              <w:t xml:space="preserve">Адрес: </w:t>
            </w:r>
          </w:p>
        </w:tc>
        <w:tc>
          <w:tcPr>
            <w:tcW w:w="78" w:type="dxa"/>
            <w:gridSpan w:val="4"/>
          </w:tcPr>
          <w:p w:rsidR="001777BE" w:rsidRDefault="001777BE">
            <w:pPr>
              <w:snapToGrid w:val="0"/>
              <w:rPr>
                <w:sz w:val="14"/>
                <w:szCs w:val="14"/>
                <w:lang w:eastAsia="ru-RU"/>
              </w:rPr>
            </w:pPr>
          </w:p>
        </w:tc>
      </w:tr>
      <w:tr w:rsidR="001777BE" w:rsidTr="001777BE">
        <w:trPr>
          <w:gridAfter w:val="1"/>
          <w:wAfter w:w="10" w:type="dxa"/>
          <w:trHeight w:val="225"/>
        </w:trPr>
        <w:tc>
          <w:tcPr>
            <w:tcW w:w="9648" w:type="dxa"/>
            <w:gridSpan w:val="21"/>
            <w:tcMar>
              <w:top w:w="0" w:type="dxa"/>
              <w:left w:w="108" w:type="dxa"/>
              <w:bottom w:w="0" w:type="dxa"/>
              <w:right w:w="108" w:type="dxa"/>
            </w:tcMar>
            <w:vAlign w:val="bottom"/>
            <w:hideMark/>
          </w:tcPr>
          <w:p w:rsidR="001777BE" w:rsidRDefault="001777BE">
            <w:r>
              <w:rPr>
                <w:sz w:val="14"/>
                <w:szCs w:val="14"/>
                <w:lang w:eastAsia="ru-RU"/>
              </w:rPr>
              <w:t>Расчетный cчет</w:t>
            </w:r>
          </w:p>
        </w:tc>
        <w:tc>
          <w:tcPr>
            <w:tcW w:w="239" w:type="dxa"/>
            <w:gridSpan w:val="3"/>
            <w:tcMar>
              <w:top w:w="0" w:type="dxa"/>
              <w:left w:w="108" w:type="dxa"/>
              <w:bottom w:w="0" w:type="dxa"/>
              <w:right w:w="108" w:type="dxa"/>
            </w:tcMar>
            <w:vAlign w:val="bottom"/>
          </w:tcPr>
          <w:p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gridAfter w:val="1"/>
          <w:wAfter w:w="10" w:type="dxa"/>
          <w:trHeight w:val="225"/>
        </w:trPr>
        <w:tc>
          <w:tcPr>
            <w:tcW w:w="9648" w:type="dxa"/>
            <w:gridSpan w:val="21"/>
            <w:tcMar>
              <w:top w:w="0" w:type="dxa"/>
              <w:left w:w="108" w:type="dxa"/>
              <w:bottom w:w="0" w:type="dxa"/>
              <w:right w:w="108" w:type="dxa"/>
            </w:tcMar>
            <w:vAlign w:val="bottom"/>
            <w:hideMark/>
          </w:tcPr>
          <w:p w:rsidR="001777BE" w:rsidRDefault="001777BE" w:rsidP="00735465">
            <w:r>
              <w:rPr>
                <w:sz w:val="14"/>
                <w:szCs w:val="14"/>
                <w:lang w:eastAsia="ru-RU"/>
              </w:rPr>
              <w:t xml:space="preserve">БИК </w:t>
            </w:r>
            <w:r w:rsidR="00735465">
              <w:rPr>
                <w:sz w:val="14"/>
                <w:szCs w:val="14"/>
                <w:lang w:eastAsia="ru-RU"/>
              </w:rPr>
              <w:t xml:space="preserve">______________________ </w:t>
            </w:r>
            <w:r>
              <w:rPr>
                <w:sz w:val="14"/>
                <w:szCs w:val="14"/>
                <w:lang w:eastAsia="ru-RU"/>
              </w:rPr>
              <w:t xml:space="preserve"> К/счет </w:t>
            </w:r>
          </w:p>
        </w:tc>
        <w:tc>
          <w:tcPr>
            <w:tcW w:w="239" w:type="dxa"/>
            <w:gridSpan w:val="3"/>
            <w:tcMar>
              <w:top w:w="0" w:type="dxa"/>
              <w:left w:w="108" w:type="dxa"/>
              <w:bottom w:w="0" w:type="dxa"/>
              <w:right w:w="108" w:type="dxa"/>
            </w:tcMar>
            <w:vAlign w:val="bottom"/>
          </w:tcPr>
          <w:p w:rsidR="001777BE" w:rsidRDefault="001777BE">
            <w:pPr>
              <w:snapToGrid w:val="0"/>
              <w:rPr>
                <w:sz w:val="14"/>
                <w:szCs w:val="14"/>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63"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gridAfter w:val="1"/>
          <w:wAfter w:w="10" w:type="dxa"/>
          <w:trHeight w:val="225"/>
        </w:trPr>
        <w:tc>
          <w:tcPr>
            <w:tcW w:w="2138" w:type="dxa"/>
            <w:gridSpan w:val="7"/>
            <w:tcMar>
              <w:top w:w="0" w:type="dxa"/>
              <w:left w:w="108" w:type="dxa"/>
              <w:bottom w:w="0" w:type="dxa"/>
              <w:right w:w="108" w:type="dxa"/>
            </w:tcMar>
            <w:vAlign w:val="bottom"/>
            <w:hideMark/>
          </w:tcPr>
          <w:p w:rsidR="001777BE" w:rsidRDefault="001777BE">
            <w:r>
              <w:rPr>
                <w:sz w:val="14"/>
                <w:szCs w:val="14"/>
                <w:lang w:eastAsia="ru-RU"/>
              </w:rPr>
              <w:t xml:space="preserve">ИНН / КПП покупателя:  </w:t>
            </w:r>
          </w:p>
        </w:tc>
        <w:tc>
          <w:tcPr>
            <w:tcW w:w="336" w:type="dxa"/>
            <w:tcMar>
              <w:top w:w="0" w:type="dxa"/>
              <w:left w:w="108" w:type="dxa"/>
              <w:bottom w:w="0" w:type="dxa"/>
              <w:right w:w="108" w:type="dxa"/>
            </w:tcMar>
            <w:vAlign w:val="bottom"/>
          </w:tcPr>
          <w:p w:rsidR="001777BE" w:rsidRDefault="001777BE">
            <w:pPr>
              <w:snapToGrid w:val="0"/>
              <w:rPr>
                <w:sz w:val="14"/>
                <w:szCs w:val="14"/>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trHeight w:val="439"/>
        </w:trPr>
        <w:tc>
          <w:tcPr>
            <w:tcW w:w="632" w:type="dxa"/>
            <w:gridSpan w:val="2"/>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w:t>
            </w:r>
          </w:p>
        </w:tc>
        <w:tc>
          <w:tcPr>
            <w:tcW w:w="3186" w:type="dxa"/>
            <w:gridSpan w:val="10"/>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Объект теплопотребления</w:t>
            </w:r>
          </w:p>
        </w:tc>
        <w:tc>
          <w:tcPr>
            <w:tcW w:w="1228" w:type="dxa"/>
            <w:gridSpan w:val="3"/>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Единица</w:t>
            </w:r>
            <w:r>
              <w:rPr>
                <w:sz w:val="14"/>
                <w:szCs w:val="14"/>
                <w:lang w:eastAsia="ru-RU"/>
              </w:rPr>
              <w:br/>
              <w:t>измерения</w:t>
            </w:r>
          </w:p>
        </w:tc>
        <w:tc>
          <w:tcPr>
            <w:tcW w:w="3668" w:type="dxa"/>
            <w:gridSpan w:val="3"/>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Фактически отпущено за январь 2019</w:t>
            </w:r>
          </w:p>
        </w:tc>
        <w:tc>
          <w:tcPr>
            <w:tcW w:w="6247" w:type="dxa"/>
            <w:gridSpan w:val="23"/>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Подлежит оплате за январь 2019</w:t>
            </w: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77"/>
        </w:trPr>
        <w:tc>
          <w:tcPr>
            <w:tcW w:w="600" w:type="dxa"/>
            <w:gridSpan w:val="2"/>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0" w:type="dxa"/>
            <w:gridSpan w:val="10"/>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1136" w:type="dxa"/>
            <w:tcBorders>
              <w:top w:val="nil"/>
              <w:left w:val="single" w:sz="4" w:space="0" w:color="000000"/>
              <w:bottom w:val="single" w:sz="4" w:space="0" w:color="000000"/>
              <w:right w:val="nil"/>
            </w:tcBorders>
            <w:vAlign w:val="center"/>
            <w:hideMark/>
          </w:tcPr>
          <w:p w:rsidR="001777BE" w:rsidRDefault="001777BE">
            <w:pPr>
              <w:jc w:val="center"/>
            </w:pPr>
            <w:r>
              <w:rPr>
                <w:sz w:val="14"/>
                <w:szCs w:val="14"/>
                <w:lang w:eastAsia="ru-RU"/>
              </w:rPr>
              <w:t>Количество</w:t>
            </w:r>
          </w:p>
        </w:tc>
        <w:tc>
          <w:tcPr>
            <w:tcW w:w="1396" w:type="dxa"/>
            <w:tcBorders>
              <w:top w:val="nil"/>
              <w:left w:val="single" w:sz="4" w:space="0" w:color="000000"/>
              <w:bottom w:val="single" w:sz="4" w:space="0" w:color="000000"/>
              <w:right w:val="nil"/>
            </w:tcBorders>
            <w:vAlign w:val="center"/>
            <w:hideMark/>
          </w:tcPr>
          <w:p w:rsidR="001777BE" w:rsidRDefault="001777BE">
            <w:pPr>
              <w:jc w:val="center"/>
            </w:pPr>
            <w:r>
              <w:rPr>
                <w:sz w:val="14"/>
                <w:szCs w:val="14"/>
                <w:lang w:eastAsia="ru-RU"/>
              </w:rPr>
              <w:t>Цена</w:t>
            </w:r>
          </w:p>
        </w:tc>
        <w:tc>
          <w:tcPr>
            <w:tcW w:w="1136" w:type="dxa"/>
            <w:tcBorders>
              <w:top w:val="nil"/>
              <w:left w:val="single" w:sz="4" w:space="0" w:color="000000"/>
              <w:bottom w:val="single" w:sz="4" w:space="0" w:color="000000"/>
              <w:right w:val="nil"/>
            </w:tcBorders>
            <w:vAlign w:val="center"/>
            <w:hideMark/>
          </w:tcPr>
          <w:p w:rsidR="001777BE" w:rsidRDefault="001777BE">
            <w:pPr>
              <w:jc w:val="center"/>
            </w:pPr>
            <w:r>
              <w:rPr>
                <w:sz w:val="14"/>
                <w:szCs w:val="14"/>
                <w:lang w:eastAsia="ru-RU"/>
              </w:rPr>
              <w:t>Сумма</w:t>
            </w:r>
          </w:p>
        </w:tc>
        <w:tc>
          <w:tcPr>
            <w:tcW w:w="1156" w:type="dxa"/>
            <w:gridSpan w:val="5"/>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Количество</w:t>
            </w:r>
          </w:p>
        </w:tc>
        <w:tc>
          <w:tcPr>
            <w:tcW w:w="3597" w:type="dxa"/>
            <w:gridSpan w:val="9"/>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Цена</w:t>
            </w:r>
          </w:p>
        </w:tc>
        <w:tc>
          <w:tcPr>
            <w:tcW w:w="1494" w:type="dxa"/>
            <w:gridSpan w:val="9"/>
            <w:tcBorders>
              <w:top w:val="single" w:sz="4" w:space="0" w:color="000000"/>
              <w:left w:val="single" w:sz="4" w:space="0" w:color="000000"/>
              <w:bottom w:val="single" w:sz="4" w:space="0" w:color="000000"/>
              <w:right w:val="nil"/>
            </w:tcBorders>
            <w:vAlign w:val="center"/>
            <w:hideMark/>
          </w:tcPr>
          <w:p w:rsidR="001777BE" w:rsidRDefault="001777BE">
            <w:pPr>
              <w:jc w:val="center"/>
            </w:pPr>
            <w:r>
              <w:rPr>
                <w:sz w:val="14"/>
                <w:szCs w:val="14"/>
                <w:lang w:eastAsia="ru-RU"/>
              </w:rPr>
              <w:t>Сумма</w:t>
            </w: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85"/>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1</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52"/>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2</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51"/>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3</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151"/>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4</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53"/>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5</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177"/>
        </w:trPr>
        <w:tc>
          <w:tcPr>
            <w:tcW w:w="632"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sz w:val="14"/>
                <w:szCs w:val="14"/>
                <w:lang w:eastAsia="ru-RU"/>
              </w:rPr>
              <w:t>6</w:t>
            </w:r>
          </w:p>
        </w:tc>
        <w:tc>
          <w:tcPr>
            <w:tcW w:w="3186" w:type="dxa"/>
            <w:gridSpan w:val="10"/>
            <w:tcBorders>
              <w:top w:val="single" w:sz="4" w:space="0" w:color="000000"/>
              <w:left w:val="single" w:sz="4" w:space="0" w:color="000000"/>
              <w:bottom w:val="single" w:sz="4" w:space="0" w:color="000000"/>
              <w:right w:val="nil"/>
            </w:tcBorders>
            <w:vAlign w:val="bottom"/>
          </w:tcPr>
          <w:p w:rsidR="001777BE" w:rsidRDefault="001777BE">
            <w:pPr>
              <w:snapToGrid w:val="0"/>
              <w:rPr>
                <w:sz w:val="14"/>
                <w:szCs w:val="14"/>
                <w:lang w:eastAsia="ru-RU"/>
              </w:rPr>
            </w:pPr>
          </w:p>
        </w:tc>
        <w:tc>
          <w:tcPr>
            <w:tcW w:w="1228" w:type="dxa"/>
            <w:gridSpan w:val="3"/>
            <w:tcBorders>
              <w:top w:val="single" w:sz="4" w:space="0" w:color="000000"/>
              <w:left w:val="nil"/>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39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jc w:val="center"/>
              <w:rPr>
                <w:sz w:val="14"/>
                <w:szCs w:val="14"/>
                <w:lang w:eastAsia="ru-RU"/>
              </w:rPr>
            </w:pPr>
          </w:p>
        </w:tc>
        <w:tc>
          <w:tcPr>
            <w:tcW w:w="1156" w:type="dxa"/>
            <w:gridSpan w:val="5"/>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3597"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sz w:val="14"/>
                <w:szCs w:val="14"/>
                <w:lang w:eastAsia="ru-RU"/>
              </w:rPr>
            </w:pPr>
          </w:p>
        </w:tc>
      </w:tr>
      <w:tr w:rsidR="001777BE" w:rsidTr="001777BE">
        <w:trPr>
          <w:trHeight w:val="240"/>
        </w:trPr>
        <w:tc>
          <w:tcPr>
            <w:tcW w:w="296" w:type="dxa"/>
            <w:vAlign w:val="bottom"/>
          </w:tcPr>
          <w:p w:rsidR="001777BE" w:rsidRDefault="001777BE">
            <w:pPr>
              <w:snapToGrid w:val="0"/>
              <w:jc w:val="right"/>
              <w:rPr>
                <w:sz w:val="14"/>
                <w:szCs w:val="14"/>
                <w:lang w:eastAsia="ru-RU"/>
              </w:rPr>
            </w:pPr>
          </w:p>
        </w:tc>
        <w:tc>
          <w:tcPr>
            <w:tcW w:w="33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536" w:type="dxa"/>
            <w:vAlign w:val="bottom"/>
          </w:tcPr>
          <w:p w:rsidR="001777BE" w:rsidRDefault="001777BE">
            <w:pPr>
              <w:snapToGrid w:val="0"/>
              <w:rPr>
                <w:sz w:val="20"/>
                <w:szCs w:val="20"/>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1396" w:type="dxa"/>
            <w:vAlign w:val="bottom"/>
            <w:hideMark/>
          </w:tcPr>
          <w:p w:rsidR="001777BE" w:rsidRDefault="001777BE">
            <w:r>
              <w:rPr>
                <w:b/>
                <w:bCs/>
                <w:sz w:val="14"/>
                <w:szCs w:val="14"/>
                <w:lang w:eastAsia="ru-RU"/>
              </w:rPr>
              <w:t>Итого НДС</w:t>
            </w:r>
          </w:p>
        </w:tc>
        <w:tc>
          <w:tcPr>
            <w:tcW w:w="1136" w:type="dxa"/>
            <w:tcBorders>
              <w:top w:val="nil"/>
              <w:left w:val="single" w:sz="4" w:space="0" w:color="000000"/>
              <w:bottom w:val="single" w:sz="4" w:space="0" w:color="000000"/>
              <w:right w:val="nil"/>
            </w:tcBorders>
            <w:vAlign w:val="bottom"/>
          </w:tcPr>
          <w:p w:rsidR="001777BE" w:rsidRDefault="001777BE">
            <w:pPr>
              <w:snapToGrid w:val="0"/>
              <w:rPr>
                <w:b/>
                <w:bCs/>
                <w:sz w:val="14"/>
                <w:szCs w:val="14"/>
                <w:lang w:eastAsia="ru-RU"/>
              </w:rPr>
            </w:pPr>
          </w:p>
        </w:tc>
        <w:tc>
          <w:tcPr>
            <w:tcW w:w="356" w:type="dxa"/>
            <w:tcBorders>
              <w:top w:val="nil"/>
              <w:left w:val="single" w:sz="4" w:space="0" w:color="000000"/>
              <w:bottom w:val="nil"/>
              <w:right w:val="nil"/>
            </w:tcBorders>
            <w:vAlign w:val="bottom"/>
          </w:tcPr>
          <w:p w:rsidR="001777BE" w:rsidRDefault="001777BE">
            <w:pPr>
              <w:snapToGrid w:val="0"/>
              <w:rPr>
                <w:b/>
                <w:bCs/>
                <w:sz w:val="14"/>
                <w:szCs w:val="14"/>
                <w:lang w:eastAsia="ru-RU"/>
              </w:rPr>
            </w:pPr>
          </w:p>
        </w:tc>
        <w:tc>
          <w:tcPr>
            <w:tcW w:w="356" w:type="dxa"/>
            <w:vAlign w:val="bottom"/>
          </w:tcPr>
          <w:p w:rsidR="001777BE" w:rsidRDefault="001777BE">
            <w:pPr>
              <w:snapToGrid w:val="0"/>
              <w:rPr>
                <w:b/>
                <w:bCs/>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3"/>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846" w:type="dxa"/>
            <w:vAlign w:val="bottom"/>
            <w:hideMark/>
          </w:tcPr>
          <w:p w:rsidR="001777BE" w:rsidRDefault="001777BE">
            <w:pPr>
              <w:jc w:val="right"/>
            </w:pPr>
            <w:r>
              <w:rPr>
                <w:b/>
                <w:bCs/>
                <w:sz w:val="14"/>
                <w:szCs w:val="14"/>
                <w:lang w:eastAsia="ru-RU"/>
              </w:rPr>
              <w:t>Итого НДС:</w:t>
            </w:r>
          </w:p>
        </w:tc>
        <w:tc>
          <w:tcPr>
            <w:tcW w:w="1494" w:type="dxa"/>
            <w:gridSpan w:val="9"/>
            <w:tcBorders>
              <w:top w:val="single" w:sz="4" w:space="0" w:color="000000"/>
              <w:left w:val="single" w:sz="4" w:space="0" w:color="000000"/>
              <w:bottom w:val="single" w:sz="4" w:space="0" w:color="000000"/>
              <w:right w:val="nil"/>
            </w:tcBorders>
            <w:vAlign w:val="bottom"/>
          </w:tcPr>
          <w:p w:rsidR="001777BE" w:rsidRDefault="001777BE">
            <w:pPr>
              <w:snapToGrid w:val="0"/>
              <w:jc w:val="right"/>
              <w:rPr>
                <w:b/>
                <w:bCs/>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trHeight w:val="77"/>
        </w:trPr>
        <w:tc>
          <w:tcPr>
            <w:tcW w:w="296" w:type="dxa"/>
            <w:vAlign w:val="bottom"/>
          </w:tcPr>
          <w:p w:rsidR="001777BE" w:rsidRDefault="001777BE">
            <w:pPr>
              <w:snapToGrid w:val="0"/>
              <w:jc w:val="right"/>
              <w:rPr>
                <w:b/>
                <w:bCs/>
                <w:sz w:val="14"/>
                <w:szCs w:val="14"/>
                <w:lang w:eastAsia="ru-RU"/>
              </w:rPr>
            </w:pPr>
          </w:p>
        </w:tc>
        <w:tc>
          <w:tcPr>
            <w:tcW w:w="336" w:type="dxa"/>
            <w:vAlign w:val="bottom"/>
          </w:tcPr>
          <w:p w:rsidR="001777BE" w:rsidRDefault="001777BE">
            <w:pPr>
              <w:snapToGrid w:val="0"/>
              <w:rPr>
                <w:b/>
                <w:bCs/>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536" w:type="dxa"/>
            <w:vAlign w:val="bottom"/>
          </w:tcPr>
          <w:p w:rsidR="001777BE" w:rsidRDefault="001777BE">
            <w:pPr>
              <w:snapToGrid w:val="0"/>
              <w:rPr>
                <w:sz w:val="20"/>
                <w:szCs w:val="20"/>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1396" w:type="dxa"/>
            <w:vAlign w:val="bottom"/>
          </w:tcPr>
          <w:p w:rsidR="001777BE" w:rsidRDefault="001777BE">
            <w:pPr>
              <w:snapToGrid w:val="0"/>
              <w:rPr>
                <w:sz w:val="20"/>
                <w:szCs w:val="20"/>
                <w:lang w:eastAsia="ru-RU"/>
              </w:rPr>
            </w:pPr>
          </w:p>
        </w:tc>
        <w:tc>
          <w:tcPr>
            <w:tcW w:w="1136" w:type="dxa"/>
            <w:tcBorders>
              <w:top w:val="nil"/>
              <w:left w:val="single" w:sz="4" w:space="0" w:color="000000"/>
              <w:bottom w:val="single" w:sz="4" w:space="0" w:color="000000"/>
              <w:right w:val="nil"/>
            </w:tcBorders>
            <w:vAlign w:val="bottom"/>
          </w:tcPr>
          <w:p w:rsidR="001777BE" w:rsidRDefault="001777BE">
            <w:pPr>
              <w:snapToGrid w:val="0"/>
              <w:rPr>
                <w:b/>
                <w:bCs/>
                <w:sz w:val="14"/>
                <w:szCs w:val="14"/>
                <w:lang w:eastAsia="ru-RU"/>
              </w:rPr>
            </w:pPr>
          </w:p>
        </w:tc>
        <w:tc>
          <w:tcPr>
            <w:tcW w:w="356" w:type="dxa"/>
            <w:tcBorders>
              <w:top w:val="nil"/>
              <w:left w:val="single" w:sz="4" w:space="0" w:color="000000"/>
              <w:bottom w:val="nil"/>
              <w:right w:val="nil"/>
            </w:tcBorders>
            <w:vAlign w:val="bottom"/>
          </w:tcPr>
          <w:p w:rsidR="001777BE" w:rsidRDefault="001777BE">
            <w:pPr>
              <w:snapToGrid w:val="0"/>
              <w:rPr>
                <w:b/>
                <w:bCs/>
                <w:sz w:val="14"/>
                <w:szCs w:val="14"/>
                <w:lang w:eastAsia="ru-RU"/>
              </w:rPr>
            </w:pPr>
          </w:p>
        </w:tc>
        <w:tc>
          <w:tcPr>
            <w:tcW w:w="356" w:type="dxa"/>
            <w:vAlign w:val="bottom"/>
          </w:tcPr>
          <w:p w:rsidR="001777BE" w:rsidRDefault="001777BE">
            <w:pPr>
              <w:snapToGrid w:val="0"/>
              <w:rPr>
                <w:b/>
                <w:bCs/>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3"/>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39" w:type="dxa"/>
            <w:gridSpan w:val="2"/>
            <w:vAlign w:val="bottom"/>
          </w:tcPr>
          <w:p w:rsidR="001777BE" w:rsidRDefault="001777BE">
            <w:pPr>
              <w:snapToGrid w:val="0"/>
              <w:rPr>
                <w:sz w:val="20"/>
                <w:szCs w:val="20"/>
                <w:lang w:eastAsia="ru-RU"/>
              </w:rPr>
            </w:pPr>
          </w:p>
        </w:tc>
        <w:tc>
          <w:tcPr>
            <w:tcW w:w="2846" w:type="dxa"/>
            <w:vAlign w:val="bottom"/>
            <w:hideMark/>
          </w:tcPr>
          <w:p w:rsidR="001777BE" w:rsidRDefault="001777BE">
            <w:pPr>
              <w:jc w:val="right"/>
            </w:pPr>
            <w:r>
              <w:rPr>
                <w:b/>
                <w:bCs/>
                <w:sz w:val="14"/>
                <w:szCs w:val="14"/>
                <w:lang w:eastAsia="ru-RU"/>
              </w:rPr>
              <w:t>Всего</w:t>
            </w:r>
          </w:p>
        </w:tc>
        <w:tc>
          <w:tcPr>
            <w:tcW w:w="1494" w:type="dxa"/>
            <w:gridSpan w:val="9"/>
            <w:tcBorders>
              <w:top w:val="single" w:sz="4" w:space="0" w:color="000000"/>
              <w:left w:val="single" w:sz="4" w:space="0" w:color="000000"/>
              <w:bottom w:val="nil"/>
              <w:right w:val="nil"/>
            </w:tcBorders>
            <w:vAlign w:val="bottom"/>
          </w:tcPr>
          <w:p w:rsidR="001777BE" w:rsidRDefault="001777BE">
            <w:pPr>
              <w:snapToGrid w:val="0"/>
              <w:jc w:val="right"/>
              <w:rPr>
                <w:b/>
                <w:bCs/>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trHeight w:val="222"/>
        </w:trPr>
        <w:tc>
          <w:tcPr>
            <w:tcW w:w="7578" w:type="dxa"/>
            <w:gridSpan w:val="17"/>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sz w:val="14"/>
                <w:szCs w:val="14"/>
                <w:lang w:eastAsia="ru-RU"/>
              </w:rPr>
              <w:t>Дебиторская (+)/кредиторская (-) задолженость по даным бухгалтерского учета на 31 января 2019</w:t>
            </w:r>
          </w:p>
        </w:tc>
        <w:tc>
          <w:tcPr>
            <w:tcW w:w="1136" w:type="dxa"/>
            <w:vMerge w:val="restart"/>
            <w:tcBorders>
              <w:top w:val="nil"/>
              <w:left w:val="single" w:sz="4" w:space="0" w:color="000000"/>
              <w:bottom w:val="single" w:sz="4" w:space="0" w:color="000000"/>
              <w:right w:val="nil"/>
            </w:tcBorders>
            <w:vAlign w:val="center"/>
          </w:tcPr>
          <w:p w:rsidR="001777BE" w:rsidRDefault="001777BE">
            <w:pPr>
              <w:snapToGrid w:val="0"/>
              <w:jc w:val="center"/>
              <w:rPr>
                <w:b/>
                <w:bCs/>
                <w:sz w:val="14"/>
                <w:szCs w:val="14"/>
                <w:lang w:eastAsia="ru-RU"/>
              </w:rPr>
            </w:pPr>
          </w:p>
        </w:tc>
        <w:tc>
          <w:tcPr>
            <w:tcW w:w="4753" w:type="dxa"/>
            <w:gridSpan w:val="14"/>
            <w:vMerge w:val="restart"/>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sz w:val="14"/>
                <w:szCs w:val="14"/>
                <w:lang w:eastAsia="ru-RU"/>
              </w:rPr>
              <w:t>в т.ч.  задолженность, срок оплаты которой наступил (просроченная)</w:t>
            </w:r>
          </w:p>
        </w:tc>
        <w:tc>
          <w:tcPr>
            <w:tcW w:w="1494" w:type="dxa"/>
            <w:gridSpan w:val="9"/>
            <w:vMerge w:val="restart"/>
            <w:tcBorders>
              <w:top w:val="single" w:sz="4" w:space="0" w:color="000000"/>
              <w:left w:val="single" w:sz="4" w:space="0" w:color="000000"/>
              <w:bottom w:val="single" w:sz="4" w:space="0" w:color="000000"/>
              <w:right w:val="nil"/>
            </w:tcBorders>
            <w:vAlign w:val="center"/>
          </w:tcPr>
          <w:p w:rsidR="001777BE" w:rsidRDefault="001777BE">
            <w:pPr>
              <w:snapToGrid w:val="0"/>
              <w:jc w:val="center"/>
              <w:rPr>
                <w:b/>
                <w:bCs/>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trHeight w:val="276"/>
        </w:trPr>
        <w:tc>
          <w:tcPr>
            <w:tcW w:w="5100" w:type="dxa"/>
            <w:gridSpan w:val="17"/>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00" w:type="dxa"/>
            <w:vMerge/>
            <w:tcBorders>
              <w:top w:val="nil"/>
              <w:left w:val="single" w:sz="4" w:space="0" w:color="000000"/>
              <w:bottom w:val="single" w:sz="4" w:space="0" w:color="000000"/>
              <w:right w:val="nil"/>
            </w:tcBorders>
            <w:vAlign w:val="center"/>
            <w:hideMark/>
          </w:tcPr>
          <w:p w:rsidR="001777BE" w:rsidRDefault="001777BE">
            <w:pPr>
              <w:suppressAutoHyphens w:val="0"/>
              <w:rPr>
                <w:b/>
                <w:bCs/>
                <w:sz w:val="14"/>
                <w:szCs w:val="14"/>
                <w:lang w:eastAsia="ru-RU"/>
              </w:rPr>
            </w:pPr>
          </w:p>
        </w:tc>
        <w:tc>
          <w:tcPr>
            <w:tcW w:w="14112" w:type="dxa"/>
            <w:gridSpan w:val="14"/>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pPr>
          </w:p>
        </w:tc>
        <w:tc>
          <w:tcPr>
            <w:tcW w:w="3311" w:type="dxa"/>
            <w:gridSpan w:val="9"/>
            <w:vMerge/>
            <w:tcBorders>
              <w:top w:val="single" w:sz="4" w:space="0" w:color="000000"/>
              <w:left w:val="single" w:sz="4" w:space="0" w:color="000000"/>
              <w:bottom w:val="single" w:sz="4" w:space="0" w:color="000000"/>
              <w:right w:val="nil"/>
            </w:tcBorders>
            <w:vAlign w:val="center"/>
            <w:hideMark/>
          </w:tcPr>
          <w:p w:rsidR="001777BE" w:rsidRDefault="001777BE">
            <w:pPr>
              <w:suppressAutoHyphens w:val="0"/>
              <w:rPr>
                <w:b/>
                <w:bCs/>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trHeight w:val="225"/>
        </w:trPr>
        <w:tc>
          <w:tcPr>
            <w:tcW w:w="296" w:type="dxa"/>
            <w:vAlign w:val="bottom"/>
          </w:tcPr>
          <w:p w:rsidR="001777BE" w:rsidRDefault="001777BE">
            <w:pPr>
              <w:snapToGrid w:val="0"/>
              <w:jc w:val="center"/>
              <w:rPr>
                <w:b/>
                <w:bCs/>
                <w:sz w:val="14"/>
                <w:szCs w:val="14"/>
                <w:lang w:eastAsia="ru-RU"/>
              </w:rPr>
            </w:pPr>
          </w:p>
        </w:tc>
        <w:tc>
          <w:tcPr>
            <w:tcW w:w="336" w:type="dxa"/>
            <w:vAlign w:val="bottom"/>
          </w:tcPr>
          <w:p w:rsidR="001777BE" w:rsidRDefault="001777BE">
            <w:pPr>
              <w:snapToGrid w:val="0"/>
              <w:rPr>
                <w:b/>
                <w:bCs/>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hideMark/>
          </w:tcPr>
          <w:p w:rsidR="001777BE" w:rsidRDefault="003651BD">
            <w:pPr>
              <w:snapToGrid w:val="0"/>
              <w:rPr>
                <w:sz w:val="20"/>
                <w:szCs w:val="20"/>
                <w:lang w:eastAsia="ru-RU"/>
              </w:rPr>
            </w:pPr>
            <w:r>
              <w:rPr>
                <w:noProof/>
                <w:lang w:eastAsia="ru-RU"/>
              </w:rPr>
              <w:drawing>
                <wp:anchor distT="0" distB="0" distL="114935" distR="114935" simplePos="0" relativeHeight="251668480" behindDoc="0" locked="0" layoutInCell="1" allowOverlap="1">
                  <wp:simplePos x="0" y="0"/>
                  <wp:positionH relativeFrom="margin">
                    <wp:posOffset>59690</wp:posOffset>
                  </wp:positionH>
                  <wp:positionV relativeFrom="paragraph">
                    <wp:posOffset>62865</wp:posOffset>
                  </wp:positionV>
                  <wp:extent cx="2933065" cy="170815"/>
                  <wp:effectExtent l="0" t="0" r="635" b="635"/>
                  <wp:wrapNone/>
                  <wp:docPr id="4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45">
                            <a:extLst>
                              <a:ext uri="{28A0092B-C50C-407E-A947-70E740481C1C}">
                                <a14:useLocalDpi xmlns:a14="http://schemas.microsoft.com/office/drawing/2010/main" val="0"/>
                              </a:ext>
                            </a:extLst>
                          </a:blip>
                          <a:srcRect l="-40" t="-122" r="-40" b="-122"/>
                          <a:stretch>
                            <a:fillRect/>
                          </a:stretch>
                        </pic:blipFill>
                        <pic:spPr bwMode="auto">
                          <a:xfrm>
                            <a:off x="0" y="0"/>
                            <a:ext cx="2933065" cy="170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36" w:type="dxa"/>
            <w:vAlign w:val="bottom"/>
          </w:tcPr>
          <w:p w:rsidR="001777BE" w:rsidRDefault="001777BE">
            <w:pPr>
              <w:snapToGrid w:val="0"/>
              <w:rPr>
                <w:sz w:val="20"/>
                <w:szCs w:val="20"/>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2532" w:type="dxa"/>
            <w:gridSpan w:val="2"/>
            <w:tcBorders>
              <w:top w:val="single" w:sz="4" w:space="0" w:color="000000"/>
              <w:left w:val="nil"/>
              <w:bottom w:val="nil"/>
              <w:right w:val="nil"/>
            </w:tcBorders>
            <w:vAlign w:val="bottom"/>
            <w:hideMark/>
          </w:tcPr>
          <w:p w:rsidR="001777BE" w:rsidRDefault="001777BE">
            <w:pPr>
              <w:jc w:val="right"/>
            </w:pPr>
            <w:r>
              <w:rPr>
                <w:b/>
                <w:bCs/>
                <w:sz w:val="14"/>
                <w:szCs w:val="14"/>
                <w:lang w:eastAsia="ru-RU"/>
              </w:rPr>
              <w:t> </w:t>
            </w:r>
          </w:p>
        </w:tc>
        <w:tc>
          <w:tcPr>
            <w:tcW w:w="1136" w:type="dxa"/>
            <w:vAlign w:val="bottom"/>
            <w:hideMark/>
          </w:tcPr>
          <w:p w:rsidR="001777BE" w:rsidRDefault="001777BE">
            <w:pPr>
              <w:jc w:val="center"/>
            </w:pPr>
            <w:r>
              <w:rPr>
                <w:b/>
                <w:bCs/>
                <w:sz w:val="14"/>
                <w:szCs w:val="14"/>
                <w:lang w:eastAsia="ru-RU"/>
              </w:rPr>
              <w:t> </w:t>
            </w:r>
          </w:p>
        </w:tc>
        <w:tc>
          <w:tcPr>
            <w:tcW w:w="4753" w:type="dxa"/>
            <w:gridSpan w:val="14"/>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sz w:val="14"/>
                <w:szCs w:val="14"/>
                <w:lang w:eastAsia="ru-RU"/>
              </w:rPr>
              <w:t>Всего к оплате с учетом просроченной задолженнности:</w:t>
            </w:r>
          </w:p>
        </w:tc>
        <w:tc>
          <w:tcPr>
            <w:tcW w:w="1494" w:type="dxa"/>
            <w:gridSpan w:val="9"/>
            <w:tcBorders>
              <w:top w:val="single" w:sz="4" w:space="0" w:color="000000"/>
              <w:left w:val="single" w:sz="4" w:space="0" w:color="000000"/>
              <w:bottom w:val="single" w:sz="4" w:space="0" w:color="000000"/>
              <w:right w:val="nil"/>
            </w:tcBorders>
            <w:vAlign w:val="center"/>
          </w:tcPr>
          <w:p w:rsidR="001777BE" w:rsidRDefault="001777BE">
            <w:pPr>
              <w:snapToGrid w:val="0"/>
              <w:jc w:val="center"/>
              <w:rPr>
                <w:b/>
                <w:bCs/>
                <w:sz w:val="14"/>
                <w:szCs w:val="14"/>
                <w:lang w:eastAsia="ru-RU"/>
              </w:rPr>
            </w:pP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gridAfter w:val="1"/>
          <w:wAfter w:w="10" w:type="dxa"/>
          <w:trHeight w:val="225"/>
        </w:trPr>
        <w:tc>
          <w:tcPr>
            <w:tcW w:w="29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319"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3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493"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536" w:type="dxa"/>
            <w:tcMar>
              <w:top w:w="0" w:type="dxa"/>
              <w:left w:w="108" w:type="dxa"/>
              <w:bottom w:w="0" w:type="dxa"/>
              <w:right w:w="108" w:type="dxa"/>
            </w:tcMar>
            <w:vAlign w:val="bottom"/>
          </w:tcPr>
          <w:p w:rsidR="001777BE" w:rsidRDefault="001777BE">
            <w:pPr>
              <w:snapToGrid w:val="0"/>
              <w:rPr>
                <w:sz w:val="20"/>
                <w:szCs w:val="20"/>
                <w:lang w:eastAsia="ru-RU"/>
              </w:rPr>
            </w:pPr>
          </w:p>
        </w:tc>
        <w:tc>
          <w:tcPr>
            <w:tcW w:w="416" w:type="dxa"/>
            <w:tcMar>
              <w:top w:w="0" w:type="dxa"/>
              <w:left w:w="108" w:type="dxa"/>
              <w:bottom w:w="0" w:type="dxa"/>
              <w:right w:w="108" w:type="dxa"/>
            </w:tcMar>
            <w:vAlign w:val="bottom"/>
          </w:tcPr>
          <w:p w:rsidR="001777BE" w:rsidRDefault="001777BE">
            <w:pPr>
              <w:snapToGrid w:val="0"/>
              <w:rPr>
                <w:sz w:val="20"/>
                <w:szCs w:val="20"/>
                <w:lang w:eastAsia="ru-RU"/>
              </w:rPr>
            </w:pPr>
          </w:p>
        </w:tc>
        <w:tc>
          <w:tcPr>
            <w:tcW w:w="27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1396" w:type="dxa"/>
            <w:tcMar>
              <w:top w:w="0" w:type="dxa"/>
              <w:left w:w="108" w:type="dxa"/>
              <w:bottom w:w="0" w:type="dxa"/>
              <w:right w:w="108" w:type="dxa"/>
            </w:tcMar>
            <w:vAlign w:val="bottom"/>
          </w:tcPr>
          <w:p w:rsidR="001777BE" w:rsidRDefault="001777BE">
            <w:pPr>
              <w:snapToGrid w:val="0"/>
              <w:rPr>
                <w:sz w:val="20"/>
                <w:szCs w:val="20"/>
                <w:lang w:eastAsia="ru-RU"/>
              </w:rPr>
            </w:pPr>
          </w:p>
        </w:tc>
        <w:tc>
          <w:tcPr>
            <w:tcW w:w="113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35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846" w:type="dxa"/>
            <w:tcMar>
              <w:top w:w="0" w:type="dxa"/>
              <w:left w:w="108" w:type="dxa"/>
              <w:bottom w:w="0" w:type="dxa"/>
              <w:right w:w="108" w:type="dxa"/>
            </w:tcMar>
            <w:vAlign w:val="bottom"/>
          </w:tcPr>
          <w:p w:rsidR="001777BE" w:rsidRDefault="001777BE">
            <w:pPr>
              <w:snapToGrid w:val="0"/>
              <w:rPr>
                <w:sz w:val="20"/>
                <w:szCs w:val="20"/>
                <w:lang w:eastAsia="ru-RU"/>
              </w:rPr>
            </w:pPr>
          </w:p>
        </w:tc>
        <w:tc>
          <w:tcPr>
            <w:tcW w:w="596"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2"/>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3"/>
            <w:tcMar>
              <w:top w:w="0" w:type="dxa"/>
              <w:left w:w="108" w:type="dxa"/>
              <w:bottom w:w="0" w:type="dxa"/>
              <w:right w:w="108" w:type="dxa"/>
            </w:tcMar>
            <w:vAlign w:val="bottom"/>
          </w:tcPr>
          <w:p w:rsidR="001777BE" w:rsidRDefault="001777BE">
            <w:pPr>
              <w:snapToGrid w:val="0"/>
              <w:rPr>
                <w:sz w:val="20"/>
                <w:szCs w:val="20"/>
                <w:lang w:eastAsia="ru-RU"/>
              </w:rPr>
            </w:pPr>
          </w:p>
        </w:tc>
        <w:tc>
          <w:tcPr>
            <w:tcW w:w="239" w:type="dxa"/>
            <w:gridSpan w:val="4"/>
            <w:tcMar>
              <w:top w:w="0" w:type="dxa"/>
              <w:left w:w="108" w:type="dxa"/>
              <w:bottom w:w="0" w:type="dxa"/>
              <w:right w:w="108" w:type="dxa"/>
            </w:tcMar>
            <w:vAlign w:val="bottom"/>
          </w:tcPr>
          <w:p w:rsidR="001777BE" w:rsidRDefault="001777BE">
            <w:pPr>
              <w:snapToGrid w:val="0"/>
              <w:rPr>
                <w:sz w:val="20"/>
                <w:szCs w:val="20"/>
                <w:lang w:eastAsia="ru-RU"/>
              </w:rPr>
            </w:pPr>
          </w:p>
        </w:tc>
      </w:tr>
      <w:tr w:rsidR="001777BE" w:rsidTr="001777BE">
        <w:trPr>
          <w:trHeight w:val="70"/>
        </w:trPr>
        <w:tc>
          <w:tcPr>
            <w:tcW w:w="29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319"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9649" w:type="dxa"/>
            <w:gridSpan w:val="20"/>
            <w:vAlign w:val="bottom"/>
            <w:hideMark/>
          </w:tcPr>
          <w:p w:rsidR="001777BE" w:rsidRDefault="001777BE">
            <w:pPr>
              <w:jc w:val="right"/>
            </w:pPr>
            <w:r>
              <w:rPr>
                <w:b/>
                <w:bCs/>
                <w:sz w:val="14"/>
                <w:szCs w:val="14"/>
                <w:lang w:eastAsia="ru-RU"/>
              </w:rPr>
              <w:t>Пени:</w:t>
            </w:r>
          </w:p>
        </w:tc>
        <w:tc>
          <w:tcPr>
            <w:tcW w:w="1494" w:type="dxa"/>
            <w:gridSpan w:val="9"/>
            <w:tcBorders>
              <w:top w:val="single" w:sz="4" w:space="0" w:color="000000"/>
              <w:left w:val="single" w:sz="4" w:space="0" w:color="000000"/>
              <w:bottom w:val="single" w:sz="4" w:space="0" w:color="000000"/>
              <w:right w:val="nil"/>
            </w:tcBorders>
            <w:vAlign w:val="bottom"/>
            <w:hideMark/>
          </w:tcPr>
          <w:p w:rsidR="001777BE" w:rsidRDefault="001777BE">
            <w:pPr>
              <w:jc w:val="right"/>
            </w:pPr>
            <w:r>
              <w:rPr>
                <w:b/>
                <w:bCs/>
                <w:sz w:val="14"/>
                <w:szCs w:val="14"/>
                <w:lang w:eastAsia="ru-RU"/>
              </w:rPr>
              <w:t> </w:t>
            </w:r>
          </w:p>
        </w:tc>
        <w:tc>
          <w:tcPr>
            <w:tcW w:w="68" w:type="dxa"/>
            <w:gridSpan w:val="3"/>
            <w:tcBorders>
              <w:top w:val="nil"/>
              <w:left w:val="single" w:sz="4" w:space="0" w:color="000000"/>
              <w:bottom w:val="nil"/>
              <w:right w:val="nil"/>
            </w:tcBorders>
          </w:tcPr>
          <w:p w:rsidR="001777BE" w:rsidRDefault="001777BE">
            <w:pPr>
              <w:snapToGrid w:val="0"/>
              <w:rPr>
                <w:b/>
                <w:bCs/>
                <w:sz w:val="14"/>
                <w:szCs w:val="14"/>
                <w:lang w:eastAsia="ru-RU"/>
              </w:rPr>
            </w:pPr>
          </w:p>
        </w:tc>
      </w:tr>
      <w:tr w:rsidR="001777BE" w:rsidTr="001777BE">
        <w:trPr>
          <w:trHeight w:val="223"/>
        </w:trPr>
        <w:tc>
          <w:tcPr>
            <w:tcW w:w="2138" w:type="dxa"/>
            <w:gridSpan w:val="7"/>
            <w:vAlign w:val="bottom"/>
            <w:hideMark/>
          </w:tcPr>
          <w:p w:rsidR="001777BE" w:rsidRDefault="001777BE">
            <w:r>
              <w:rPr>
                <w:sz w:val="14"/>
                <w:szCs w:val="14"/>
                <w:lang w:eastAsia="ru-RU"/>
              </w:rPr>
              <w:t>Руководитель предприятия</w:t>
            </w:r>
          </w:p>
        </w:tc>
        <w:tc>
          <w:tcPr>
            <w:tcW w:w="336" w:type="dxa"/>
            <w:vAlign w:val="bottom"/>
          </w:tcPr>
          <w:p w:rsidR="001777BE" w:rsidRDefault="001777BE">
            <w:pPr>
              <w:snapToGrid w:val="0"/>
              <w:rPr>
                <w:sz w:val="14"/>
                <w:szCs w:val="14"/>
                <w:lang w:eastAsia="ru-RU"/>
              </w:rPr>
            </w:pPr>
          </w:p>
        </w:tc>
        <w:tc>
          <w:tcPr>
            <w:tcW w:w="336" w:type="dxa"/>
            <w:vAlign w:val="bottom"/>
          </w:tcPr>
          <w:p w:rsidR="001777BE" w:rsidRDefault="001777BE">
            <w:pPr>
              <w:snapToGrid w:val="0"/>
              <w:rPr>
                <w:sz w:val="20"/>
                <w:szCs w:val="20"/>
                <w:lang w:eastAsia="ru-RU"/>
              </w:rPr>
            </w:pPr>
          </w:p>
        </w:tc>
        <w:tc>
          <w:tcPr>
            <w:tcW w:w="239" w:type="dxa"/>
            <w:vAlign w:val="bottom"/>
          </w:tcPr>
          <w:p w:rsidR="001777BE" w:rsidRDefault="001777BE">
            <w:pPr>
              <w:snapToGrid w:val="0"/>
              <w:rPr>
                <w:sz w:val="20"/>
                <w:szCs w:val="20"/>
                <w:lang w:eastAsia="ru-RU"/>
              </w:rPr>
            </w:pPr>
          </w:p>
        </w:tc>
        <w:tc>
          <w:tcPr>
            <w:tcW w:w="493"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536" w:type="dxa"/>
            <w:vAlign w:val="bottom"/>
            <w:hideMark/>
          </w:tcPr>
          <w:p w:rsidR="001777BE" w:rsidRDefault="003651BD">
            <w:pPr>
              <w:snapToGrid w:val="0"/>
              <w:rPr>
                <w:sz w:val="16"/>
                <w:szCs w:val="16"/>
                <w:lang w:eastAsia="ru-RU"/>
              </w:rPr>
            </w:pPr>
            <w:r>
              <w:rPr>
                <w:noProof/>
                <w:lang w:eastAsia="ru-RU"/>
              </w:rPr>
              <w:drawing>
                <wp:anchor distT="0" distB="0" distL="114935" distR="114935" simplePos="0" relativeHeight="251669504" behindDoc="0" locked="0" layoutInCell="1" allowOverlap="1">
                  <wp:simplePos x="0" y="0"/>
                  <wp:positionH relativeFrom="margin">
                    <wp:posOffset>0</wp:posOffset>
                  </wp:positionH>
                  <wp:positionV relativeFrom="paragraph">
                    <wp:posOffset>5080</wp:posOffset>
                  </wp:positionV>
                  <wp:extent cx="589915" cy="175260"/>
                  <wp:effectExtent l="0" t="0" r="635" b="0"/>
                  <wp:wrapNone/>
                  <wp:docPr id="4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46" cstate="print">
                            <a:extLst>
                              <a:ext uri="{28A0092B-C50C-407E-A947-70E740481C1C}">
                                <a14:useLocalDpi xmlns:a14="http://schemas.microsoft.com/office/drawing/2010/main" val="0"/>
                              </a:ext>
                            </a:extLst>
                          </a:blip>
                          <a:srcRect l="-40" t="-125" r="-40" b="-125"/>
                          <a:stretch>
                            <a:fillRect/>
                          </a:stretch>
                        </pic:blipFill>
                        <pic:spPr bwMode="auto">
                          <a:xfrm>
                            <a:off x="0" y="0"/>
                            <a:ext cx="589915" cy="175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320"/>
            </w:tblGrid>
            <w:tr w:rsidR="001777BE">
              <w:trPr>
                <w:trHeight w:val="255"/>
              </w:trPr>
              <w:tc>
                <w:tcPr>
                  <w:tcW w:w="320" w:type="dxa"/>
                  <w:vAlign w:val="bottom"/>
                </w:tcPr>
                <w:p w:rsidR="001777BE" w:rsidRDefault="001777BE">
                  <w:pPr>
                    <w:snapToGrid w:val="0"/>
                    <w:rPr>
                      <w:sz w:val="16"/>
                      <w:szCs w:val="16"/>
                      <w:lang w:eastAsia="ru-RU"/>
                    </w:rPr>
                  </w:pPr>
                </w:p>
              </w:tc>
            </w:tr>
          </w:tbl>
          <w:p w:rsidR="001777BE" w:rsidRDefault="001777BE">
            <w:pPr>
              <w:rPr>
                <w:sz w:val="16"/>
                <w:szCs w:val="16"/>
                <w:lang w:eastAsia="ru-RU"/>
              </w:rPr>
            </w:pPr>
          </w:p>
        </w:tc>
        <w:tc>
          <w:tcPr>
            <w:tcW w:w="416" w:type="dxa"/>
            <w:vAlign w:val="bottom"/>
          </w:tcPr>
          <w:p w:rsidR="001777BE" w:rsidRDefault="001777BE">
            <w:pPr>
              <w:snapToGrid w:val="0"/>
              <w:rPr>
                <w:sz w:val="20"/>
                <w:szCs w:val="20"/>
                <w:lang w:eastAsia="ru-RU"/>
              </w:rPr>
            </w:pPr>
          </w:p>
        </w:tc>
        <w:tc>
          <w:tcPr>
            <w:tcW w:w="27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1396" w:type="dxa"/>
            <w:vAlign w:val="bottom"/>
          </w:tcPr>
          <w:p w:rsidR="001777BE" w:rsidRDefault="001777BE">
            <w:pPr>
              <w:snapToGrid w:val="0"/>
              <w:rPr>
                <w:sz w:val="20"/>
                <w:szCs w:val="20"/>
                <w:lang w:eastAsia="ru-RU"/>
              </w:rPr>
            </w:pPr>
          </w:p>
        </w:tc>
        <w:tc>
          <w:tcPr>
            <w:tcW w:w="1136" w:type="dxa"/>
            <w:vAlign w:val="bottom"/>
          </w:tcPr>
          <w:p w:rsidR="001777BE" w:rsidRDefault="001777BE">
            <w:pPr>
              <w:snapToGrid w:val="0"/>
              <w:rPr>
                <w:sz w:val="20"/>
                <w:szCs w:val="20"/>
                <w:lang w:eastAsia="ru-RU"/>
              </w:rPr>
            </w:pPr>
          </w:p>
        </w:tc>
        <w:tc>
          <w:tcPr>
            <w:tcW w:w="356" w:type="dxa"/>
            <w:vAlign w:val="bottom"/>
          </w:tcPr>
          <w:p w:rsidR="001777BE" w:rsidRDefault="001777BE">
            <w:pPr>
              <w:snapToGrid w:val="0"/>
              <w:rPr>
                <w:sz w:val="20"/>
                <w:szCs w:val="20"/>
                <w:lang w:eastAsia="ru-RU"/>
              </w:rPr>
            </w:pPr>
          </w:p>
        </w:tc>
        <w:tc>
          <w:tcPr>
            <w:tcW w:w="5437" w:type="dxa"/>
            <w:gridSpan w:val="16"/>
            <w:tcBorders>
              <w:top w:val="nil"/>
              <w:left w:val="nil"/>
              <w:bottom w:val="single" w:sz="4" w:space="0" w:color="000000"/>
              <w:right w:val="nil"/>
            </w:tcBorders>
            <w:vAlign w:val="bottom"/>
            <w:hideMark/>
          </w:tcPr>
          <w:p w:rsidR="001777BE" w:rsidRDefault="001777BE">
            <w:pPr>
              <w:jc w:val="center"/>
            </w:pPr>
            <w:r>
              <w:rPr>
                <w:b/>
                <w:bCs/>
                <w:sz w:val="14"/>
                <w:szCs w:val="14"/>
                <w:lang w:eastAsia="ru-RU"/>
              </w:rPr>
              <w:t> </w:t>
            </w:r>
          </w:p>
        </w:tc>
        <w:tc>
          <w:tcPr>
            <w:tcW w:w="239" w:type="dxa"/>
            <w:gridSpan w:val="3"/>
            <w:vAlign w:val="bottom"/>
          </w:tcPr>
          <w:p w:rsidR="001777BE" w:rsidRDefault="001777BE">
            <w:pPr>
              <w:snapToGrid w:val="0"/>
              <w:jc w:val="center"/>
              <w:rPr>
                <w:b/>
                <w:bCs/>
                <w:sz w:val="14"/>
                <w:szCs w:val="14"/>
                <w:lang w:eastAsia="ru-RU"/>
              </w:rPr>
            </w:pPr>
          </w:p>
        </w:tc>
        <w:tc>
          <w:tcPr>
            <w:tcW w:w="239" w:type="dxa"/>
            <w:gridSpan w:val="4"/>
            <w:vAlign w:val="bottom"/>
          </w:tcPr>
          <w:p w:rsidR="001777BE" w:rsidRDefault="001777BE">
            <w:pPr>
              <w:snapToGrid w:val="0"/>
              <w:rPr>
                <w:b/>
                <w:bCs/>
                <w:sz w:val="20"/>
                <w:szCs w:val="20"/>
                <w:lang w:eastAsia="ru-RU"/>
              </w:rPr>
            </w:pPr>
          </w:p>
        </w:tc>
        <w:tc>
          <w:tcPr>
            <w:tcW w:w="44" w:type="dxa"/>
            <w:gridSpan w:val="2"/>
          </w:tcPr>
          <w:p w:rsidR="001777BE" w:rsidRDefault="001777BE">
            <w:pPr>
              <w:snapToGrid w:val="0"/>
              <w:rPr>
                <w:sz w:val="20"/>
                <w:szCs w:val="20"/>
                <w:lang w:eastAsia="ru-RU"/>
              </w:rPr>
            </w:pPr>
          </w:p>
        </w:tc>
      </w:tr>
      <w:tr w:rsidR="001777BE" w:rsidTr="001777BE">
        <w:trPr>
          <w:trHeight w:val="390"/>
        </w:trPr>
        <w:tc>
          <w:tcPr>
            <w:tcW w:w="14951" w:type="dxa"/>
            <w:gridSpan w:val="40"/>
            <w:vAlign w:val="bottom"/>
            <w:hideMark/>
          </w:tcPr>
          <w:tbl>
            <w:tblPr>
              <w:tblW w:w="0" w:type="auto"/>
              <w:tblLayout w:type="fixed"/>
              <w:tblCellMar>
                <w:left w:w="0" w:type="dxa"/>
                <w:right w:w="0" w:type="dxa"/>
              </w:tblCellMar>
              <w:tblLook w:val="04A0" w:firstRow="1" w:lastRow="0" w:firstColumn="1" w:lastColumn="0" w:noHBand="0" w:noVBand="1"/>
            </w:tblPr>
            <w:tblGrid>
              <w:gridCol w:w="10580"/>
            </w:tblGrid>
            <w:tr w:rsidR="001777BE">
              <w:trPr>
                <w:trHeight w:val="390"/>
              </w:trPr>
              <w:tc>
                <w:tcPr>
                  <w:tcW w:w="10580" w:type="dxa"/>
                  <w:vAlign w:val="bottom"/>
                  <w:hideMark/>
                </w:tcPr>
                <w:p w:rsidR="001777BE" w:rsidRDefault="001777BE">
                  <w:r>
                    <w:rPr>
                      <w:sz w:val="14"/>
                      <w:szCs w:val="14"/>
                      <w:lang w:eastAsia="ru-RU"/>
                    </w:rPr>
                    <w:t>Просим Вас оплатить  просроченную задолженность, в противном случае будем вынуждены обратиться в Арбитражный суд РБ, где Вам так же будут предъявлены к оплате пени (проценты) за просрочку платежей и расходы по оплате государственной пошлины.</w:t>
                  </w:r>
                </w:p>
              </w:tc>
            </w:tr>
          </w:tbl>
          <w:p w:rsidR="001777BE" w:rsidRDefault="001777BE">
            <w:pPr>
              <w:rPr>
                <w:sz w:val="16"/>
                <w:szCs w:val="16"/>
                <w:lang w:eastAsia="ru-RU"/>
              </w:rPr>
            </w:pPr>
          </w:p>
        </w:tc>
        <w:tc>
          <w:tcPr>
            <w:tcW w:w="78" w:type="dxa"/>
            <w:gridSpan w:val="4"/>
          </w:tcPr>
          <w:p w:rsidR="001777BE" w:rsidRDefault="001777BE">
            <w:pPr>
              <w:snapToGrid w:val="0"/>
              <w:rPr>
                <w:sz w:val="16"/>
                <w:szCs w:val="16"/>
                <w:lang w:eastAsia="ru-RU"/>
              </w:rPr>
            </w:pPr>
          </w:p>
        </w:tc>
      </w:tr>
    </w:tbl>
    <w:p w:rsidR="001777BE" w:rsidRDefault="001777BE" w:rsidP="001777BE">
      <w:pPr>
        <w:suppressAutoHyphens w:val="0"/>
        <w:sectPr w:rsidR="001777BE">
          <w:pgSz w:w="16838" w:h="11906" w:orient="landscape"/>
          <w:pgMar w:top="776" w:right="709" w:bottom="787" w:left="1418" w:header="720" w:footer="731" w:gutter="0"/>
          <w:cols w:space="720"/>
        </w:sectPr>
      </w:pPr>
    </w:p>
    <w:p w:rsidR="001777BE" w:rsidRDefault="001777BE" w:rsidP="001777BE">
      <w:pPr>
        <w:pageBreakBefore/>
        <w:jc w:val="right"/>
      </w:pPr>
      <w:r>
        <w:rPr>
          <w:color w:val="000000"/>
          <w:sz w:val="18"/>
          <w:szCs w:val="18"/>
        </w:rPr>
        <w:lastRenderedPageBreak/>
        <w:t>Приложение №12</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color w:val="000000"/>
          <w:sz w:val="18"/>
          <w:szCs w:val="18"/>
        </w:rPr>
      </w:pPr>
    </w:p>
    <w:tbl>
      <w:tblPr>
        <w:tblW w:w="0" w:type="auto"/>
        <w:tblInd w:w="-183" w:type="dxa"/>
        <w:tblLayout w:type="fixed"/>
        <w:tblCellMar>
          <w:left w:w="0" w:type="dxa"/>
          <w:right w:w="0" w:type="dxa"/>
        </w:tblCellMar>
        <w:tblLook w:val="04A0" w:firstRow="1" w:lastRow="0" w:firstColumn="1" w:lastColumn="0" w:noHBand="0" w:noVBand="1"/>
      </w:tblPr>
      <w:tblGrid>
        <w:gridCol w:w="239"/>
        <w:gridCol w:w="205"/>
        <w:gridCol w:w="34"/>
        <w:gridCol w:w="239"/>
        <w:gridCol w:w="239"/>
        <w:gridCol w:w="239"/>
        <w:gridCol w:w="239"/>
        <w:gridCol w:w="239"/>
        <w:gridCol w:w="103"/>
        <w:gridCol w:w="222"/>
        <w:gridCol w:w="17"/>
        <w:gridCol w:w="244"/>
        <w:gridCol w:w="261"/>
        <w:gridCol w:w="239"/>
        <w:gridCol w:w="239"/>
        <w:gridCol w:w="239"/>
        <w:gridCol w:w="239"/>
        <w:gridCol w:w="239"/>
        <w:gridCol w:w="162"/>
        <w:gridCol w:w="77"/>
        <w:gridCol w:w="184"/>
        <w:gridCol w:w="55"/>
        <w:gridCol w:w="288"/>
        <w:gridCol w:w="28"/>
        <w:gridCol w:w="312"/>
        <w:gridCol w:w="28"/>
        <w:gridCol w:w="310"/>
        <w:gridCol w:w="28"/>
        <w:gridCol w:w="270"/>
        <w:gridCol w:w="297"/>
        <w:gridCol w:w="297"/>
        <w:gridCol w:w="297"/>
        <w:gridCol w:w="239"/>
        <w:gridCol w:w="239"/>
        <w:gridCol w:w="239"/>
        <w:gridCol w:w="2364"/>
        <w:gridCol w:w="239"/>
        <w:gridCol w:w="205"/>
        <w:gridCol w:w="28"/>
        <w:gridCol w:w="6"/>
        <w:gridCol w:w="205"/>
        <w:gridCol w:w="28"/>
        <w:gridCol w:w="6"/>
        <w:gridCol w:w="205"/>
        <w:gridCol w:w="28"/>
        <w:gridCol w:w="6"/>
        <w:gridCol w:w="155"/>
        <w:gridCol w:w="50"/>
        <w:gridCol w:w="28"/>
        <w:gridCol w:w="6"/>
        <w:gridCol w:w="155"/>
        <w:gridCol w:w="50"/>
        <w:gridCol w:w="28"/>
        <w:gridCol w:w="6"/>
        <w:gridCol w:w="155"/>
        <w:gridCol w:w="50"/>
        <w:gridCol w:w="28"/>
        <w:gridCol w:w="6"/>
        <w:gridCol w:w="28"/>
        <w:gridCol w:w="133"/>
        <w:gridCol w:w="108"/>
        <w:gridCol w:w="365"/>
        <w:gridCol w:w="131"/>
      </w:tblGrid>
      <w:tr w:rsidR="001777BE" w:rsidTr="001777BE">
        <w:trPr>
          <w:trHeight w:val="594"/>
        </w:trPr>
        <w:tc>
          <w:tcPr>
            <w:tcW w:w="10540" w:type="dxa"/>
            <w:gridSpan w:val="47"/>
            <w:vAlign w:val="bottom"/>
            <w:hideMark/>
          </w:tcPr>
          <w:p w:rsidR="001777BE" w:rsidRDefault="001777BE">
            <w:r>
              <w:rPr>
                <w:b/>
                <w:bCs/>
                <w:color w:val="000000"/>
                <w:sz w:val="18"/>
                <w:szCs w:val="18"/>
                <w:u w:val="single"/>
                <w:lang w:eastAsia="ru-RU"/>
              </w:rPr>
              <w:t>Поставщик: Муниципальное унитарное предприятие "Уфимские инженерные сети" городского округа город Уфа Республики Башкортостан</w:t>
            </w:r>
          </w:p>
        </w:tc>
        <w:tc>
          <w:tcPr>
            <w:tcW w:w="239" w:type="dxa"/>
            <w:gridSpan w:val="4"/>
          </w:tcPr>
          <w:p w:rsidR="001777BE" w:rsidRDefault="001777BE">
            <w:pPr>
              <w:snapToGrid w:val="0"/>
              <w:rPr>
                <w:b/>
                <w:bCs/>
                <w:color w:val="000000"/>
                <w:sz w:val="16"/>
                <w:szCs w:val="16"/>
                <w:u w:val="single"/>
                <w:lang w:eastAsia="ru-RU"/>
              </w:rPr>
            </w:pPr>
          </w:p>
        </w:tc>
        <w:tc>
          <w:tcPr>
            <w:tcW w:w="239" w:type="dxa"/>
            <w:gridSpan w:val="4"/>
            <w:vAlign w:val="bottom"/>
          </w:tcPr>
          <w:p w:rsidR="001777BE" w:rsidRDefault="001777BE">
            <w:pPr>
              <w:snapToGrid w:val="0"/>
              <w:rPr>
                <w:b/>
                <w:bCs/>
                <w:color w:val="000000"/>
                <w:sz w:val="16"/>
                <w:szCs w:val="16"/>
                <w:u w:val="single"/>
                <w:lang w:eastAsia="ru-RU"/>
              </w:rPr>
            </w:pPr>
          </w:p>
        </w:tc>
        <w:tc>
          <w:tcPr>
            <w:tcW w:w="112" w:type="dxa"/>
            <w:gridSpan w:val="4"/>
          </w:tcPr>
          <w:p w:rsidR="001777BE" w:rsidRDefault="001777BE">
            <w:pPr>
              <w:snapToGrid w:val="0"/>
              <w:rPr>
                <w:b/>
                <w:bCs/>
                <w:color w:val="000000"/>
                <w:sz w:val="16"/>
                <w:szCs w:val="16"/>
                <w:u w:val="single"/>
                <w:lang w:eastAsia="ru-RU"/>
              </w:rPr>
            </w:pPr>
          </w:p>
        </w:tc>
        <w:tc>
          <w:tcPr>
            <w:tcW w:w="133" w:type="dxa"/>
          </w:tcPr>
          <w:p w:rsidR="001777BE" w:rsidRDefault="001777BE">
            <w:pPr>
              <w:snapToGrid w:val="0"/>
              <w:rPr>
                <w:b/>
                <w:bCs/>
                <w:color w:val="000000"/>
                <w:sz w:val="16"/>
                <w:szCs w:val="16"/>
                <w:u w:val="single"/>
                <w:lang w:eastAsia="ru-RU"/>
              </w:rPr>
            </w:pPr>
          </w:p>
        </w:tc>
        <w:tc>
          <w:tcPr>
            <w:tcW w:w="108" w:type="dxa"/>
          </w:tcPr>
          <w:p w:rsidR="001777BE" w:rsidRDefault="001777BE">
            <w:pPr>
              <w:snapToGrid w:val="0"/>
              <w:rPr>
                <w:b/>
                <w:bCs/>
                <w:color w:val="000000"/>
                <w:sz w:val="16"/>
                <w:szCs w:val="16"/>
                <w:u w:val="single"/>
                <w:lang w:eastAsia="ru-RU"/>
              </w:rPr>
            </w:pPr>
          </w:p>
        </w:tc>
        <w:tc>
          <w:tcPr>
            <w:tcW w:w="365" w:type="dxa"/>
          </w:tcPr>
          <w:p w:rsidR="001777BE" w:rsidRDefault="001777BE">
            <w:pPr>
              <w:snapToGrid w:val="0"/>
              <w:rPr>
                <w:b/>
                <w:bCs/>
                <w:color w:val="000000"/>
                <w:sz w:val="16"/>
                <w:szCs w:val="16"/>
                <w:u w:val="single"/>
                <w:lang w:eastAsia="ru-RU"/>
              </w:rPr>
            </w:pPr>
          </w:p>
        </w:tc>
        <w:tc>
          <w:tcPr>
            <w:tcW w:w="131" w:type="dxa"/>
          </w:tcPr>
          <w:p w:rsidR="001777BE" w:rsidRDefault="001777BE">
            <w:pPr>
              <w:snapToGrid w:val="0"/>
              <w:rPr>
                <w:b/>
                <w:bCs/>
                <w:color w:val="000000"/>
                <w:sz w:val="16"/>
                <w:szCs w:val="16"/>
                <w:u w:val="single"/>
                <w:lang w:eastAsia="ru-RU"/>
              </w:rPr>
            </w:pPr>
          </w:p>
        </w:tc>
      </w:tr>
      <w:tr w:rsidR="001777BE" w:rsidTr="001777BE">
        <w:trPr>
          <w:trHeight w:val="90"/>
        </w:trPr>
        <w:tc>
          <w:tcPr>
            <w:tcW w:w="239" w:type="dxa"/>
            <w:vAlign w:val="bottom"/>
          </w:tcPr>
          <w:p w:rsidR="001777BE" w:rsidRDefault="001777BE">
            <w:pPr>
              <w:snapToGrid w:val="0"/>
              <w:rPr>
                <w:b/>
                <w:bCs/>
                <w:color w:val="000000"/>
                <w:sz w:val="16"/>
                <w:szCs w:val="16"/>
                <w:u w:val="single"/>
                <w:lang w:eastAsia="ru-RU"/>
              </w:rPr>
            </w:pPr>
          </w:p>
        </w:tc>
        <w:tc>
          <w:tcPr>
            <w:tcW w:w="239" w:type="dxa"/>
            <w:gridSpan w:val="2"/>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b/>
                <w:bCs/>
                <w:color w:val="000000"/>
                <w:sz w:val="16"/>
                <w:szCs w:val="16"/>
                <w:u w:val="single"/>
                <w:lang w:eastAsia="ru-RU"/>
              </w:rPr>
            </w:pPr>
          </w:p>
        </w:tc>
        <w:tc>
          <w:tcPr>
            <w:tcW w:w="103" w:type="dxa"/>
            <w:vAlign w:val="bottom"/>
          </w:tcPr>
          <w:p w:rsidR="001777BE" w:rsidRDefault="001777BE">
            <w:pPr>
              <w:snapToGrid w:val="0"/>
              <w:rPr>
                <w:b/>
                <w:bCs/>
                <w:color w:val="000000"/>
                <w:sz w:val="16"/>
                <w:szCs w:val="16"/>
                <w:u w:val="single"/>
                <w:lang w:eastAsia="ru-RU"/>
              </w:rPr>
            </w:pPr>
          </w:p>
        </w:tc>
        <w:tc>
          <w:tcPr>
            <w:tcW w:w="239" w:type="dxa"/>
            <w:gridSpan w:val="2"/>
            <w:vAlign w:val="bottom"/>
          </w:tcPr>
          <w:p w:rsidR="001777BE" w:rsidRDefault="001777BE">
            <w:pPr>
              <w:snapToGrid w:val="0"/>
              <w:rPr>
                <w:b/>
                <w:bCs/>
                <w:color w:val="000000"/>
                <w:sz w:val="16"/>
                <w:szCs w:val="16"/>
                <w:u w:val="single"/>
                <w:lang w:eastAsia="ru-RU"/>
              </w:rPr>
            </w:pPr>
          </w:p>
        </w:tc>
        <w:tc>
          <w:tcPr>
            <w:tcW w:w="244" w:type="dxa"/>
            <w:vAlign w:val="bottom"/>
          </w:tcPr>
          <w:p w:rsidR="001777BE" w:rsidRDefault="001777BE">
            <w:pPr>
              <w:snapToGrid w:val="0"/>
              <w:rPr>
                <w:b/>
                <w:bCs/>
                <w:color w:val="000000"/>
                <w:sz w:val="16"/>
                <w:szCs w:val="16"/>
                <w:u w:val="single"/>
                <w:lang w:eastAsia="ru-RU"/>
              </w:rPr>
            </w:pPr>
          </w:p>
        </w:tc>
        <w:tc>
          <w:tcPr>
            <w:tcW w:w="261" w:type="dxa"/>
            <w:vAlign w:val="bottom"/>
          </w:tcPr>
          <w:p w:rsidR="001777BE" w:rsidRDefault="001777BE">
            <w:pPr>
              <w:snapToGrid w:val="0"/>
              <w:rPr>
                <w:b/>
                <w:bCs/>
                <w:color w:val="000000"/>
                <w:sz w:val="16"/>
                <w:szCs w:val="16"/>
                <w:u w:val="single"/>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94"/>
        </w:trPr>
        <w:tc>
          <w:tcPr>
            <w:tcW w:w="10540" w:type="dxa"/>
            <w:gridSpan w:val="47"/>
            <w:vAlign w:val="bottom"/>
            <w:hideMark/>
          </w:tcPr>
          <w:p w:rsidR="001777BE" w:rsidRDefault="001777BE">
            <w:r>
              <w:rPr>
                <w:b/>
                <w:bCs/>
                <w:color w:val="000000"/>
                <w:sz w:val="18"/>
                <w:szCs w:val="18"/>
                <w:lang w:eastAsia="ru-RU"/>
              </w:rPr>
              <w:t xml:space="preserve">Адрес: </w:t>
            </w:r>
            <w:r w:rsidR="00735465" w:rsidRPr="00735465">
              <w:rPr>
                <w:b/>
                <w:bCs/>
                <w:color w:val="000000"/>
                <w:sz w:val="18"/>
                <w:szCs w:val="18"/>
                <w:lang w:eastAsia="ru-RU"/>
              </w:rPr>
              <w:t>450068, Республика Башкортостан, г. Уфа, ул. Коммунаров, д.69, корп. 3</w:t>
            </w:r>
          </w:p>
        </w:tc>
        <w:tc>
          <w:tcPr>
            <w:tcW w:w="239" w:type="dxa"/>
            <w:gridSpan w:val="4"/>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184"/>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430"/>
        </w:trPr>
        <w:tc>
          <w:tcPr>
            <w:tcW w:w="10540" w:type="dxa"/>
            <w:gridSpan w:val="47"/>
            <w:vAlign w:val="bottom"/>
            <w:hideMark/>
          </w:tcPr>
          <w:p w:rsidR="001777BE" w:rsidRDefault="001777BE">
            <w:pPr>
              <w:jc w:val="center"/>
            </w:pPr>
            <w:r>
              <w:rPr>
                <w:b/>
                <w:bCs/>
                <w:color w:val="000000"/>
                <w:sz w:val="28"/>
                <w:szCs w:val="28"/>
                <w:lang w:eastAsia="ru-RU"/>
              </w:rPr>
              <w:t xml:space="preserve">Накладная №  от </w:t>
            </w:r>
          </w:p>
        </w:tc>
        <w:tc>
          <w:tcPr>
            <w:tcW w:w="239" w:type="dxa"/>
            <w:gridSpan w:val="4"/>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158"/>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73"/>
        </w:trPr>
        <w:tc>
          <w:tcPr>
            <w:tcW w:w="6051" w:type="dxa"/>
            <w:gridSpan w:val="31"/>
            <w:vAlign w:val="bottom"/>
            <w:hideMark/>
          </w:tcPr>
          <w:p w:rsidR="001777BE" w:rsidRDefault="001777BE">
            <w:r>
              <w:rPr>
                <w:color w:val="000000"/>
                <w:sz w:val="18"/>
                <w:szCs w:val="18"/>
                <w:lang w:eastAsia="ru-RU"/>
              </w:rPr>
              <w:t xml:space="preserve">Плательщик: </w:t>
            </w: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6051" w:type="dxa"/>
            <w:gridSpan w:val="31"/>
            <w:vAlign w:val="bottom"/>
            <w:hideMark/>
          </w:tcPr>
          <w:p w:rsidR="001777BE" w:rsidRDefault="001777BE">
            <w:r>
              <w:rPr>
                <w:color w:val="000000"/>
                <w:sz w:val="16"/>
                <w:szCs w:val="16"/>
                <w:lang w:eastAsia="ru-RU"/>
              </w:rPr>
              <w:t xml:space="preserve">Адрес: </w:t>
            </w: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10540" w:type="dxa"/>
            <w:gridSpan w:val="47"/>
            <w:vAlign w:val="bottom"/>
            <w:hideMark/>
          </w:tcPr>
          <w:p w:rsidR="001777BE" w:rsidRDefault="001777BE">
            <w:r>
              <w:rPr>
                <w:color w:val="000000"/>
                <w:sz w:val="16"/>
                <w:szCs w:val="16"/>
                <w:lang w:eastAsia="ru-RU"/>
              </w:rPr>
              <w:t xml:space="preserve">Расчетный счет </w:t>
            </w: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10540" w:type="dxa"/>
            <w:gridSpan w:val="47"/>
            <w:vAlign w:val="bottom"/>
            <w:hideMark/>
          </w:tcPr>
          <w:p w:rsidR="001777BE" w:rsidRDefault="001777BE">
            <w:r>
              <w:rPr>
                <w:color w:val="000000"/>
                <w:sz w:val="16"/>
                <w:szCs w:val="16"/>
                <w:lang w:eastAsia="ru-RU"/>
              </w:rPr>
              <w:t>БИК                              К/Счет</w:t>
            </w: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1998" w:type="dxa"/>
            <w:gridSpan w:val="10"/>
            <w:vAlign w:val="bottom"/>
            <w:hideMark/>
          </w:tcPr>
          <w:p w:rsidR="001777BE" w:rsidRDefault="001777BE">
            <w:r>
              <w:rPr>
                <w:color w:val="000000"/>
                <w:sz w:val="16"/>
                <w:szCs w:val="16"/>
                <w:lang w:eastAsia="ru-RU"/>
              </w:rPr>
              <w:t xml:space="preserve">ИНН / КПП покупателя:  </w:t>
            </w:r>
          </w:p>
        </w:tc>
        <w:tc>
          <w:tcPr>
            <w:tcW w:w="261" w:type="dxa"/>
            <w:gridSpan w:val="2"/>
            <w:vAlign w:val="bottom"/>
          </w:tcPr>
          <w:p w:rsidR="001777BE" w:rsidRDefault="001777BE">
            <w:pPr>
              <w:snapToGrid w:val="0"/>
              <w:rPr>
                <w:color w:val="000000"/>
                <w:sz w:val="16"/>
                <w:szCs w:val="16"/>
                <w:lang w:eastAsia="ru-RU"/>
              </w:rPr>
            </w:pPr>
          </w:p>
        </w:tc>
        <w:tc>
          <w:tcPr>
            <w:tcW w:w="261"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10540" w:type="dxa"/>
            <w:gridSpan w:val="47"/>
            <w:vAlign w:val="bottom"/>
            <w:hideMark/>
          </w:tcPr>
          <w:p w:rsidR="001777BE" w:rsidRDefault="001777BE">
            <w:r>
              <w:rPr>
                <w:color w:val="000000"/>
                <w:sz w:val="16"/>
                <w:szCs w:val="16"/>
                <w:lang w:eastAsia="ru-RU"/>
              </w:rPr>
              <w:t xml:space="preserve">Основание: </w:t>
            </w: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136"/>
        </w:trPr>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103"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44" w:type="dxa"/>
            <w:vAlign w:val="bottom"/>
          </w:tcPr>
          <w:p w:rsidR="001777BE" w:rsidRDefault="001777BE">
            <w:pPr>
              <w:snapToGrid w:val="0"/>
              <w:rPr>
                <w:color w:val="000000"/>
                <w:sz w:val="16"/>
                <w:szCs w:val="16"/>
                <w:lang w:eastAsia="ru-RU"/>
              </w:rPr>
            </w:pPr>
          </w:p>
        </w:tc>
        <w:tc>
          <w:tcPr>
            <w:tcW w:w="261"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499"/>
        </w:trPr>
        <w:tc>
          <w:tcPr>
            <w:tcW w:w="444" w:type="dxa"/>
            <w:gridSpan w:val="2"/>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w:t>
            </w:r>
          </w:p>
        </w:tc>
        <w:tc>
          <w:tcPr>
            <w:tcW w:w="3694" w:type="dxa"/>
            <w:gridSpan w:val="19"/>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Наименование товара</w:t>
            </w:r>
          </w:p>
        </w:tc>
        <w:tc>
          <w:tcPr>
            <w:tcW w:w="1021" w:type="dxa"/>
            <w:gridSpan w:val="6"/>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6"/>
                <w:szCs w:val="16"/>
                <w:lang w:eastAsia="ru-RU"/>
              </w:rPr>
              <w:t>Единица</w:t>
            </w:r>
            <w:r>
              <w:rPr>
                <w:color w:val="000000"/>
                <w:sz w:val="16"/>
                <w:szCs w:val="16"/>
                <w:lang w:eastAsia="ru-RU"/>
              </w:rPr>
              <w:br/>
              <w:t>измерения</w:t>
            </w:r>
          </w:p>
        </w:tc>
        <w:tc>
          <w:tcPr>
            <w:tcW w:w="1189" w:type="dxa"/>
            <w:gridSpan w:val="5"/>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Количество</w:t>
            </w:r>
          </w:p>
        </w:tc>
        <w:tc>
          <w:tcPr>
            <w:tcW w:w="3081" w:type="dxa"/>
            <w:gridSpan w:val="4"/>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Цена</w:t>
            </w:r>
          </w:p>
        </w:tc>
        <w:tc>
          <w:tcPr>
            <w:tcW w:w="1111" w:type="dxa"/>
            <w:gridSpan w:val="11"/>
            <w:tcBorders>
              <w:top w:val="single" w:sz="4" w:space="0" w:color="000000"/>
              <w:left w:val="single" w:sz="4" w:space="0" w:color="000000"/>
              <w:bottom w:val="single" w:sz="4" w:space="0" w:color="000000"/>
              <w:right w:val="nil"/>
            </w:tcBorders>
            <w:vAlign w:val="center"/>
            <w:hideMark/>
          </w:tcPr>
          <w:p w:rsidR="001777BE" w:rsidRDefault="001777BE">
            <w:pPr>
              <w:jc w:val="center"/>
            </w:pPr>
            <w:r>
              <w:rPr>
                <w:color w:val="000000"/>
                <w:sz w:val="18"/>
                <w:szCs w:val="18"/>
                <w:lang w:eastAsia="ru-RU"/>
              </w:rPr>
              <w:t>Сумма</w:t>
            </w:r>
          </w:p>
        </w:tc>
        <w:tc>
          <w:tcPr>
            <w:tcW w:w="239" w:type="dxa"/>
            <w:gridSpan w:val="4"/>
            <w:tcBorders>
              <w:top w:val="nil"/>
              <w:left w:val="single" w:sz="4" w:space="0" w:color="000000"/>
              <w:bottom w:val="nil"/>
              <w:right w:val="nil"/>
            </w:tcBorders>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444"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6"/>
                <w:szCs w:val="16"/>
                <w:lang w:eastAsia="ru-RU"/>
              </w:rPr>
              <w:t>1</w:t>
            </w:r>
          </w:p>
        </w:tc>
        <w:tc>
          <w:tcPr>
            <w:tcW w:w="3694" w:type="dxa"/>
            <w:gridSpan w:val="19"/>
            <w:tcBorders>
              <w:top w:val="single" w:sz="4" w:space="0" w:color="000000"/>
              <w:left w:val="single" w:sz="4" w:space="0" w:color="000000"/>
              <w:bottom w:val="single" w:sz="4" w:space="0" w:color="000000"/>
              <w:right w:val="nil"/>
            </w:tcBorders>
            <w:vAlign w:val="bottom"/>
            <w:hideMark/>
          </w:tcPr>
          <w:p w:rsidR="001777BE" w:rsidRDefault="001777BE">
            <w:r>
              <w:rPr>
                <w:color w:val="000000"/>
                <w:sz w:val="12"/>
                <w:szCs w:val="12"/>
                <w:lang w:eastAsia="ru-RU"/>
              </w:rPr>
              <w:t> </w:t>
            </w:r>
          </w:p>
        </w:tc>
        <w:tc>
          <w:tcPr>
            <w:tcW w:w="1021" w:type="dxa"/>
            <w:gridSpan w:val="6"/>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2"/>
                <w:szCs w:val="12"/>
                <w:lang w:eastAsia="ru-RU"/>
              </w:rPr>
              <w:t>Гкал</w:t>
            </w:r>
          </w:p>
        </w:tc>
        <w:tc>
          <w:tcPr>
            <w:tcW w:w="1189" w:type="dxa"/>
            <w:gridSpan w:val="5"/>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3081" w:type="dxa"/>
            <w:gridSpan w:val="4"/>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1111" w:type="dxa"/>
            <w:gridSpan w:val="11"/>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239" w:type="dxa"/>
            <w:gridSpan w:val="4"/>
            <w:tcBorders>
              <w:top w:val="nil"/>
              <w:left w:val="single" w:sz="4" w:space="0" w:color="000000"/>
              <w:bottom w:val="nil"/>
              <w:right w:val="nil"/>
            </w:tcBorders>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444" w:type="dxa"/>
            <w:gridSpan w:val="2"/>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6"/>
                <w:szCs w:val="16"/>
                <w:lang w:eastAsia="ru-RU"/>
              </w:rPr>
              <w:t>2</w:t>
            </w:r>
          </w:p>
        </w:tc>
        <w:tc>
          <w:tcPr>
            <w:tcW w:w="3694" w:type="dxa"/>
            <w:gridSpan w:val="19"/>
            <w:tcBorders>
              <w:top w:val="single" w:sz="4" w:space="0" w:color="000000"/>
              <w:left w:val="single" w:sz="4" w:space="0" w:color="000000"/>
              <w:bottom w:val="single" w:sz="4" w:space="0" w:color="000000"/>
              <w:right w:val="nil"/>
            </w:tcBorders>
            <w:vAlign w:val="bottom"/>
            <w:hideMark/>
          </w:tcPr>
          <w:p w:rsidR="001777BE" w:rsidRDefault="001777BE">
            <w:r>
              <w:rPr>
                <w:color w:val="000000"/>
                <w:sz w:val="12"/>
                <w:szCs w:val="12"/>
                <w:lang w:eastAsia="ru-RU"/>
              </w:rPr>
              <w:t> </w:t>
            </w:r>
          </w:p>
        </w:tc>
        <w:tc>
          <w:tcPr>
            <w:tcW w:w="1021" w:type="dxa"/>
            <w:gridSpan w:val="6"/>
            <w:tcBorders>
              <w:top w:val="single" w:sz="4" w:space="0" w:color="000000"/>
              <w:left w:val="single" w:sz="4" w:space="0" w:color="000000"/>
              <w:bottom w:val="single" w:sz="4" w:space="0" w:color="000000"/>
              <w:right w:val="nil"/>
            </w:tcBorders>
            <w:vAlign w:val="bottom"/>
            <w:hideMark/>
          </w:tcPr>
          <w:p w:rsidR="001777BE" w:rsidRDefault="001777BE">
            <w:pPr>
              <w:jc w:val="center"/>
            </w:pPr>
            <w:r>
              <w:rPr>
                <w:color w:val="000000"/>
                <w:sz w:val="12"/>
                <w:szCs w:val="12"/>
                <w:lang w:eastAsia="ru-RU"/>
              </w:rPr>
              <w:t>м3</w:t>
            </w:r>
          </w:p>
        </w:tc>
        <w:tc>
          <w:tcPr>
            <w:tcW w:w="1189" w:type="dxa"/>
            <w:gridSpan w:val="5"/>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3081" w:type="dxa"/>
            <w:gridSpan w:val="4"/>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1111" w:type="dxa"/>
            <w:gridSpan w:val="11"/>
            <w:tcBorders>
              <w:top w:val="single" w:sz="4" w:space="0" w:color="000000"/>
              <w:left w:val="single" w:sz="4" w:space="0" w:color="000000"/>
              <w:bottom w:val="single" w:sz="4" w:space="0" w:color="000000"/>
              <w:right w:val="nil"/>
            </w:tcBorders>
            <w:vAlign w:val="bottom"/>
            <w:hideMark/>
          </w:tcPr>
          <w:p w:rsidR="001777BE" w:rsidRDefault="001777BE">
            <w:pPr>
              <w:jc w:val="right"/>
            </w:pPr>
            <w:r>
              <w:rPr>
                <w:color w:val="000000"/>
                <w:sz w:val="16"/>
                <w:szCs w:val="16"/>
                <w:lang w:eastAsia="ru-RU"/>
              </w:rPr>
              <w:t> </w:t>
            </w:r>
          </w:p>
        </w:tc>
        <w:tc>
          <w:tcPr>
            <w:tcW w:w="239" w:type="dxa"/>
            <w:gridSpan w:val="4"/>
            <w:tcBorders>
              <w:top w:val="nil"/>
              <w:left w:val="single" w:sz="4" w:space="0" w:color="000000"/>
              <w:bottom w:val="nil"/>
              <w:right w:val="nil"/>
            </w:tcBorders>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112" w:type="dxa"/>
            <w:gridSpan w:val="4"/>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51"/>
        </w:trPr>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103"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44" w:type="dxa"/>
            <w:vAlign w:val="bottom"/>
          </w:tcPr>
          <w:p w:rsidR="001777BE" w:rsidRDefault="001777BE">
            <w:pPr>
              <w:snapToGrid w:val="0"/>
              <w:rPr>
                <w:color w:val="000000"/>
                <w:sz w:val="16"/>
                <w:szCs w:val="16"/>
                <w:lang w:eastAsia="ru-RU"/>
              </w:rPr>
            </w:pPr>
          </w:p>
        </w:tc>
        <w:tc>
          <w:tcPr>
            <w:tcW w:w="261"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hideMark/>
          </w:tcPr>
          <w:p w:rsidR="001777BE" w:rsidRDefault="001777BE">
            <w:pPr>
              <w:jc w:val="right"/>
            </w:pPr>
            <w:r>
              <w:rPr>
                <w:b/>
                <w:bCs/>
                <w:color w:val="000000"/>
                <w:sz w:val="18"/>
                <w:szCs w:val="18"/>
                <w:lang w:eastAsia="ru-RU"/>
              </w:rPr>
              <w:t>Итого:</w:t>
            </w:r>
          </w:p>
        </w:tc>
        <w:tc>
          <w:tcPr>
            <w:tcW w:w="1111" w:type="dxa"/>
            <w:gridSpan w:val="11"/>
            <w:tcBorders>
              <w:top w:val="single" w:sz="4" w:space="0" w:color="000000"/>
              <w:left w:val="single" w:sz="4" w:space="0" w:color="000000"/>
              <w:bottom w:val="single" w:sz="4" w:space="0" w:color="000000"/>
              <w:right w:val="nil"/>
            </w:tcBorders>
            <w:vAlign w:val="bottom"/>
            <w:hideMark/>
          </w:tcPr>
          <w:p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251"/>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hideMark/>
          </w:tcPr>
          <w:p w:rsidR="001777BE" w:rsidRDefault="001777BE">
            <w:pPr>
              <w:jc w:val="right"/>
            </w:pPr>
            <w:r>
              <w:rPr>
                <w:b/>
                <w:bCs/>
                <w:color w:val="000000"/>
                <w:sz w:val="18"/>
                <w:szCs w:val="18"/>
                <w:lang w:eastAsia="ru-RU"/>
              </w:rPr>
              <w:t>Итого НДС:</w:t>
            </w:r>
          </w:p>
        </w:tc>
        <w:tc>
          <w:tcPr>
            <w:tcW w:w="1111" w:type="dxa"/>
            <w:gridSpan w:val="11"/>
            <w:tcBorders>
              <w:top w:val="single" w:sz="4" w:space="0" w:color="000000"/>
              <w:left w:val="single" w:sz="4" w:space="0" w:color="000000"/>
              <w:bottom w:val="single" w:sz="4" w:space="0" w:color="000000"/>
              <w:right w:val="nil"/>
            </w:tcBorders>
            <w:vAlign w:val="bottom"/>
            <w:hideMark/>
          </w:tcPr>
          <w:p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251"/>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hideMark/>
          </w:tcPr>
          <w:p w:rsidR="001777BE" w:rsidRDefault="001777BE">
            <w:pPr>
              <w:jc w:val="right"/>
            </w:pPr>
            <w:r>
              <w:rPr>
                <w:b/>
                <w:bCs/>
                <w:color w:val="000000"/>
                <w:sz w:val="18"/>
                <w:szCs w:val="18"/>
                <w:lang w:eastAsia="ru-RU"/>
              </w:rPr>
              <w:t>Всего к оплате:</w:t>
            </w:r>
          </w:p>
        </w:tc>
        <w:tc>
          <w:tcPr>
            <w:tcW w:w="1111" w:type="dxa"/>
            <w:gridSpan w:val="11"/>
            <w:tcBorders>
              <w:top w:val="single" w:sz="4" w:space="0" w:color="000000"/>
              <w:left w:val="single" w:sz="4" w:space="0" w:color="000000"/>
              <w:bottom w:val="single" w:sz="4" w:space="0" w:color="000000"/>
              <w:right w:val="nil"/>
            </w:tcBorders>
            <w:vAlign w:val="bottom"/>
            <w:hideMark/>
          </w:tcPr>
          <w:p w:rsidR="001777BE" w:rsidRDefault="001777BE">
            <w:pPr>
              <w:jc w:val="right"/>
            </w:pPr>
            <w:r>
              <w:rPr>
                <w:b/>
                <w:bCs/>
                <w:color w:val="000000"/>
                <w:sz w:val="18"/>
                <w:szCs w:val="18"/>
                <w:lang w:eastAsia="ru-RU"/>
              </w:rPr>
              <w:t> </w:t>
            </w:r>
          </w:p>
        </w:tc>
        <w:tc>
          <w:tcPr>
            <w:tcW w:w="239" w:type="dxa"/>
            <w:gridSpan w:val="4"/>
            <w:tcBorders>
              <w:top w:val="nil"/>
              <w:left w:val="single" w:sz="4" w:space="0" w:color="000000"/>
              <w:bottom w:val="nil"/>
              <w:right w:val="nil"/>
            </w:tcBorders>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90"/>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94"/>
        </w:trPr>
        <w:tc>
          <w:tcPr>
            <w:tcW w:w="10540" w:type="dxa"/>
            <w:gridSpan w:val="47"/>
            <w:vAlign w:val="bottom"/>
          </w:tcPr>
          <w:p w:rsidR="001777BE" w:rsidRDefault="001777BE">
            <w:pPr>
              <w:snapToGrid w:val="0"/>
              <w:rPr>
                <w:b/>
                <w:bCs/>
                <w:color w:val="000000"/>
                <w:sz w:val="18"/>
                <w:szCs w:val="18"/>
                <w:lang w:eastAsia="ru-RU"/>
              </w:rPr>
            </w:pPr>
          </w:p>
        </w:tc>
        <w:tc>
          <w:tcPr>
            <w:tcW w:w="239" w:type="dxa"/>
            <w:gridSpan w:val="4"/>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260"/>
        </w:trPr>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103"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44" w:type="dxa"/>
            <w:vAlign w:val="bottom"/>
          </w:tcPr>
          <w:p w:rsidR="001777BE" w:rsidRDefault="001777BE">
            <w:pPr>
              <w:snapToGrid w:val="0"/>
              <w:rPr>
                <w:b/>
                <w:bCs/>
                <w:color w:val="000000"/>
                <w:sz w:val="16"/>
                <w:szCs w:val="16"/>
                <w:lang w:eastAsia="ru-RU"/>
              </w:rPr>
            </w:pPr>
          </w:p>
        </w:tc>
        <w:tc>
          <w:tcPr>
            <w:tcW w:w="261"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94"/>
        </w:trPr>
        <w:tc>
          <w:tcPr>
            <w:tcW w:w="2520" w:type="dxa"/>
            <w:gridSpan w:val="13"/>
            <w:vAlign w:val="bottom"/>
            <w:hideMark/>
          </w:tcPr>
          <w:p w:rsidR="001777BE" w:rsidRDefault="001777BE">
            <w:r>
              <w:rPr>
                <w:color w:val="000000"/>
                <w:sz w:val="18"/>
                <w:szCs w:val="18"/>
                <w:lang w:eastAsia="ru-RU"/>
              </w:rPr>
              <w:t>Руководитель предприятия</w:t>
            </w:r>
          </w:p>
        </w:tc>
        <w:tc>
          <w:tcPr>
            <w:tcW w:w="1357" w:type="dxa"/>
            <w:gridSpan w:val="6"/>
            <w:tcBorders>
              <w:top w:val="nil"/>
              <w:left w:val="nil"/>
              <w:bottom w:val="single" w:sz="4" w:space="0" w:color="000000"/>
              <w:right w:val="nil"/>
            </w:tcBorders>
            <w:vAlign w:val="bottom"/>
            <w:hideMark/>
          </w:tcPr>
          <w:p w:rsidR="001777BE" w:rsidRDefault="001777BE">
            <w:r>
              <w:rPr>
                <w:color w:val="000000"/>
                <w:sz w:val="16"/>
                <w:szCs w:val="16"/>
                <w:lang w:eastAsia="ru-RU"/>
              </w:rPr>
              <w:t> </w:t>
            </w:r>
          </w:p>
        </w:tc>
        <w:tc>
          <w:tcPr>
            <w:tcW w:w="261" w:type="dxa"/>
            <w:gridSpan w:val="2"/>
            <w:vAlign w:val="bottom"/>
            <w:hideMark/>
          </w:tcPr>
          <w:p w:rsidR="001777BE" w:rsidRDefault="001777BE">
            <w:r>
              <w:rPr>
                <w:color w:val="000000"/>
                <w:sz w:val="16"/>
                <w:szCs w:val="16"/>
                <w:lang w:eastAsia="ru-RU"/>
              </w:rPr>
              <w:t> </w:t>
            </w:r>
          </w:p>
        </w:tc>
        <w:tc>
          <w:tcPr>
            <w:tcW w:w="343" w:type="dxa"/>
            <w:gridSpan w:val="2"/>
            <w:vAlign w:val="bottom"/>
            <w:hideMark/>
          </w:tcPr>
          <w:p w:rsidR="001777BE" w:rsidRDefault="001777BE">
            <w:pPr>
              <w:jc w:val="center"/>
            </w:pPr>
            <w:r>
              <w:rPr>
                <w:b/>
                <w:bCs/>
                <w:color w:val="000000"/>
                <w:sz w:val="20"/>
                <w:szCs w:val="20"/>
                <w:lang w:eastAsia="ru-RU"/>
              </w:rPr>
              <w:t> </w:t>
            </w:r>
          </w:p>
        </w:tc>
        <w:tc>
          <w:tcPr>
            <w:tcW w:w="340" w:type="dxa"/>
            <w:gridSpan w:val="2"/>
            <w:vAlign w:val="bottom"/>
            <w:hideMark/>
          </w:tcPr>
          <w:p w:rsidR="001777BE" w:rsidRDefault="001777BE">
            <w:pPr>
              <w:jc w:val="center"/>
            </w:pPr>
            <w:r>
              <w:rPr>
                <w:b/>
                <w:bCs/>
                <w:color w:val="000000"/>
                <w:sz w:val="20"/>
                <w:szCs w:val="20"/>
                <w:lang w:eastAsia="ru-RU"/>
              </w:rPr>
              <w:t> </w:t>
            </w:r>
          </w:p>
        </w:tc>
        <w:tc>
          <w:tcPr>
            <w:tcW w:w="338" w:type="dxa"/>
            <w:gridSpan w:val="2"/>
            <w:vAlign w:val="bottom"/>
            <w:hideMark/>
          </w:tcPr>
          <w:p w:rsidR="001777BE" w:rsidRDefault="001777BE">
            <w:pPr>
              <w:jc w:val="center"/>
            </w:pPr>
            <w:r>
              <w:rPr>
                <w:b/>
                <w:bCs/>
                <w:color w:val="000000"/>
                <w:sz w:val="20"/>
                <w:szCs w:val="20"/>
                <w:lang w:eastAsia="ru-RU"/>
              </w:rPr>
              <w:t> </w:t>
            </w:r>
          </w:p>
        </w:tc>
        <w:tc>
          <w:tcPr>
            <w:tcW w:w="5381" w:type="dxa"/>
            <w:gridSpan w:val="20"/>
            <w:tcBorders>
              <w:top w:val="nil"/>
              <w:left w:val="nil"/>
              <w:bottom w:val="single" w:sz="4" w:space="0" w:color="000000"/>
              <w:right w:val="nil"/>
            </w:tcBorders>
            <w:vAlign w:val="bottom"/>
            <w:hideMark/>
          </w:tcPr>
          <w:p w:rsidR="001777BE" w:rsidRDefault="001777BE">
            <w:pPr>
              <w:jc w:val="center"/>
            </w:pPr>
            <w:r>
              <w:rPr>
                <w:b/>
                <w:bCs/>
                <w:color w:val="000000"/>
                <w:sz w:val="20"/>
                <w:szCs w:val="20"/>
                <w:lang w:eastAsia="ru-RU"/>
              </w:rPr>
              <w:t> </w:t>
            </w:r>
          </w:p>
        </w:tc>
        <w:tc>
          <w:tcPr>
            <w:tcW w:w="239" w:type="dxa"/>
            <w:gridSpan w:val="4"/>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251"/>
        </w:trPr>
        <w:tc>
          <w:tcPr>
            <w:tcW w:w="2520" w:type="dxa"/>
            <w:gridSpan w:val="13"/>
          </w:tcPr>
          <w:p w:rsidR="001777BE" w:rsidRDefault="001777BE">
            <w:pPr>
              <w:snapToGrid w:val="0"/>
              <w:rPr>
                <w:b/>
                <w:bCs/>
                <w:color w:val="000000"/>
                <w:sz w:val="12"/>
                <w:szCs w:val="12"/>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88" w:type="dxa"/>
            <w:vAlign w:val="bottom"/>
          </w:tcPr>
          <w:p w:rsidR="001777BE" w:rsidRDefault="001777BE">
            <w:pPr>
              <w:snapToGrid w:val="0"/>
              <w:rPr>
                <w:b/>
                <w:bCs/>
                <w:color w:val="000000"/>
                <w:sz w:val="16"/>
                <w:szCs w:val="16"/>
                <w:lang w:eastAsia="ru-RU"/>
              </w:rPr>
            </w:pPr>
          </w:p>
        </w:tc>
        <w:tc>
          <w:tcPr>
            <w:tcW w:w="340" w:type="dxa"/>
            <w:gridSpan w:val="2"/>
            <w:vAlign w:val="bottom"/>
          </w:tcPr>
          <w:p w:rsidR="001777BE" w:rsidRDefault="001777BE">
            <w:pPr>
              <w:snapToGrid w:val="0"/>
              <w:rPr>
                <w:b/>
                <w:bCs/>
                <w:color w:val="000000"/>
                <w:sz w:val="16"/>
                <w:szCs w:val="16"/>
                <w:lang w:eastAsia="ru-RU"/>
              </w:rPr>
            </w:pPr>
          </w:p>
        </w:tc>
        <w:tc>
          <w:tcPr>
            <w:tcW w:w="338" w:type="dxa"/>
            <w:gridSpan w:val="2"/>
            <w:vAlign w:val="bottom"/>
          </w:tcPr>
          <w:p w:rsidR="001777BE" w:rsidRDefault="001777BE">
            <w:pPr>
              <w:snapToGrid w:val="0"/>
              <w:rPr>
                <w:b/>
                <w:bCs/>
                <w:color w:val="000000"/>
                <w:sz w:val="16"/>
                <w:szCs w:val="16"/>
                <w:lang w:eastAsia="ru-RU"/>
              </w:rPr>
            </w:pPr>
          </w:p>
        </w:tc>
        <w:tc>
          <w:tcPr>
            <w:tcW w:w="4714" w:type="dxa"/>
            <w:gridSpan w:val="11"/>
            <w:hideMark/>
          </w:tcPr>
          <w:p w:rsidR="001777BE" w:rsidRDefault="001777BE">
            <w:pPr>
              <w:jc w:val="center"/>
            </w:pPr>
            <w:r>
              <w:rPr>
                <w:color w:val="000000"/>
                <w:sz w:val="16"/>
                <w:szCs w:val="16"/>
                <w:lang w:eastAsia="ru-RU"/>
              </w:rPr>
              <w:t>расшифровка подписи</w:t>
            </w: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62" w:type="dxa"/>
            <w:gridSpan w:val="3"/>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94"/>
        </w:trPr>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103"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44" w:type="dxa"/>
            <w:vAlign w:val="bottom"/>
            <w:hideMark/>
          </w:tcPr>
          <w:p w:rsidR="001777BE" w:rsidRDefault="001777BE">
            <w:r>
              <w:rPr>
                <w:color w:val="000000"/>
                <w:sz w:val="16"/>
                <w:szCs w:val="16"/>
                <w:lang w:eastAsia="ru-RU"/>
              </w:rPr>
              <w:t> </w:t>
            </w:r>
          </w:p>
        </w:tc>
        <w:tc>
          <w:tcPr>
            <w:tcW w:w="261"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hideMark/>
          </w:tcPr>
          <w:p w:rsidR="001777BE" w:rsidRDefault="003651BD">
            <w:pPr>
              <w:snapToGrid w:val="0"/>
              <w:rPr>
                <w:color w:val="000000"/>
                <w:sz w:val="16"/>
                <w:szCs w:val="16"/>
                <w:lang w:eastAsia="ru-RU"/>
              </w:rPr>
            </w:pPr>
            <w:r>
              <w:rPr>
                <w:noProof/>
                <w:lang w:eastAsia="ru-RU"/>
              </w:rPr>
              <mc:AlternateContent>
                <mc:Choice Requires="wps">
                  <w:drawing>
                    <wp:anchor distT="0" distB="0" distL="114300" distR="114300" simplePos="0" relativeHeight="251670528" behindDoc="1" locked="0" layoutInCell="1" allowOverlap="1">
                      <wp:simplePos x="0" y="0"/>
                      <wp:positionH relativeFrom="margin">
                        <wp:posOffset>115570</wp:posOffset>
                      </wp:positionH>
                      <wp:positionV relativeFrom="margin">
                        <wp:posOffset>-64770</wp:posOffset>
                      </wp:positionV>
                      <wp:extent cx="1790700" cy="3315335"/>
                      <wp:effectExtent l="0" t="0" r="0" b="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6" o:spid="_x0000_s1032" type="#_x0000_t202" style="position:absolute;margin-left:9.1pt;margin-top:-5.1pt;width:141pt;height:261.05pt;rotation:-2214139fd;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288" w:type="dxa"/>
            <w:vAlign w:val="bottom"/>
          </w:tcPr>
          <w:p w:rsidR="001777BE" w:rsidRDefault="001777BE">
            <w:pPr>
              <w:snapToGrid w:val="0"/>
              <w:rPr>
                <w:color w:val="000000"/>
                <w:sz w:val="16"/>
                <w:szCs w:val="16"/>
                <w:lang w:eastAsia="ru-RU"/>
              </w:rPr>
            </w:pPr>
          </w:p>
        </w:tc>
        <w:tc>
          <w:tcPr>
            <w:tcW w:w="340" w:type="dxa"/>
            <w:gridSpan w:val="2"/>
            <w:vAlign w:val="bottom"/>
          </w:tcPr>
          <w:p w:rsidR="001777BE" w:rsidRDefault="001777BE">
            <w:pPr>
              <w:snapToGrid w:val="0"/>
              <w:rPr>
                <w:color w:val="000000"/>
                <w:sz w:val="16"/>
                <w:szCs w:val="16"/>
                <w:lang w:eastAsia="ru-RU"/>
              </w:rPr>
            </w:pPr>
          </w:p>
        </w:tc>
        <w:tc>
          <w:tcPr>
            <w:tcW w:w="338" w:type="dxa"/>
            <w:gridSpan w:val="2"/>
            <w:vAlign w:val="bottom"/>
          </w:tcPr>
          <w:p w:rsidR="001777BE" w:rsidRDefault="001777BE">
            <w:pPr>
              <w:snapToGrid w:val="0"/>
              <w:rPr>
                <w:color w:val="000000"/>
                <w:sz w:val="16"/>
                <w:szCs w:val="16"/>
                <w:lang w:eastAsia="ru-RU"/>
              </w:rPr>
            </w:pPr>
          </w:p>
        </w:tc>
        <w:tc>
          <w:tcPr>
            <w:tcW w:w="298" w:type="dxa"/>
            <w:gridSpan w:val="2"/>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8" w:type="dxa"/>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r w:rsidR="001777BE" w:rsidTr="001777BE">
        <w:trPr>
          <w:trHeight w:val="294"/>
        </w:trPr>
        <w:tc>
          <w:tcPr>
            <w:tcW w:w="1998" w:type="dxa"/>
            <w:gridSpan w:val="10"/>
            <w:vAlign w:val="bottom"/>
            <w:hideMark/>
          </w:tcPr>
          <w:p w:rsidR="001777BE" w:rsidRDefault="001777BE">
            <w:r>
              <w:rPr>
                <w:color w:val="000000"/>
                <w:sz w:val="18"/>
                <w:szCs w:val="18"/>
                <w:lang w:eastAsia="ru-RU"/>
              </w:rPr>
              <w:t>Главный бухгалтер</w:t>
            </w:r>
          </w:p>
        </w:tc>
        <w:tc>
          <w:tcPr>
            <w:tcW w:w="261" w:type="dxa"/>
            <w:gridSpan w:val="2"/>
            <w:vAlign w:val="bottom"/>
            <w:hideMark/>
          </w:tcPr>
          <w:p w:rsidR="001777BE" w:rsidRDefault="001777BE">
            <w:r>
              <w:rPr>
                <w:color w:val="000000"/>
                <w:sz w:val="16"/>
                <w:szCs w:val="16"/>
                <w:lang w:eastAsia="ru-RU"/>
              </w:rPr>
              <w:t> </w:t>
            </w:r>
          </w:p>
        </w:tc>
        <w:tc>
          <w:tcPr>
            <w:tcW w:w="261" w:type="dxa"/>
            <w:vAlign w:val="bottom"/>
            <w:hideMark/>
          </w:tcPr>
          <w:p w:rsidR="001777BE" w:rsidRDefault="001777BE">
            <w:r>
              <w:rPr>
                <w:color w:val="000000"/>
                <w:sz w:val="16"/>
                <w:szCs w:val="16"/>
                <w:lang w:eastAsia="ru-RU"/>
              </w:rPr>
              <w:t> </w:t>
            </w:r>
          </w:p>
        </w:tc>
        <w:tc>
          <w:tcPr>
            <w:tcW w:w="1357" w:type="dxa"/>
            <w:gridSpan w:val="6"/>
            <w:tcBorders>
              <w:top w:val="nil"/>
              <w:left w:val="nil"/>
              <w:bottom w:val="single" w:sz="4" w:space="0" w:color="000000"/>
              <w:right w:val="nil"/>
            </w:tcBorders>
            <w:vAlign w:val="bottom"/>
            <w:hideMark/>
          </w:tcPr>
          <w:p w:rsidR="001777BE" w:rsidRDefault="001777BE">
            <w:r>
              <w:rPr>
                <w:color w:val="000000"/>
                <w:sz w:val="16"/>
                <w:szCs w:val="16"/>
                <w:lang w:eastAsia="ru-RU"/>
              </w:rPr>
              <w:t> </w:t>
            </w:r>
          </w:p>
        </w:tc>
        <w:tc>
          <w:tcPr>
            <w:tcW w:w="261" w:type="dxa"/>
            <w:gridSpan w:val="2"/>
            <w:vAlign w:val="bottom"/>
            <w:hideMark/>
          </w:tcPr>
          <w:p w:rsidR="001777BE" w:rsidRDefault="001777BE">
            <w:r>
              <w:rPr>
                <w:color w:val="000000"/>
                <w:sz w:val="16"/>
                <w:szCs w:val="16"/>
                <w:lang w:eastAsia="ru-RU"/>
              </w:rPr>
              <w:t> </w:t>
            </w:r>
          </w:p>
        </w:tc>
        <w:tc>
          <w:tcPr>
            <w:tcW w:w="343" w:type="dxa"/>
            <w:gridSpan w:val="2"/>
            <w:vAlign w:val="bottom"/>
            <w:hideMark/>
          </w:tcPr>
          <w:p w:rsidR="001777BE" w:rsidRDefault="001777BE">
            <w:pPr>
              <w:jc w:val="center"/>
            </w:pPr>
            <w:r>
              <w:rPr>
                <w:b/>
                <w:bCs/>
                <w:color w:val="000000"/>
                <w:sz w:val="20"/>
                <w:szCs w:val="20"/>
                <w:lang w:eastAsia="ru-RU"/>
              </w:rPr>
              <w:t> </w:t>
            </w:r>
          </w:p>
        </w:tc>
        <w:tc>
          <w:tcPr>
            <w:tcW w:w="340" w:type="dxa"/>
            <w:gridSpan w:val="2"/>
            <w:vAlign w:val="bottom"/>
            <w:hideMark/>
          </w:tcPr>
          <w:p w:rsidR="001777BE" w:rsidRDefault="001777BE">
            <w:pPr>
              <w:jc w:val="center"/>
            </w:pPr>
            <w:r>
              <w:rPr>
                <w:b/>
                <w:bCs/>
                <w:color w:val="000000"/>
                <w:sz w:val="20"/>
                <w:szCs w:val="20"/>
                <w:lang w:eastAsia="ru-RU"/>
              </w:rPr>
              <w:t> </w:t>
            </w:r>
          </w:p>
        </w:tc>
        <w:tc>
          <w:tcPr>
            <w:tcW w:w="338" w:type="dxa"/>
            <w:gridSpan w:val="2"/>
            <w:vAlign w:val="bottom"/>
            <w:hideMark/>
          </w:tcPr>
          <w:p w:rsidR="001777BE" w:rsidRDefault="001777BE">
            <w:pPr>
              <w:jc w:val="center"/>
            </w:pPr>
            <w:r>
              <w:rPr>
                <w:b/>
                <w:bCs/>
                <w:color w:val="000000"/>
                <w:sz w:val="20"/>
                <w:szCs w:val="20"/>
                <w:lang w:eastAsia="ru-RU"/>
              </w:rPr>
              <w:t> </w:t>
            </w:r>
          </w:p>
        </w:tc>
        <w:tc>
          <w:tcPr>
            <w:tcW w:w="5381" w:type="dxa"/>
            <w:gridSpan w:val="20"/>
            <w:tcBorders>
              <w:top w:val="nil"/>
              <w:left w:val="nil"/>
              <w:bottom w:val="single" w:sz="4" w:space="0" w:color="000000"/>
              <w:right w:val="nil"/>
            </w:tcBorders>
            <w:vAlign w:val="bottom"/>
            <w:hideMark/>
          </w:tcPr>
          <w:p w:rsidR="001777BE" w:rsidRDefault="001777BE">
            <w:pPr>
              <w:jc w:val="center"/>
            </w:pPr>
            <w:r>
              <w:rPr>
                <w:b/>
                <w:bCs/>
                <w:color w:val="000000"/>
                <w:sz w:val="20"/>
                <w:szCs w:val="20"/>
                <w:lang w:eastAsia="ru-RU"/>
              </w:rPr>
              <w:t> </w:t>
            </w:r>
          </w:p>
        </w:tc>
        <w:tc>
          <w:tcPr>
            <w:tcW w:w="239" w:type="dxa"/>
            <w:gridSpan w:val="4"/>
          </w:tcPr>
          <w:p w:rsidR="001777BE" w:rsidRDefault="001777BE">
            <w:pPr>
              <w:snapToGrid w:val="0"/>
              <w:rPr>
                <w:b/>
                <w:bCs/>
                <w:color w:val="000000"/>
                <w:sz w:val="16"/>
                <w:szCs w:val="16"/>
                <w:lang w:eastAsia="ru-RU"/>
              </w:rPr>
            </w:pPr>
          </w:p>
        </w:tc>
        <w:tc>
          <w:tcPr>
            <w:tcW w:w="239" w:type="dxa"/>
            <w:gridSpan w:val="4"/>
            <w:vAlign w:val="bottom"/>
          </w:tcPr>
          <w:p w:rsidR="001777BE" w:rsidRDefault="001777BE">
            <w:pPr>
              <w:snapToGrid w:val="0"/>
              <w:rPr>
                <w:b/>
                <w:bCs/>
                <w:color w:val="000000"/>
                <w:sz w:val="16"/>
                <w:szCs w:val="16"/>
                <w:lang w:eastAsia="ru-RU"/>
              </w:rPr>
            </w:pPr>
          </w:p>
        </w:tc>
        <w:tc>
          <w:tcPr>
            <w:tcW w:w="112" w:type="dxa"/>
            <w:gridSpan w:val="4"/>
          </w:tcPr>
          <w:p w:rsidR="001777BE" w:rsidRDefault="001777BE">
            <w:pPr>
              <w:snapToGrid w:val="0"/>
              <w:rPr>
                <w:b/>
                <w:bCs/>
                <w:color w:val="000000"/>
                <w:sz w:val="16"/>
                <w:szCs w:val="16"/>
                <w:lang w:eastAsia="ru-RU"/>
              </w:rPr>
            </w:pPr>
          </w:p>
        </w:tc>
        <w:tc>
          <w:tcPr>
            <w:tcW w:w="133" w:type="dxa"/>
          </w:tcPr>
          <w:p w:rsidR="001777BE" w:rsidRDefault="001777BE">
            <w:pPr>
              <w:snapToGrid w:val="0"/>
              <w:rPr>
                <w:b/>
                <w:bCs/>
                <w:color w:val="000000"/>
                <w:sz w:val="16"/>
                <w:szCs w:val="16"/>
                <w:lang w:eastAsia="ru-RU"/>
              </w:rPr>
            </w:pPr>
          </w:p>
        </w:tc>
        <w:tc>
          <w:tcPr>
            <w:tcW w:w="108" w:type="dxa"/>
          </w:tcPr>
          <w:p w:rsidR="001777BE" w:rsidRDefault="001777BE">
            <w:pPr>
              <w:snapToGrid w:val="0"/>
              <w:rPr>
                <w:b/>
                <w:bCs/>
                <w:color w:val="000000"/>
                <w:sz w:val="16"/>
                <w:szCs w:val="16"/>
                <w:lang w:eastAsia="ru-RU"/>
              </w:rPr>
            </w:pPr>
          </w:p>
        </w:tc>
        <w:tc>
          <w:tcPr>
            <w:tcW w:w="365" w:type="dxa"/>
          </w:tcPr>
          <w:p w:rsidR="001777BE" w:rsidRDefault="001777BE">
            <w:pPr>
              <w:snapToGrid w:val="0"/>
              <w:rPr>
                <w:b/>
                <w:bCs/>
                <w:color w:val="000000"/>
                <w:sz w:val="16"/>
                <w:szCs w:val="16"/>
                <w:lang w:eastAsia="ru-RU"/>
              </w:rPr>
            </w:pPr>
          </w:p>
        </w:tc>
        <w:tc>
          <w:tcPr>
            <w:tcW w:w="131" w:type="dxa"/>
          </w:tcPr>
          <w:p w:rsidR="001777BE" w:rsidRDefault="001777BE">
            <w:pPr>
              <w:snapToGrid w:val="0"/>
              <w:rPr>
                <w:b/>
                <w:bCs/>
                <w:color w:val="000000"/>
                <w:sz w:val="16"/>
                <w:szCs w:val="16"/>
                <w:lang w:eastAsia="ru-RU"/>
              </w:rPr>
            </w:pPr>
          </w:p>
        </w:tc>
      </w:tr>
      <w:tr w:rsidR="001777BE" w:rsidTr="001777BE">
        <w:trPr>
          <w:trHeight w:val="251"/>
        </w:trPr>
        <w:tc>
          <w:tcPr>
            <w:tcW w:w="2520" w:type="dxa"/>
            <w:gridSpan w:val="13"/>
          </w:tcPr>
          <w:p w:rsidR="001777BE" w:rsidRDefault="001777BE">
            <w:pPr>
              <w:snapToGrid w:val="0"/>
              <w:rPr>
                <w:b/>
                <w:bCs/>
                <w:color w:val="000000"/>
                <w:sz w:val="12"/>
                <w:szCs w:val="12"/>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239" w:type="dxa"/>
            <w:gridSpan w:val="2"/>
            <w:vAlign w:val="bottom"/>
          </w:tcPr>
          <w:p w:rsidR="001777BE" w:rsidRDefault="001777BE">
            <w:pPr>
              <w:snapToGrid w:val="0"/>
              <w:rPr>
                <w:b/>
                <w:bCs/>
                <w:color w:val="000000"/>
                <w:sz w:val="16"/>
                <w:szCs w:val="16"/>
                <w:lang w:eastAsia="ru-RU"/>
              </w:rPr>
            </w:pPr>
          </w:p>
        </w:tc>
        <w:tc>
          <w:tcPr>
            <w:tcW w:w="316" w:type="dxa"/>
            <w:gridSpan w:val="2"/>
            <w:vAlign w:val="bottom"/>
          </w:tcPr>
          <w:p w:rsidR="001777BE" w:rsidRDefault="001777BE">
            <w:pPr>
              <w:snapToGrid w:val="0"/>
              <w:rPr>
                <w:b/>
                <w:bCs/>
                <w:color w:val="000000"/>
                <w:sz w:val="16"/>
                <w:szCs w:val="16"/>
                <w:lang w:eastAsia="ru-RU"/>
              </w:rPr>
            </w:pPr>
          </w:p>
        </w:tc>
        <w:tc>
          <w:tcPr>
            <w:tcW w:w="340" w:type="dxa"/>
            <w:gridSpan w:val="2"/>
            <w:vAlign w:val="bottom"/>
          </w:tcPr>
          <w:p w:rsidR="001777BE" w:rsidRDefault="001777BE">
            <w:pPr>
              <w:snapToGrid w:val="0"/>
              <w:rPr>
                <w:b/>
                <w:bCs/>
                <w:color w:val="000000"/>
                <w:sz w:val="16"/>
                <w:szCs w:val="16"/>
                <w:lang w:eastAsia="ru-RU"/>
              </w:rPr>
            </w:pPr>
          </w:p>
        </w:tc>
        <w:tc>
          <w:tcPr>
            <w:tcW w:w="338" w:type="dxa"/>
            <w:gridSpan w:val="2"/>
            <w:vAlign w:val="bottom"/>
          </w:tcPr>
          <w:p w:rsidR="001777BE" w:rsidRDefault="001777BE">
            <w:pPr>
              <w:snapToGrid w:val="0"/>
              <w:rPr>
                <w:b/>
                <w:bCs/>
                <w:color w:val="000000"/>
                <w:sz w:val="16"/>
                <w:szCs w:val="16"/>
                <w:lang w:eastAsia="ru-RU"/>
              </w:rPr>
            </w:pPr>
          </w:p>
        </w:tc>
        <w:tc>
          <w:tcPr>
            <w:tcW w:w="4714" w:type="dxa"/>
            <w:gridSpan w:val="11"/>
            <w:hideMark/>
          </w:tcPr>
          <w:p w:rsidR="001777BE" w:rsidRDefault="001777BE">
            <w:pPr>
              <w:jc w:val="center"/>
            </w:pPr>
            <w:r>
              <w:rPr>
                <w:color w:val="000000"/>
                <w:sz w:val="16"/>
                <w:szCs w:val="16"/>
                <w:lang w:eastAsia="ru-RU"/>
              </w:rPr>
              <w:t>расшифровка подписи</w:t>
            </w: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4"/>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239" w:type="dxa"/>
            <w:gridSpan w:val="4"/>
            <w:vAlign w:val="bottom"/>
          </w:tcPr>
          <w:p w:rsidR="001777BE" w:rsidRDefault="001777BE">
            <w:pPr>
              <w:snapToGrid w:val="0"/>
              <w:rPr>
                <w:color w:val="000000"/>
                <w:sz w:val="16"/>
                <w:szCs w:val="16"/>
                <w:lang w:eastAsia="ru-RU"/>
              </w:rPr>
            </w:pPr>
          </w:p>
        </w:tc>
        <w:tc>
          <w:tcPr>
            <w:tcW w:w="34" w:type="dxa"/>
            <w:gridSpan w:val="2"/>
          </w:tcPr>
          <w:p w:rsidR="001777BE" w:rsidRDefault="001777BE">
            <w:pPr>
              <w:snapToGrid w:val="0"/>
              <w:rPr>
                <w:color w:val="000000"/>
                <w:sz w:val="16"/>
                <w:szCs w:val="16"/>
                <w:lang w:eastAsia="ru-RU"/>
              </w:rPr>
            </w:pPr>
          </w:p>
        </w:tc>
        <w:tc>
          <w:tcPr>
            <w:tcW w:w="133" w:type="dxa"/>
          </w:tcPr>
          <w:p w:rsidR="001777BE" w:rsidRDefault="001777BE">
            <w:pPr>
              <w:snapToGrid w:val="0"/>
              <w:rPr>
                <w:color w:val="000000"/>
                <w:sz w:val="16"/>
                <w:szCs w:val="16"/>
                <w:lang w:eastAsia="ru-RU"/>
              </w:rPr>
            </w:pPr>
          </w:p>
        </w:tc>
        <w:tc>
          <w:tcPr>
            <w:tcW w:w="108" w:type="dxa"/>
          </w:tcPr>
          <w:p w:rsidR="001777BE" w:rsidRDefault="001777BE">
            <w:pPr>
              <w:snapToGrid w:val="0"/>
              <w:rPr>
                <w:color w:val="000000"/>
                <w:sz w:val="16"/>
                <w:szCs w:val="16"/>
                <w:lang w:eastAsia="ru-RU"/>
              </w:rPr>
            </w:pPr>
          </w:p>
        </w:tc>
        <w:tc>
          <w:tcPr>
            <w:tcW w:w="365" w:type="dxa"/>
          </w:tcPr>
          <w:p w:rsidR="001777BE" w:rsidRDefault="001777BE">
            <w:pPr>
              <w:snapToGrid w:val="0"/>
              <w:rPr>
                <w:color w:val="000000"/>
                <w:sz w:val="16"/>
                <w:szCs w:val="16"/>
                <w:lang w:eastAsia="ru-RU"/>
              </w:rPr>
            </w:pPr>
          </w:p>
        </w:tc>
        <w:tc>
          <w:tcPr>
            <w:tcW w:w="131" w:type="dxa"/>
          </w:tcPr>
          <w:p w:rsidR="001777BE" w:rsidRDefault="001777BE">
            <w:pPr>
              <w:snapToGrid w:val="0"/>
              <w:rPr>
                <w:color w:val="000000"/>
                <w:sz w:val="16"/>
                <w:szCs w:val="16"/>
                <w:lang w:eastAsia="ru-RU"/>
              </w:rPr>
            </w:pPr>
          </w:p>
        </w:tc>
      </w:tr>
    </w:tbl>
    <w:p w:rsidR="001777BE" w:rsidRDefault="001777BE" w:rsidP="001777BE">
      <w:pPr>
        <w:suppressAutoHyphens w:val="0"/>
        <w:rPr>
          <w:vanish/>
          <w:kern w:val="0"/>
          <w:lang w:eastAsia="ru-RU"/>
        </w:rPr>
      </w:pPr>
    </w:p>
    <w:tbl>
      <w:tblPr>
        <w:tblW w:w="0" w:type="auto"/>
        <w:tblInd w:w="-75" w:type="dxa"/>
        <w:tblLook w:val="04A0" w:firstRow="1" w:lastRow="0" w:firstColumn="1" w:lastColumn="0" w:noHBand="0" w:noVBand="1"/>
      </w:tblPr>
      <w:tblGrid>
        <w:gridCol w:w="232"/>
        <w:gridCol w:w="232"/>
        <w:gridCol w:w="232"/>
        <w:gridCol w:w="232"/>
        <w:gridCol w:w="183"/>
        <w:gridCol w:w="50"/>
        <w:gridCol w:w="183"/>
        <w:gridCol w:w="50"/>
        <w:gridCol w:w="183"/>
        <w:gridCol w:w="50"/>
        <w:gridCol w:w="182"/>
        <w:gridCol w:w="49"/>
        <w:gridCol w:w="182"/>
        <w:gridCol w:w="49"/>
        <w:gridCol w:w="231"/>
        <w:gridCol w:w="76"/>
        <w:gridCol w:w="155"/>
        <w:gridCol w:w="76"/>
        <w:gridCol w:w="155"/>
        <w:gridCol w:w="76"/>
        <w:gridCol w:w="173"/>
        <w:gridCol w:w="58"/>
        <w:gridCol w:w="162"/>
        <w:gridCol w:w="11"/>
        <w:gridCol w:w="58"/>
        <w:gridCol w:w="162"/>
        <w:gridCol w:w="11"/>
        <w:gridCol w:w="58"/>
        <w:gridCol w:w="162"/>
        <w:gridCol w:w="11"/>
        <w:gridCol w:w="58"/>
        <w:gridCol w:w="162"/>
        <w:gridCol w:w="11"/>
        <w:gridCol w:w="58"/>
        <w:gridCol w:w="162"/>
        <w:gridCol w:w="11"/>
        <w:gridCol w:w="58"/>
        <w:gridCol w:w="162"/>
        <w:gridCol w:w="11"/>
        <w:gridCol w:w="58"/>
        <w:gridCol w:w="162"/>
        <w:gridCol w:w="11"/>
        <w:gridCol w:w="58"/>
        <w:gridCol w:w="145"/>
        <w:gridCol w:w="70"/>
        <w:gridCol w:w="287"/>
        <w:gridCol w:w="286"/>
        <w:gridCol w:w="264"/>
        <w:gridCol w:w="263"/>
        <w:gridCol w:w="263"/>
        <w:gridCol w:w="263"/>
        <w:gridCol w:w="231"/>
        <w:gridCol w:w="231"/>
        <w:gridCol w:w="231"/>
        <w:gridCol w:w="1399"/>
        <w:gridCol w:w="231"/>
        <w:gridCol w:w="231"/>
        <w:gridCol w:w="231"/>
        <w:gridCol w:w="306"/>
        <w:gridCol w:w="231"/>
        <w:gridCol w:w="231"/>
        <w:gridCol w:w="232"/>
        <w:gridCol w:w="222"/>
      </w:tblGrid>
      <w:tr w:rsidR="001777BE" w:rsidTr="001777BE">
        <w:trPr>
          <w:gridAfter w:val="1"/>
          <w:wAfter w:w="144" w:type="dxa"/>
          <w:trHeight w:val="158"/>
        </w:trPr>
        <w:tc>
          <w:tcPr>
            <w:tcW w:w="239" w:type="dxa"/>
          </w:tcPr>
          <w:p w:rsidR="001777BE" w:rsidRDefault="001777BE">
            <w:pPr>
              <w:pStyle w:val="af9"/>
              <w:snapToGrid w:val="0"/>
              <w:rPr>
                <w:color w:val="000000"/>
                <w:sz w:val="16"/>
                <w:szCs w:val="16"/>
                <w:lang w:eastAsia="ru-RU"/>
              </w:rPr>
            </w:pPr>
          </w:p>
        </w:tc>
        <w:tc>
          <w:tcPr>
            <w:tcW w:w="239" w:type="dxa"/>
          </w:tcPr>
          <w:p w:rsidR="001777BE" w:rsidRDefault="001777BE">
            <w:pPr>
              <w:pStyle w:val="af9"/>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r>
      <w:tr w:rsidR="001777BE" w:rsidTr="001777BE">
        <w:trPr>
          <w:gridAfter w:val="1"/>
          <w:wAfter w:w="144" w:type="dxa"/>
          <w:trHeight w:val="260"/>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r>
      <w:tr w:rsidR="001777BE" w:rsidTr="001777BE">
        <w:trPr>
          <w:gridAfter w:val="1"/>
          <w:wAfter w:w="144" w:type="dxa"/>
          <w:trHeight w:val="251"/>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r>
      <w:tr w:rsidR="001777BE" w:rsidTr="001777BE">
        <w:trPr>
          <w:trHeight w:val="251"/>
        </w:trPr>
        <w:tc>
          <w:tcPr>
            <w:tcW w:w="236" w:type="dxa"/>
            <w:tcMar>
              <w:top w:w="0" w:type="dxa"/>
              <w:left w:w="0" w:type="dxa"/>
              <w:bottom w:w="0" w:type="dxa"/>
              <w:right w:w="0" w:type="dxa"/>
            </w:tcMar>
          </w:tcPr>
          <w:p w:rsidR="001777BE" w:rsidRDefault="001777BE">
            <w:pPr>
              <w:snapToGrid w:val="0"/>
              <w:rPr>
                <w:color w:val="000000"/>
                <w:sz w:val="16"/>
                <w:szCs w:val="16"/>
                <w:lang w:eastAsia="ru-RU"/>
              </w:rPr>
            </w:pPr>
          </w:p>
        </w:tc>
        <w:tc>
          <w:tcPr>
            <w:tcW w:w="236" w:type="dxa"/>
            <w:tcMar>
              <w:top w:w="0" w:type="dxa"/>
              <w:left w:w="0" w:type="dxa"/>
              <w:bottom w:w="0" w:type="dxa"/>
              <w:right w:w="0" w:type="dxa"/>
            </w:tcMar>
          </w:tcPr>
          <w:p w:rsidR="001777BE" w:rsidRDefault="001777BE">
            <w:pPr>
              <w:snapToGrid w:val="0"/>
              <w:rPr>
                <w:color w:val="000000"/>
                <w:sz w:val="16"/>
                <w:szCs w:val="16"/>
                <w:lang w:eastAsia="ru-RU"/>
              </w:rPr>
            </w:pPr>
          </w:p>
        </w:tc>
        <w:tc>
          <w:tcPr>
            <w:tcW w:w="2875" w:type="dxa"/>
            <w:gridSpan w:val="21"/>
            <w:tcMar>
              <w:top w:w="0" w:type="dxa"/>
              <w:left w:w="0" w:type="dxa"/>
              <w:bottom w:w="0" w:type="dxa"/>
              <w:right w:w="0" w:type="dxa"/>
            </w:tcMar>
            <w:vAlign w:val="bottom"/>
            <w:hideMark/>
          </w:tcPr>
          <w:p w:rsidR="001777BE" w:rsidRDefault="001777BE">
            <w:r>
              <w:rPr>
                <w:color w:val="000000"/>
                <w:sz w:val="18"/>
                <w:szCs w:val="18"/>
                <w:lang w:eastAsia="ru-RU"/>
              </w:rPr>
              <w:t xml:space="preserve">Отпустил:________________/  </w:t>
            </w:r>
          </w:p>
        </w:tc>
        <w:tc>
          <w:tcPr>
            <w:tcW w:w="239" w:type="dxa"/>
            <w:gridSpan w:val="3"/>
            <w:tcMar>
              <w:top w:w="0" w:type="dxa"/>
              <w:left w:w="0" w:type="dxa"/>
              <w:bottom w:w="0" w:type="dxa"/>
              <w:right w:w="0" w:type="dxa"/>
            </w:tcMar>
            <w:vAlign w:val="bottom"/>
          </w:tcPr>
          <w:p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hideMark/>
          </w:tcPr>
          <w:p w:rsidR="001777BE" w:rsidRDefault="001777BE">
            <w:r>
              <w:rPr>
                <w:color w:val="000000"/>
                <w:sz w:val="16"/>
                <w:szCs w:val="16"/>
                <w:lang w:eastAsia="ru-RU"/>
              </w:rPr>
              <w:t>/</w:t>
            </w:r>
          </w:p>
        </w:tc>
        <w:tc>
          <w:tcPr>
            <w:tcW w:w="239" w:type="dxa"/>
            <w:gridSpan w:val="3"/>
            <w:tcMar>
              <w:top w:w="0" w:type="dxa"/>
              <w:left w:w="0" w:type="dxa"/>
              <w:bottom w:w="0" w:type="dxa"/>
              <w:right w:w="0" w:type="dxa"/>
            </w:tcMar>
            <w:vAlign w:val="bottom"/>
          </w:tcPr>
          <w:p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vAlign w:val="bottom"/>
          </w:tcPr>
          <w:p w:rsidR="001777BE" w:rsidRDefault="001777BE">
            <w:pPr>
              <w:snapToGrid w:val="0"/>
              <w:rPr>
                <w:color w:val="000000"/>
                <w:sz w:val="16"/>
                <w:szCs w:val="16"/>
                <w:lang w:eastAsia="ru-RU"/>
              </w:rPr>
            </w:pPr>
          </w:p>
        </w:tc>
        <w:tc>
          <w:tcPr>
            <w:tcW w:w="239" w:type="dxa"/>
            <w:gridSpan w:val="3"/>
            <w:tcMar>
              <w:top w:w="0" w:type="dxa"/>
              <w:left w:w="0" w:type="dxa"/>
              <w:bottom w:w="0" w:type="dxa"/>
              <w:right w:w="0" w:type="dxa"/>
            </w:tcMar>
          </w:tcPr>
          <w:p w:rsidR="001777BE" w:rsidRDefault="001777BE">
            <w:pPr>
              <w:snapToGrid w:val="0"/>
              <w:rPr>
                <w:color w:val="000000"/>
                <w:sz w:val="18"/>
                <w:szCs w:val="18"/>
                <w:lang w:eastAsia="ru-RU"/>
              </w:rPr>
            </w:pPr>
          </w:p>
        </w:tc>
        <w:tc>
          <w:tcPr>
            <w:tcW w:w="6718" w:type="dxa"/>
            <w:gridSpan w:val="18"/>
            <w:tcMar>
              <w:top w:w="0" w:type="dxa"/>
              <w:left w:w="0" w:type="dxa"/>
              <w:bottom w:w="0" w:type="dxa"/>
              <w:right w:w="0" w:type="dxa"/>
            </w:tcMar>
            <w:vAlign w:val="bottom"/>
            <w:hideMark/>
          </w:tcPr>
          <w:p w:rsidR="001777BE" w:rsidRDefault="001777BE">
            <w:r>
              <w:rPr>
                <w:color w:val="000000"/>
                <w:sz w:val="18"/>
                <w:szCs w:val="18"/>
                <w:lang w:eastAsia="ru-RU"/>
              </w:rPr>
              <w:t>Получил:________________  /                               /</w:t>
            </w:r>
          </w:p>
        </w:tc>
        <w:tc>
          <w:tcPr>
            <w:tcW w:w="129" w:type="dxa"/>
            <w:tcMar>
              <w:top w:w="0" w:type="dxa"/>
              <w:left w:w="0" w:type="dxa"/>
              <w:bottom w:w="0" w:type="dxa"/>
              <w:right w:w="0" w:type="dxa"/>
            </w:tcMar>
          </w:tcPr>
          <w:p w:rsidR="001777BE" w:rsidRDefault="001777BE">
            <w:pPr>
              <w:snapToGrid w:val="0"/>
              <w:rPr>
                <w:color w:val="000000"/>
                <w:sz w:val="18"/>
                <w:szCs w:val="18"/>
                <w:lang w:eastAsia="ru-RU"/>
              </w:rPr>
            </w:pPr>
          </w:p>
        </w:tc>
      </w:tr>
      <w:tr w:rsidR="001777BE" w:rsidTr="001777BE">
        <w:trPr>
          <w:trHeight w:val="260"/>
        </w:trPr>
        <w:tc>
          <w:tcPr>
            <w:tcW w:w="239" w:type="dxa"/>
          </w:tcPr>
          <w:p w:rsidR="001777BE" w:rsidRDefault="001777BE">
            <w:pPr>
              <w:snapToGrid w:val="0"/>
              <w:rPr>
                <w:color w:val="000000"/>
                <w:sz w:val="18"/>
                <w:szCs w:val="18"/>
                <w:lang w:eastAsia="ru-RU"/>
              </w:rPr>
            </w:pPr>
          </w:p>
        </w:tc>
        <w:tc>
          <w:tcPr>
            <w:tcW w:w="239" w:type="dxa"/>
          </w:tcPr>
          <w:p w:rsidR="001777BE" w:rsidRDefault="001777BE">
            <w:pPr>
              <w:snapToGrid w:val="0"/>
              <w:rPr>
                <w:color w:val="000000"/>
                <w:sz w:val="18"/>
                <w:szCs w:val="18"/>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60"/>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60"/>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60"/>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94"/>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660" w:type="dxa"/>
            <w:gridSpan w:val="3"/>
            <w:vAlign w:val="bottom"/>
            <w:hideMark/>
          </w:tcPr>
          <w:p w:rsidR="001777BE" w:rsidRDefault="001777BE">
            <w:r>
              <w:rPr>
                <w:color w:val="000000"/>
                <w:sz w:val="18"/>
                <w:szCs w:val="18"/>
                <w:lang w:eastAsia="ru-RU"/>
              </w:rPr>
              <w:t xml:space="preserve">М.П.   </w:t>
            </w: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372" w:type="dxa"/>
            <w:gridSpan w:val="3"/>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936" w:type="dxa"/>
            <w:gridSpan w:val="4"/>
            <w:vAlign w:val="bottom"/>
            <w:hideMark/>
          </w:tcPr>
          <w:p w:rsidR="001777BE" w:rsidRDefault="001777BE">
            <w:r>
              <w:rPr>
                <w:color w:val="000000"/>
                <w:sz w:val="18"/>
                <w:szCs w:val="18"/>
                <w:lang w:eastAsia="ru-RU"/>
              </w:rPr>
              <w:t xml:space="preserve">М.П.     </w:t>
            </w: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60"/>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136"/>
        </w:trPr>
        <w:tc>
          <w:tcPr>
            <w:tcW w:w="239" w:type="dxa"/>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39" w:type="dxa"/>
            <w:gridSpan w:val="2"/>
            <w:vAlign w:val="bottom"/>
          </w:tcPr>
          <w:p w:rsidR="001777BE" w:rsidRDefault="001777BE">
            <w:pPr>
              <w:snapToGrid w:val="0"/>
              <w:rPr>
                <w:color w:val="000000"/>
                <w:sz w:val="16"/>
                <w:szCs w:val="16"/>
                <w:lang w:eastAsia="ru-RU"/>
              </w:rPr>
            </w:pPr>
          </w:p>
        </w:tc>
        <w:tc>
          <w:tcPr>
            <w:tcW w:w="257" w:type="dxa"/>
            <w:gridSpan w:val="2"/>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239" w:type="dxa"/>
            <w:gridSpan w:val="3"/>
            <w:vAlign w:val="bottom"/>
          </w:tcPr>
          <w:p w:rsidR="001777BE" w:rsidRDefault="001777BE">
            <w:pPr>
              <w:snapToGrid w:val="0"/>
              <w:rPr>
                <w:color w:val="000000"/>
                <w:sz w:val="16"/>
                <w:szCs w:val="16"/>
                <w:lang w:eastAsia="ru-RU"/>
              </w:rPr>
            </w:pPr>
          </w:p>
        </w:tc>
        <w:tc>
          <w:tcPr>
            <w:tcW w:w="316" w:type="dxa"/>
            <w:gridSpan w:val="3"/>
            <w:vAlign w:val="bottom"/>
          </w:tcPr>
          <w:p w:rsidR="001777BE" w:rsidRDefault="001777BE">
            <w:pPr>
              <w:snapToGrid w:val="0"/>
              <w:rPr>
                <w:color w:val="000000"/>
                <w:sz w:val="16"/>
                <w:szCs w:val="16"/>
                <w:lang w:eastAsia="ru-RU"/>
              </w:rPr>
            </w:pPr>
          </w:p>
        </w:tc>
        <w:tc>
          <w:tcPr>
            <w:tcW w:w="340" w:type="dxa"/>
            <w:vAlign w:val="bottom"/>
          </w:tcPr>
          <w:p w:rsidR="001777BE" w:rsidRDefault="001777BE">
            <w:pPr>
              <w:snapToGrid w:val="0"/>
              <w:rPr>
                <w:color w:val="000000"/>
                <w:sz w:val="16"/>
                <w:szCs w:val="16"/>
                <w:lang w:eastAsia="ru-RU"/>
              </w:rPr>
            </w:pPr>
          </w:p>
        </w:tc>
        <w:tc>
          <w:tcPr>
            <w:tcW w:w="338" w:type="dxa"/>
            <w:vAlign w:val="bottom"/>
          </w:tcPr>
          <w:p w:rsidR="001777BE" w:rsidRDefault="001777BE">
            <w:pPr>
              <w:snapToGrid w:val="0"/>
              <w:rPr>
                <w:color w:val="000000"/>
                <w:sz w:val="16"/>
                <w:szCs w:val="16"/>
                <w:lang w:eastAsia="ru-RU"/>
              </w:rPr>
            </w:pPr>
          </w:p>
        </w:tc>
        <w:tc>
          <w:tcPr>
            <w:tcW w:w="298"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97"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64"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369" w:type="dxa"/>
            <w:vAlign w:val="bottom"/>
          </w:tcPr>
          <w:p w:rsidR="001777BE" w:rsidRDefault="001777BE">
            <w:pPr>
              <w:snapToGrid w:val="0"/>
              <w:rPr>
                <w:color w:val="000000"/>
                <w:sz w:val="16"/>
                <w:szCs w:val="16"/>
                <w:lang w:eastAsia="ru-RU"/>
              </w:rPr>
            </w:pPr>
          </w:p>
        </w:tc>
        <w:tc>
          <w:tcPr>
            <w:tcW w:w="239" w:type="dxa"/>
          </w:tcPr>
          <w:p w:rsidR="001777BE" w:rsidRDefault="001777BE">
            <w:pPr>
              <w:snapToGrid w:val="0"/>
              <w:rPr>
                <w:color w:val="000000"/>
                <w:sz w:val="16"/>
                <w:szCs w:val="16"/>
                <w:lang w:eastAsia="ru-RU"/>
              </w:rPr>
            </w:pPr>
          </w:p>
        </w:tc>
        <w:tc>
          <w:tcPr>
            <w:tcW w:w="239" w:type="dxa"/>
            <w:vAlign w:val="bottom"/>
          </w:tcPr>
          <w:p w:rsidR="001777BE" w:rsidRDefault="001777BE">
            <w:pPr>
              <w:snapToGrid w:val="0"/>
              <w:rPr>
                <w:color w:val="000000"/>
                <w:sz w:val="16"/>
                <w:szCs w:val="16"/>
                <w:lang w:eastAsia="ru-RU"/>
              </w:rPr>
            </w:pPr>
          </w:p>
        </w:tc>
        <w:tc>
          <w:tcPr>
            <w:tcW w:w="241" w:type="dxa"/>
            <w:vAlign w:val="bottom"/>
          </w:tcPr>
          <w:p w:rsidR="001777BE" w:rsidRDefault="001777BE">
            <w:pPr>
              <w:snapToGrid w:val="0"/>
              <w:rPr>
                <w:color w:val="000000"/>
                <w:sz w:val="16"/>
                <w:szCs w:val="16"/>
                <w:lang w:eastAsia="ru-RU"/>
              </w:rPr>
            </w:pPr>
          </w:p>
        </w:tc>
        <w:tc>
          <w:tcPr>
            <w:tcW w:w="0" w:type="auto"/>
            <w:vAlign w:val="center"/>
            <w:hideMark/>
          </w:tcPr>
          <w:p w:rsidR="001777BE" w:rsidRDefault="001777BE">
            <w:pPr>
              <w:suppressAutoHyphens w:val="0"/>
              <w:rPr>
                <w:kern w:val="0"/>
                <w:sz w:val="20"/>
                <w:szCs w:val="20"/>
                <w:lang w:eastAsia="ru-RU"/>
              </w:rPr>
            </w:pPr>
          </w:p>
        </w:tc>
      </w:tr>
      <w:tr w:rsidR="001777BE" w:rsidTr="001777BE">
        <w:trPr>
          <w:trHeight w:val="273"/>
        </w:trPr>
        <w:tc>
          <w:tcPr>
            <w:tcW w:w="236" w:type="dxa"/>
            <w:tcMar>
              <w:top w:w="0" w:type="dxa"/>
              <w:left w:w="0" w:type="dxa"/>
              <w:bottom w:w="0" w:type="dxa"/>
              <w:right w:w="0" w:type="dxa"/>
            </w:tcMar>
          </w:tcPr>
          <w:p w:rsidR="001777BE" w:rsidRDefault="001777BE">
            <w:pPr>
              <w:snapToGrid w:val="0"/>
              <w:rPr>
                <w:color w:val="000000"/>
                <w:sz w:val="16"/>
                <w:szCs w:val="16"/>
                <w:lang w:eastAsia="ru-RU"/>
              </w:rPr>
            </w:pPr>
          </w:p>
        </w:tc>
        <w:tc>
          <w:tcPr>
            <w:tcW w:w="236" w:type="dxa"/>
            <w:tcMar>
              <w:top w:w="0" w:type="dxa"/>
              <w:left w:w="0" w:type="dxa"/>
              <w:bottom w:w="0" w:type="dxa"/>
              <w:right w:w="0" w:type="dxa"/>
            </w:tcMar>
          </w:tcPr>
          <w:p w:rsidR="001777BE" w:rsidRDefault="001777BE">
            <w:pPr>
              <w:snapToGrid w:val="0"/>
              <w:rPr>
                <w:color w:val="000000"/>
                <w:sz w:val="16"/>
                <w:szCs w:val="16"/>
                <w:lang w:eastAsia="ru-RU"/>
              </w:rPr>
            </w:pPr>
          </w:p>
        </w:tc>
        <w:tc>
          <w:tcPr>
            <w:tcW w:w="10676" w:type="dxa"/>
            <w:gridSpan w:val="57"/>
            <w:tcMar>
              <w:top w:w="0" w:type="dxa"/>
              <w:left w:w="0" w:type="dxa"/>
              <w:bottom w:w="0" w:type="dxa"/>
              <w:right w:w="0" w:type="dxa"/>
            </w:tcMar>
            <w:vAlign w:val="bottom"/>
            <w:hideMark/>
          </w:tcPr>
          <w:p w:rsidR="001777BE" w:rsidRDefault="001777BE">
            <w:pPr>
              <w:jc w:val="both"/>
            </w:pPr>
            <w:r>
              <w:rPr>
                <w:b/>
                <w:bCs/>
                <w:color w:val="000000"/>
                <w:sz w:val="20"/>
                <w:szCs w:val="20"/>
                <w:lang w:eastAsia="ru-RU"/>
              </w:rPr>
              <w:t>При невозврате накладной, подписанной полномочным лицом потребителя, в течение 10 дней с момента поступления платежных документов в банк (получения их на руки), она считается подписанной без разногласий.</w:t>
            </w:r>
          </w:p>
        </w:tc>
        <w:tc>
          <w:tcPr>
            <w:tcW w:w="239" w:type="dxa"/>
            <w:tcMar>
              <w:top w:w="0" w:type="dxa"/>
              <w:left w:w="0" w:type="dxa"/>
              <w:bottom w:w="0" w:type="dxa"/>
              <w:right w:w="0" w:type="dxa"/>
            </w:tcMar>
          </w:tcPr>
          <w:p w:rsidR="001777BE" w:rsidRDefault="001777BE">
            <w:pPr>
              <w:snapToGrid w:val="0"/>
              <w:rPr>
                <w:b/>
                <w:bCs/>
                <w:color w:val="000000"/>
                <w:sz w:val="16"/>
                <w:szCs w:val="16"/>
                <w:lang w:eastAsia="ru-RU"/>
              </w:rPr>
            </w:pPr>
          </w:p>
        </w:tc>
        <w:tc>
          <w:tcPr>
            <w:tcW w:w="239" w:type="dxa"/>
            <w:tcMar>
              <w:top w:w="0" w:type="dxa"/>
              <w:left w:w="0" w:type="dxa"/>
              <w:bottom w:w="0" w:type="dxa"/>
              <w:right w:w="0" w:type="dxa"/>
            </w:tcMar>
            <w:vAlign w:val="bottom"/>
          </w:tcPr>
          <w:p w:rsidR="001777BE" w:rsidRDefault="001777BE">
            <w:pPr>
              <w:snapToGrid w:val="0"/>
              <w:rPr>
                <w:b/>
                <w:bCs/>
                <w:color w:val="000000"/>
                <w:sz w:val="16"/>
                <w:szCs w:val="16"/>
                <w:lang w:eastAsia="ru-RU"/>
              </w:rPr>
            </w:pPr>
          </w:p>
        </w:tc>
        <w:tc>
          <w:tcPr>
            <w:tcW w:w="112" w:type="dxa"/>
            <w:tcMar>
              <w:top w:w="0" w:type="dxa"/>
              <w:left w:w="0" w:type="dxa"/>
              <w:bottom w:w="0" w:type="dxa"/>
              <w:right w:w="0" w:type="dxa"/>
            </w:tcMar>
          </w:tcPr>
          <w:p w:rsidR="001777BE" w:rsidRDefault="001777BE">
            <w:pPr>
              <w:snapToGrid w:val="0"/>
              <w:rPr>
                <w:b/>
                <w:bCs/>
                <w:color w:val="000000"/>
                <w:sz w:val="16"/>
                <w:szCs w:val="16"/>
                <w:lang w:eastAsia="ru-RU"/>
              </w:rPr>
            </w:pPr>
          </w:p>
        </w:tc>
        <w:tc>
          <w:tcPr>
            <w:tcW w:w="129" w:type="dxa"/>
            <w:tcMar>
              <w:top w:w="0" w:type="dxa"/>
              <w:left w:w="0" w:type="dxa"/>
              <w:bottom w:w="0" w:type="dxa"/>
              <w:right w:w="0" w:type="dxa"/>
            </w:tcMar>
          </w:tcPr>
          <w:p w:rsidR="001777BE" w:rsidRDefault="001777BE">
            <w:pPr>
              <w:snapToGrid w:val="0"/>
              <w:rPr>
                <w:b/>
                <w:bCs/>
                <w:color w:val="000000"/>
                <w:sz w:val="16"/>
                <w:szCs w:val="16"/>
                <w:lang w:eastAsia="ru-RU"/>
              </w:rPr>
            </w:pPr>
          </w:p>
        </w:tc>
      </w:tr>
    </w:tbl>
    <w:p w:rsidR="001777BE" w:rsidRDefault="001777BE" w:rsidP="001777BE">
      <w:pPr>
        <w:jc w:val="right"/>
        <w:rPr>
          <w:color w:val="000000"/>
          <w:sz w:val="18"/>
          <w:szCs w:val="18"/>
        </w:rPr>
      </w:pPr>
    </w:p>
    <w:p w:rsidR="001777BE" w:rsidRDefault="001777BE" w:rsidP="001777BE">
      <w:pPr>
        <w:pageBreakBefore/>
        <w:jc w:val="right"/>
      </w:pPr>
      <w:r>
        <w:rPr>
          <w:color w:val="000000"/>
          <w:sz w:val="18"/>
          <w:szCs w:val="18"/>
        </w:rPr>
        <w:lastRenderedPageBreak/>
        <w:t>Приложение №13</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jc w:val="right"/>
        <w:rPr>
          <w:color w:val="000000"/>
          <w:sz w:val="18"/>
          <w:szCs w:val="18"/>
        </w:rPr>
      </w:pPr>
    </w:p>
    <w:p w:rsidR="001777BE" w:rsidRDefault="001777BE" w:rsidP="001777BE">
      <w:pPr>
        <w:jc w:val="center"/>
      </w:pPr>
      <w:r>
        <w:rPr>
          <w:b/>
          <w:bCs/>
          <w:color w:val="000000"/>
          <w:sz w:val="28"/>
          <w:szCs w:val="28"/>
          <w:lang w:eastAsia="ru-RU"/>
        </w:rPr>
        <w:t>А К Т</w:t>
      </w:r>
    </w:p>
    <w:p w:rsidR="001777BE" w:rsidRDefault="001777BE" w:rsidP="001777BE">
      <w:pPr>
        <w:jc w:val="center"/>
      </w:pPr>
      <w:r>
        <w:rPr>
          <w:b/>
          <w:bCs/>
          <w:color w:val="000000"/>
          <w:lang w:eastAsia="ru-RU"/>
        </w:rPr>
        <w:t>сверки взаиморасчетов</w:t>
      </w:r>
    </w:p>
    <w:p w:rsidR="001777BE" w:rsidRDefault="001777BE" w:rsidP="001777BE">
      <w:pPr>
        <w:jc w:val="center"/>
      </w:pPr>
      <w:r>
        <w:rPr>
          <w:color w:val="000000"/>
          <w:lang w:eastAsia="ru-RU"/>
        </w:rPr>
        <w:t>по состоянию на</w:t>
      </w:r>
    </w:p>
    <w:p w:rsidR="001777BE" w:rsidRDefault="001777BE" w:rsidP="001777BE">
      <w:pPr>
        <w:jc w:val="center"/>
        <w:rPr>
          <w:color w:val="000000"/>
          <w:lang w:eastAsia="ru-RU"/>
        </w:rPr>
      </w:pPr>
    </w:p>
    <w:p w:rsidR="001777BE" w:rsidRDefault="001777BE" w:rsidP="001777BE">
      <w:pPr>
        <w:rPr>
          <w:color w:val="000000"/>
          <w:lang w:eastAsia="ru-RU"/>
        </w:rPr>
      </w:pPr>
    </w:p>
    <w:p w:rsidR="001777BE" w:rsidRDefault="001777BE" w:rsidP="001777BE">
      <w:r>
        <w:rPr>
          <w:b/>
          <w:bCs/>
          <w:color w:val="000000"/>
          <w:lang w:eastAsia="ru-RU"/>
        </w:rPr>
        <w:t>МУП УИС и</w:t>
      </w:r>
    </w:p>
    <w:p w:rsidR="001777BE" w:rsidRDefault="001777BE" w:rsidP="001777BE">
      <w:pPr>
        <w:rPr>
          <w:b/>
          <w:bCs/>
          <w:color w:val="000000"/>
          <w:lang w:eastAsia="ru-RU"/>
        </w:rPr>
      </w:pPr>
    </w:p>
    <w:p w:rsidR="001777BE" w:rsidRDefault="001777BE" w:rsidP="001777BE">
      <w:pPr>
        <w:rPr>
          <w:b/>
          <w:bCs/>
          <w:color w:val="000000"/>
          <w:lang w:eastAsia="ru-RU"/>
        </w:rPr>
      </w:pPr>
    </w:p>
    <w:p w:rsidR="001777BE" w:rsidRDefault="001777BE" w:rsidP="001777BE">
      <w:r>
        <w:rPr>
          <w:color w:val="000000"/>
          <w:lang w:eastAsia="ru-RU"/>
        </w:rPr>
        <w:t>произвели взаимную сверку</w:t>
      </w:r>
    </w:p>
    <w:p w:rsidR="001777BE" w:rsidRDefault="001777BE" w:rsidP="001777BE">
      <w:r>
        <w:rPr>
          <w:color w:val="000000"/>
          <w:lang w:eastAsia="ru-RU"/>
        </w:rPr>
        <w:t>расчетов</w:t>
      </w:r>
    </w:p>
    <w:p w:rsidR="001777BE" w:rsidRDefault="001777BE" w:rsidP="001777BE">
      <w:r>
        <w:rPr>
          <w:b/>
          <w:bCs/>
          <w:color w:val="000000"/>
          <w:lang w:eastAsia="ru-RU"/>
        </w:rPr>
        <w:t>по Потребителю №</w:t>
      </w:r>
    </w:p>
    <w:p w:rsidR="001777BE" w:rsidRDefault="001777BE" w:rsidP="001777BE">
      <w:r>
        <w:rPr>
          <w:color w:val="000000"/>
          <w:lang w:eastAsia="ru-RU"/>
        </w:rPr>
        <w:t>При взаимной сверке расчетов по данным бухгалтерского учета установлено</w:t>
      </w:r>
    </w:p>
    <w:p w:rsidR="001777BE" w:rsidRDefault="001777BE" w:rsidP="001777BE">
      <w:r>
        <w:rPr>
          <w:color w:val="000000"/>
          <w:lang w:eastAsia="ru-RU"/>
        </w:rPr>
        <w:t>следующее:</w:t>
      </w:r>
    </w:p>
    <w:p w:rsidR="001777BE" w:rsidRDefault="001777BE" w:rsidP="001777BE">
      <w:pPr>
        <w:rPr>
          <w:color w:val="000000"/>
          <w:lang w:eastAsia="ru-RU"/>
        </w:rPr>
      </w:pPr>
    </w:p>
    <w:tbl>
      <w:tblPr>
        <w:tblW w:w="0" w:type="auto"/>
        <w:tblInd w:w="-75" w:type="dxa"/>
        <w:tblLayout w:type="fixed"/>
        <w:tblLook w:val="04A0" w:firstRow="1" w:lastRow="0" w:firstColumn="1" w:lastColumn="0" w:noHBand="0" w:noVBand="1"/>
      </w:tblPr>
      <w:tblGrid>
        <w:gridCol w:w="2203"/>
        <w:gridCol w:w="2203"/>
        <w:gridCol w:w="2203"/>
        <w:gridCol w:w="2203"/>
        <w:gridCol w:w="2008"/>
      </w:tblGrid>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Период</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По данным МУП УИС</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По данным абонента</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b/>
                <w:bCs/>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Дебет</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Кредит</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center"/>
            </w:pPr>
            <w:r>
              <w:rPr>
                <w:b/>
                <w:bCs/>
                <w:color w:val="000000"/>
                <w:sz w:val="18"/>
                <w:szCs w:val="18"/>
                <w:lang w:eastAsia="ru-RU"/>
              </w:rPr>
              <w:t>Дебет</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pPr>
              <w:jc w:val="center"/>
            </w:pPr>
            <w:r>
              <w:rPr>
                <w:b/>
                <w:bCs/>
                <w:color w:val="000000"/>
                <w:sz w:val="18"/>
                <w:szCs w:val="18"/>
                <w:lang w:eastAsia="ru-RU"/>
              </w:rPr>
              <w:t>Кредит</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b/>
                <w:bCs/>
                <w:color w:val="000000"/>
                <w:sz w:val="18"/>
                <w:szCs w:val="18"/>
                <w:lang w:eastAsia="ru-RU"/>
              </w:rPr>
              <w:t xml:space="preserve">Сальдо на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Январь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Февраль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Март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Апрель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Май</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Июнь</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Июль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Август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3651BD">
            <w:pPr>
              <w:jc w:val="right"/>
            </w:pPr>
            <w:r>
              <w:rPr>
                <w:noProof/>
                <w:lang w:eastAsia="ru-RU"/>
              </w:rPr>
              <mc:AlternateContent>
                <mc:Choice Requires="wps">
                  <w:drawing>
                    <wp:anchor distT="0" distB="0" distL="114300" distR="114300" simplePos="0" relativeHeight="251671552" behindDoc="1" locked="0" layoutInCell="1" allowOverlap="1">
                      <wp:simplePos x="0" y="0"/>
                      <wp:positionH relativeFrom="margin">
                        <wp:posOffset>1002665</wp:posOffset>
                      </wp:positionH>
                      <wp:positionV relativeFrom="margin">
                        <wp:posOffset>71755</wp:posOffset>
                      </wp:positionV>
                      <wp:extent cx="1790700" cy="3315335"/>
                      <wp:effectExtent l="0" t="0" r="0" b="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7105">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5" o:spid="_x0000_s1033" type="#_x0000_t202" style="position:absolute;left:0;text-align:left;margin-left:78.95pt;margin-top:5.65pt;width:141pt;height:261.05pt;rotation:-2214139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Сентябрь</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Октябрь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Ноябрь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xml:space="preserve">Декабрь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r w:rsidR="001777BE" w:rsidTr="001777BE">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b/>
                <w:bCs/>
                <w:color w:val="000000"/>
                <w:sz w:val="18"/>
                <w:szCs w:val="18"/>
                <w:lang w:eastAsia="ru-RU"/>
              </w:rPr>
              <w:t xml:space="preserve">Итоги за период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pPr>
              <w:jc w:val="right"/>
            </w:pPr>
            <w:r>
              <w:rPr>
                <w:b/>
                <w:bCs/>
                <w:color w:val="000000"/>
                <w:sz w:val="18"/>
                <w:szCs w:val="18"/>
                <w:lang w:eastAsia="ru-RU"/>
              </w:rPr>
              <w:t> </w:t>
            </w:r>
          </w:p>
        </w:tc>
        <w:tc>
          <w:tcPr>
            <w:tcW w:w="2203" w:type="dxa"/>
            <w:tcBorders>
              <w:top w:val="single" w:sz="4" w:space="0" w:color="000000"/>
              <w:left w:val="single" w:sz="4" w:space="0" w:color="000000"/>
              <w:bottom w:val="single" w:sz="4" w:space="0" w:color="000000"/>
              <w:right w:val="nil"/>
            </w:tcBorders>
            <w:vAlign w:val="center"/>
            <w:hideMark/>
          </w:tcPr>
          <w:p w:rsidR="001777BE" w:rsidRDefault="001777BE">
            <w:r>
              <w:rPr>
                <w:color w:val="000000"/>
                <w:sz w:val="18"/>
                <w:szCs w:val="18"/>
                <w:lang w:eastAsia="ru-RU"/>
              </w:rPr>
              <w:t> </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1777BE" w:rsidRDefault="001777BE">
            <w:r>
              <w:rPr>
                <w:color w:val="000000"/>
                <w:sz w:val="18"/>
                <w:szCs w:val="18"/>
                <w:lang w:eastAsia="ru-RU"/>
              </w:rPr>
              <w:t> </w:t>
            </w:r>
          </w:p>
        </w:tc>
      </w:tr>
    </w:tbl>
    <w:p w:rsidR="001777BE" w:rsidRDefault="001777BE" w:rsidP="001777BE">
      <w:pPr>
        <w:rPr>
          <w:color w:val="000000"/>
          <w:lang w:eastAsia="ru-RU"/>
        </w:rPr>
      </w:pPr>
    </w:p>
    <w:p w:rsidR="001777BE" w:rsidRDefault="001777BE" w:rsidP="001777BE">
      <w:pPr>
        <w:jc w:val="right"/>
        <w:rPr>
          <w:color w:val="000000"/>
          <w:sz w:val="18"/>
          <w:szCs w:val="18"/>
          <w:lang w:eastAsia="ru-RU"/>
        </w:rPr>
      </w:pPr>
    </w:p>
    <w:p w:rsidR="001777BE" w:rsidRDefault="001777BE" w:rsidP="001777BE">
      <w:r>
        <w:rPr>
          <w:b/>
          <w:bCs/>
          <w:color w:val="000000"/>
          <w:sz w:val="18"/>
          <w:szCs w:val="18"/>
          <w:lang w:eastAsia="ru-RU"/>
        </w:rPr>
        <w:t>Сальдо в пользу</w:t>
      </w:r>
    </w:p>
    <w:p w:rsidR="001777BE" w:rsidRDefault="001777BE" w:rsidP="001777BE">
      <w:pPr>
        <w:rPr>
          <w:b/>
          <w:bCs/>
          <w:color w:val="000000"/>
          <w:sz w:val="18"/>
          <w:szCs w:val="18"/>
          <w:lang w:eastAsia="ru-RU"/>
        </w:rPr>
      </w:pPr>
    </w:p>
    <w:p w:rsidR="001777BE" w:rsidRDefault="001777BE" w:rsidP="001777BE">
      <w:r>
        <w:rPr>
          <w:color w:val="000000"/>
          <w:lang w:eastAsia="ru-RU"/>
        </w:rPr>
        <w:t>МУП УИС</w:t>
      </w:r>
    </w:p>
    <w:p w:rsidR="001777BE" w:rsidRDefault="001777BE" w:rsidP="001777BE">
      <w:pPr>
        <w:rPr>
          <w:color w:val="000000"/>
          <w:lang w:eastAsia="ru-RU"/>
        </w:rPr>
      </w:pPr>
    </w:p>
    <w:p w:rsidR="001777BE" w:rsidRDefault="001777BE" w:rsidP="001777BE">
      <w:r>
        <w:rPr>
          <w:color w:val="000000"/>
          <w:lang w:eastAsia="ru-RU"/>
        </w:rPr>
        <w:t>Руководитель</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Руководитель</w:t>
      </w:r>
    </w:p>
    <w:p w:rsidR="001777BE" w:rsidRDefault="001777BE" w:rsidP="001777BE">
      <w:pPr>
        <w:rPr>
          <w:color w:val="000000"/>
          <w:lang w:eastAsia="ru-RU"/>
        </w:rPr>
      </w:pPr>
    </w:p>
    <w:p w:rsidR="001777BE" w:rsidRDefault="001777BE" w:rsidP="001777BE">
      <w:r>
        <w:rPr>
          <w:color w:val="000000"/>
          <w:sz w:val="18"/>
          <w:szCs w:val="18"/>
          <w:lang w:eastAsia="ru-RU"/>
        </w:rPr>
        <w:t>За руководителя подписал(а)</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lang w:eastAsia="ru-RU"/>
        </w:rPr>
        <w:t>/                    /</w:t>
      </w:r>
    </w:p>
    <w:p w:rsidR="001777BE" w:rsidRDefault="001777BE" w:rsidP="001777BE">
      <w:pPr>
        <w:rPr>
          <w:color w:val="000000"/>
          <w:sz w:val="18"/>
          <w:szCs w:val="18"/>
          <w:lang w:eastAsia="ru-RU"/>
        </w:rPr>
      </w:pPr>
    </w:p>
    <w:p w:rsidR="001777BE" w:rsidRDefault="001777BE" w:rsidP="001777BE">
      <w:r>
        <w:rPr>
          <w:color w:val="000000"/>
          <w:lang w:eastAsia="ru-RU"/>
        </w:rPr>
        <w:t>Главный бухгалтер</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Главный бухгалтер</w:t>
      </w:r>
    </w:p>
    <w:p w:rsidR="001777BE" w:rsidRDefault="001777BE" w:rsidP="001777BE">
      <w:pPr>
        <w:rPr>
          <w:color w:val="000000"/>
          <w:lang w:eastAsia="ru-RU"/>
        </w:rPr>
      </w:pPr>
    </w:p>
    <w:p w:rsidR="001777BE" w:rsidRDefault="001777BE" w:rsidP="001777BE">
      <w:r>
        <w:rPr>
          <w:color w:val="000000"/>
          <w:sz w:val="18"/>
          <w:szCs w:val="18"/>
          <w:lang w:eastAsia="ru-RU"/>
        </w:rPr>
        <w:t>За главного бухгалтера подписал(а)</w:t>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sz w:val="18"/>
          <w:szCs w:val="18"/>
          <w:lang w:eastAsia="ru-RU"/>
        </w:rPr>
        <w:tab/>
      </w:r>
      <w:r>
        <w:rPr>
          <w:color w:val="000000"/>
          <w:lang w:eastAsia="ru-RU"/>
        </w:rPr>
        <w:t>/                    /</w:t>
      </w:r>
    </w:p>
    <w:p w:rsidR="001777BE" w:rsidRDefault="001777BE" w:rsidP="001777BE">
      <w:pPr>
        <w:rPr>
          <w:color w:val="000000"/>
          <w:lang w:eastAsia="ru-RU"/>
        </w:rPr>
      </w:pPr>
    </w:p>
    <w:p w:rsidR="001777BE" w:rsidRDefault="001777BE" w:rsidP="001777BE">
      <w:r>
        <w:rPr>
          <w:color w:val="000000"/>
          <w:lang w:eastAsia="ru-RU"/>
        </w:rPr>
        <w:t>Исполнитель</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Исполнитель</w:t>
      </w:r>
    </w:p>
    <w:p w:rsidR="001777BE" w:rsidRDefault="001777BE" w:rsidP="001777BE">
      <w:pPr>
        <w:rPr>
          <w:color w:val="000000"/>
          <w:lang w:eastAsia="ru-RU"/>
        </w:rPr>
      </w:pPr>
    </w:p>
    <w:p w:rsidR="001777BE" w:rsidRDefault="001777BE" w:rsidP="001777BE">
      <w:r>
        <w:t xml:space="preserve">                      </w:t>
      </w:r>
    </w:p>
    <w:p w:rsidR="001777BE" w:rsidRDefault="001777BE" w:rsidP="001777BE">
      <w:pPr>
        <w:suppressAutoHyphens w:val="0"/>
        <w:sectPr w:rsidR="001777BE">
          <w:pgSz w:w="11906" w:h="16838"/>
          <w:pgMar w:top="776" w:right="707" w:bottom="776" w:left="720" w:header="720" w:footer="720" w:gutter="0"/>
          <w:cols w:space="720"/>
        </w:sectPr>
      </w:pPr>
    </w:p>
    <w:p w:rsidR="001777BE" w:rsidRDefault="001777BE" w:rsidP="001777BE">
      <w:r>
        <w:rPr>
          <w:sz w:val="18"/>
          <w:szCs w:val="18"/>
        </w:rPr>
        <w:lastRenderedPageBreak/>
        <w:t xml:space="preserve">                                                                                                                                                                                                                                                                                                                   Приложение 13.1</w:t>
      </w:r>
    </w:p>
    <w:p w:rsidR="001777BE" w:rsidRDefault="001777BE" w:rsidP="00834052">
      <w:pPr>
        <w:jc w:val="right"/>
      </w:pPr>
      <w:r>
        <w:rPr>
          <w:sz w:val="18"/>
          <w:szCs w:val="18"/>
        </w:rPr>
        <w:t xml:space="preserve">                                                                                                                                                                                                                                                                                                  к договору № </w:t>
      </w:r>
      <w:r w:rsidR="00DB4B25">
        <w:rPr>
          <w:b/>
          <w:bCs/>
          <w:color w:val="000000"/>
          <w:sz w:val="18"/>
          <w:szCs w:val="18"/>
        </w:rPr>
        <w:t>________________</w:t>
      </w:r>
    </w:p>
    <w:tbl>
      <w:tblPr>
        <w:tblW w:w="0" w:type="auto"/>
        <w:tblInd w:w="-323" w:type="dxa"/>
        <w:tblLayout w:type="fixed"/>
        <w:tblLook w:val="04A0" w:firstRow="1" w:lastRow="0" w:firstColumn="1" w:lastColumn="0" w:noHBand="0" w:noVBand="1"/>
      </w:tblPr>
      <w:tblGrid>
        <w:gridCol w:w="2411"/>
        <w:gridCol w:w="851"/>
        <w:gridCol w:w="850"/>
        <w:gridCol w:w="851"/>
        <w:gridCol w:w="1134"/>
        <w:gridCol w:w="1275"/>
        <w:gridCol w:w="567"/>
        <w:gridCol w:w="709"/>
        <w:gridCol w:w="116"/>
        <w:gridCol w:w="239"/>
        <w:gridCol w:w="354"/>
        <w:gridCol w:w="850"/>
        <w:gridCol w:w="851"/>
        <w:gridCol w:w="708"/>
        <w:gridCol w:w="850"/>
        <w:gridCol w:w="851"/>
        <w:gridCol w:w="850"/>
        <w:gridCol w:w="992"/>
        <w:gridCol w:w="709"/>
        <w:gridCol w:w="10"/>
      </w:tblGrid>
      <w:tr w:rsidR="001777BE" w:rsidTr="001777BE">
        <w:trPr>
          <w:gridAfter w:val="1"/>
          <w:wAfter w:w="10" w:type="dxa"/>
          <w:trHeight w:val="405"/>
        </w:trPr>
        <w:tc>
          <w:tcPr>
            <w:tcW w:w="16018" w:type="dxa"/>
            <w:gridSpan w:val="19"/>
            <w:shd w:val="clear" w:color="auto" w:fill="FFFFFF"/>
            <w:vAlign w:val="bottom"/>
            <w:hideMark/>
          </w:tcPr>
          <w:p w:rsidR="001777BE" w:rsidRDefault="001777BE">
            <w:r>
              <w:rPr>
                <w:b/>
                <w:bCs/>
                <w:color w:val="000000"/>
                <w:sz w:val="14"/>
                <w:szCs w:val="14"/>
                <w:lang w:eastAsia="ru-RU"/>
              </w:rPr>
              <w:t xml:space="preserve">                                                              Просим Вас 2-ой экземпляр с подписью и печатью вернуть отправителю по адресу: </w:t>
            </w:r>
            <w:r w:rsidR="00735465" w:rsidRPr="00735465">
              <w:rPr>
                <w:b/>
                <w:bCs/>
                <w:color w:val="000000"/>
                <w:sz w:val="14"/>
                <w:szCs w:val="14"/>
                <w:lang w:eastAsia="ru-RU"/>
              </w:rPr>
              <w:t>450068, Республика Башкортостан, г. Уфа, ул. Коммунаров, д.69, корп. 3</w:t>
            </w:r>
          </w:p>
        </w:tc>
      </w:tr>
      <w:tr w:rsidR="001777BE" w:rsidTr="001777BE">
        <w:trPr>
          <w:gridAfter w:val="1"/>
          <w:wAfter w:w="10" w:type="dxa"/>
          <w:trHeight w:val="330"/>
        </w:trPr>
        <w:tc>
          <w:tcPr>
            <w:tcW w:w="9357" w:type="dxa"/>
            <w:gridSpan w:val="11"/>
            <w:shd w:val="clear" w:color="auto" w:fill="FFFFFF"/>
            <w:vAlign w:val="bottom"/>
            <w:hideMark/>
          </w:tcPr>
          <w:p w:rsidR="001777BE" w:rsidRDefault="001777BE">
            <w:pPr>
              <w:jc w:val="center"/>
            </w:pPr>
            <w:r>
              <w:rPr>
                <w:b/>
                <w:bCs/>
                <w:color w:val="000000"/>
                <w:sz w:val="14"/>
                <w:szCs w:val="14"/>
                <w:lang w:eastAsia="ru-RU"/>
              </w:rPr>
              <w:t>А К Т</w:t>
            </w:r>
          </w:p>
        </w:tc>
        <w:tc>
          <w:tcPr>
            <w:tcW w:w="850" w:type="dxa"/>
            <w:vAlign w:val="bottom"/>
          </w:tcPr>
          <w:p w:rsidR="001777BE" w:rsidRDefault="001777BE">
            <w:pPr>
              <w:snapToGrid w:val="0"/>
              <w:jc w:val="center"/>
              <w:rPr>
                <w:b/>
                <w:bCs/>
                <w:color w:val="000000"/>
                <w:sz w:val="14"/>
                <w:szCs w:val="14"/>
                <w:lang w:eastAsia="ru-RU"/>
              </w:rPr>
            </w:pPr>
          </w:p>
        </w:tc>
        <w:tc>
          <w:tcPr>
            <w:tcW w:w="851" w:type="dxa"/>
            <w:vAlign w:val="bottom"/>
          </w:tcPr>
          <w:p w:rsidR="001777BE" w:rsidRDefault="001777BE">
            <w:pPr>
              <w:snapToGrid w:val="0"/>
              <w:rPr>
                <w:b/>
                <w:bCs/>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255"/>
        </w:trPr>
        <w:tc>
          <w:tcPr>
            <w:tcW w:w="9357" w:type="dxa"/>
            <w:gridSpan w:val="11"/>
            <w:shd w:val="clear" w:color="auto" w:fill="FFFFFF"/>
            <w:vAlign w:val="bottom"/>
            <w:hideMark/>
          </w:tcPr>
          <w:p w:rsidR="001777BE" w:rsidRDefault="001777BE">
            <w:pPr>
              <w:jc w:val="center"/>
            </w:pPr>
            <w:r>
              <w:rPr>
                <w:b/>
                <w:bCs/>
                <w:color w:val="000000"/>
                <w:sz w:val="14"/>
                <w:szCs w:val="14"/>
                <w:lang w:eastAsia="ru-RU"/>
              </w:rPr>
              <w:t xml:space="preserve"> сверки взаиморасчетов</w:t>
            </w:r>
          </w:p>
        </w:tc>
        <w:tc>
          <w:tcPr>
            <w:tcW w:w="850" w:type="dxa"/>
            <w:vAlign w:val="bottom"/>
          </w:tcPr>
          <w:p w:rsidR="001777BE" w:rsidRDefault="001777BE">
            <w:pPr>
              <w:snapToGrid w:val="0"/>
              <w:jc w:val="center"/>
              <w:rPr>
                <w:b/>
                <w:bCs/>
                <w:color w:val="000000"/>
                <w:sz w:val="14"/>
                <w:szCs w:val="14"/>
                <w:lang w:eastAsia="ru-RU"/>
              </w:rPr>
            </w:pPr>
          </w:p>
        </w:tc>
        <w:tc>
          <w:tcPr>
            <w:tcW w:w="851" w:type="dxa"/>
            <w:vAlign w:val="bottom"/>
          </w:tcPr>
          <w:p w:rsidR="001777BE" w:rsidRDefault="001777BE">
            <w:pPr>
              <w:snapToGrid w:val="0"/>
              <w:rPr>
                <w:b/>
                <w:bCs/>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210"/>
        </w:trPr>
        <w:tc>
          <w:tcPr>
            <w:tcW w:w="9357" w:type="dxa"/>
            <w:gridSpan w:val="11"/>
            <w:shd w:val="clear" w:color="auto" w:fill="FFFFFF"/>
            <w:vAlign w:val="bottom"/>
            <w:hideMark/>
          </w:tcPr>
          <w:p w:rsidR="001777BE" w:rsidRDefault="001777BE" w:rsidP="007827CB">
            <w:pPr>
              <w:jc w:val="center"/>
            </w:pPr>
            <w:r>
              <w:rPr>
                <w:color w:val="000000"/>
                <w:sz w:val="14"/>
                <w:szCs w:val="14"/>
                <w:lang w:eastAsia="ru-RU"/>
              </w:rPr>
              <w:t xml:space="preserve">по состоянию на </w:t>
            </w:r>
            <w:r w:rsidR="007827CB">
              <w:rPr>
                <w:color w:val="000000"/>
                <w:sz w:val="14"/>
                <w:szCs w:val="14"/>
                <w:lang w:eastAsia="ru-RU"/>
              </w:rPr>
              <w:t>00</w:t>
            </w:r>
            <w:r>
              <w:rPr>
                <w:color w:val="000000"/>
                <w:sz w:val="14"/>
                <w:szCs w:val="14"/>
                <w:lang w:eastAsia="ru-RU"/>
              </w:rPr>
              <w:t>.</w:t>
            </w:r>
            <w:r w:rsidR="007827CB">
              <w:rPr>
                <w:color w:val="000000"/>
                <w:sz w:val="14"/>
                <w:szCs w:val="14"/>
                <w:lang w:eastAsia="ru-RU"/>
              </w:rPr>
              <w:t>00</w:t>
            </w:r>
            <w:r>
              <w:rPr>
                <w:color w:val="000000"/>
                <w:sz w:val="14"/>
                <w:szCs w:val="14"/>
                <w:lang w:eastAsia="ru-RU"/>
              </w:rPr>
              <w:t>.</w:t>
            </w:r>
            <w:r w:rsidR="007827CB">
              <w:rPr>
                <w:color w:val="000000"/>
                <w:sz w:val="14"/>
                <w:szCs w:val="14"/>
                <w:lang w:eastAsia="ru-RU"/>
              </w:rPr>
              <w:t>0000</w:t>
            </w:r>
          </w:p>
        </w:tc>
        <w:tc>
          <w:tcPr>
            <w:tcW w:w="850" w:type="dxa"/>
            <w:vAlign w:val="bottom"/>
          </w:tcPr>
          <w:p w:rsidR="001777BE" w:rsidRDefault="001777BE">
            <w:pPr>
              <w:snapToGrid w:val="0"/>
              <w:jc w:val="center"/>
              <w:rPr>
                <w:color w:val="000000"/>
                <w:sz w:val="14"/>
                <w:szCs w:val="14"/>
                <w:lang w:eastAsia="ru-RU"/>
              </w:rPr>
            </w:pPr>
          </w:p>
        </w:tc>
        <w:tc>
          <w:tcPr>
            <w:tcW w:w="851" w:type="dxa"/>
            <w:vAlign w:val="bottom"/>
            <w:hideMark/>
          </w:tcPr>
          <w:p w:rsidR="001777BE" w:rsidRDefault="003651BD">
            <w:pPr>
              <w:snapToGrid w:val="0"/>
              <w:rPr>
                <w:color w:val="000000"/>
                <w:sz w:val="20"/>
                <w:szCs w:val="20"/>
                <w:lang w:eastAsia="ru-RU"/>
              </w:rPr>
            </w:pPr>
            <w:r>
              <w:rPr>
                <w:noProof/>
                <w:lang w:eastAsia="ru-RU"/>
              </w:rPr>
              <mc:AlternateContent>
                <mc:Choice Requires="wps">
                  <w:drawing>
                    <wp:anchor distT="0" distB="0" distL="114300" distR="114300" simplePos="0" relativeHeight="251672576" behindDoc="1" locked="0" layoutInCell="1" allowOverlap="1">
                      <wp:simplePos x="0" y="0"/>
                      <wp:positionH relativeFrom="margin">
                        <wp:posOffset>69215</wp:posOffset>
                      </wp:positionH>
                      <wp:positionV relativeFrom="margin">
                        <wp:posOffset>68580</wp:posOffset>
                      </wp:positionV>
                      <wp:extent cx="1790700" cy="3315335"/>
                      <wp:effectExtent l="0" t="0" r="0" b="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5377">
                                <a:off x="0" y="0"/>
                                <a:ext cx="1790700" cy="331533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4" o:spid="_x0000_s1034" type="#_x0000_t202" style="position:absolute;margin-left:5.45pt;margin-top:5.4pt;width:141pt;height:261.05pt;rotation:-2146716fd;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225"/>
        </w:trPr>
        <w:tc>
          <w:tcPr>
            <w:tcW w:w="9357" w:type="dxa"/>
            <w:gridSpan w:val="11"/>
            <w:shd w:val="clear" w:color="auto" w:fill="FFFFFF"/>
            <w:vAlign w:val="bottom"/>
            <w:hideMark/>
          </w:tcPr>
          <w:p w:rsidR="001777BE" w:rsidRDefault="001777BE" w:rsidP="00735465">
            <w:r>
              <w:rPr>
                <w:b/>
                <w:bCs/>
                <w:color w:val="000000"/>
                <w:sz w:val="14"/>
                <w:szCs w:val="14"/>
                <w:lang w:eastAsia="ru-RU"/>
              </w:rPr>
              <w:t xml:space="preserve">МУП УИС и </w:t>
            </w:r>
            <w:r w:rsidR="00735465">
              <w:rPr>
                <w:b/>
                <w:bCs/>
                <w:color w:val="000000"/>
                <w:sz w:val="14"/>
                <w:szCs w:val="14"/>
                <w:lang w:eastAsia="ru-RU"/>
              </w:rPr>
              <w:t>_______________________________________________________</w:t>
            </w:r>
          </w:p>
        </w:tc>
        <w:tc>
          <w:tcPr>
            <w:tcW w:w="850" w:type="dxa"/>
            <w:vAlign w:val="bottom"/>
          </w:tcPr>
          <w:p w:rsidR="001777BE" w:rsidRDefault="001777BE">
            <w:pPr>
              <w:snapToGrid w:val="0"/>
              <w:rPr>
                <w:b/>
                <w:bCs/>
                <w:color w:val="000000"/>
                <w:sz w:val="14"/>
                <w:szCs w:val="14"/>
                <w:lang w:eastAsia="ru-RU"/>
              </w:rPr>
            </w:pPr>
          </w:p>
        </w:tc>
        <w:tc>
          <w:tcPr>
            <w:tcW w:w="851" w:type="dxa"/>
            <w:vAlign w:val="bottom"/>
          </w:tcPr>
          <w:p w:rsidR="001777BE" w:rsidRDefault="001777BE">
            <w:pPr>
              <w:snapToGrid w:val="0"/>
              <w:rPr>
                <w:b/>
                <w:bCs/>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123"/>
        </w:trPr>
        <w:tc>
          <w:tcPr>
            <w:tcW w:w="9357" w:type="dxa"/>
            <w:gridSpan w:val="11"/>
            <w:shd w:val="clear" w:color="auto" w:fill="FFFFFF"/>
          </w:tcPr>
          <w:p w:rsidR="001777BE" w:rsidRDefault="001777BE">
            <w:pPr>
              <w:snapToGrid w:val="0"/>
              <w:rPr>
                <w:b/>
                <w:bCs/>
                <w:color w:val="000000"/>
                <w:sz w:val="14"/>
                <w:szCs w:val="14"/>
                <w:lang w:eastAsia="ru-RU"/>
              </w:rPr>
            </w:pPr>
          </w:p>
        </w:tc>
        <w:tc>
          <w:tcPr>
            <w:tcW w:w="850" w:type="dxa"/>
          </w:tcPr>
          <w:p w:rsidR="001777BE" w:rsidRDefault="001777BE">
            <w:pPr>
              <w:snapToGrid w:val="0"/>
              <w:rPr>
                <w:b/>
                <w:bCs/>
                <w:color w:val="000000"/>
                <w:sz w:val="14"/>
                <w:szCs w:val="14"/>
                <w:lang w:eastAsia="ru-RU"/>
              </w:rPr>
            </w:pPr>
          </w:p>
        </w:tc>
        <w:tc>
          <w:tcPr>
            <w:tcW w:w="851" w:type="dxa"/>
          </w:tcPr>
          <w:p w:rsidR="001777BE" w:rsidRDefault="001777BE">
            <w:pPr>
              <w:snapToGrid w:val="0"/>
              <w:rPr>
                <w:b/>
                <w:bCs/>
                <w:color w:val="000000"/>
                <w:sz w:val="20"/>
                <w:szCs w:val="20"/>
                <w:lang w:eastAsia="ru-RU"/>
              </w:rPr>
            </w:pPr>
          </w:p>
        </w:tc>
        <w:tc>
          <w:tcPr>
            <w:tcW w:w="708"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851"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992" w:type="dxa"/>
          </w:tcPr>
          <w:p w:rsidR="001777BE" w:rsidRDefault="001777BE">
            <w:pPr>
              <w:snapToGrid w:val="0"/>
              <w:rPr>
                <w:sz w:val="20"/>
                <w:szCs w:val="20"/>
                <w:lang w:eastAsia="ru-RU"/>
              </w:rPr>
            </w:pPr>
          </w:p>
        </w:tc>
        <w:tc>
          <w:tcPr>
            <w:tcW w:w="709" w:type="dxa"/>
          </w:tcPr>
          <w:p w:rsidR="001777BE" w:rsidRDefault="001777BE">
            <w:pPr>
              <w:snapToGrid w:val="0"/>
              <w:rPr>
                <w:sz w:val="20"/>
                <w:szCs w:val="20"/>
                <w:lang w:eastAsia="ru-RU"/>
              </w:rPr>
            </w:pPr>
          </w:p>
        </w:tc>
      </w:tr>
      <w:tr w:rsidR="001777BE" w:rsidTr="001777BE">
        <w:trPr>
          <w:gridAfter w:val="1"/>
          <w:wAfter w:w="10" w:type="dxa"/>
          <w:trHeight w:val="315"/>
        </w:trPr>
        <w:tc>
          <w:tcPr>
            <w:tcW w:w="2411" w:type="dxa"/>
            <w:shd w:val="clear" w:color="auto" w:fill="FFFFFF"/>
            <w:hideMark/>
          </w:tcPr>
          <w:p w:rsidR="001777BE" w:rsidRDefault="001777BE">
            <w:r>
              <w:rPr>
                <w:color w:val="000000"/>
                <w:sz w:val="14"/>
                <w:szCs w:val="14"/>
                <w:lang w:eastAsia="ru-RU"/>
              </w:rPr>
              <w:t xml:space="preserve">произвели взаимную сверку расчетов </w:t>
            </w:r>
          </w:p>
        </w:tc>
        <w:tc>
          <w:tcPr>
            <w:tcW w:w="851" w:type="dxa"/>
            <w:shd w:val="clear" w:color="auto" w:fill="FFFFFF"/>
            <w:hideMark/>
          </w:tcPr>
          <w:p w:rsidR="001777BE" w:rsidRDefault="001777BE">
            <w:r>
              <w:rPr>
                <w:color w:val="000000"/>
                <w:sz w:val="14"/>
                <w:szCs w:val="14"/>
                <w:lang w:eastAsia="ru-RU"/>
              </w:rPr>
              <w:t> </w:t>
            </w:r>
          </w:p>
        </w:tc>
        <w:tc>
          <w:tcPr>
            <w:tcW w:w="850" w:type="dxa"/>
            <w:shd w:val="clear" w:color="auto" w:fill="FFFFFF"/>
            <w:hideMark/>
          </w:tcPr>
          <w:p w:rsidR="001777BE" w:rsidRDefault="001777BE">
            <w:r>
              <w:rPr>
                <w:color w:val="000000"/>
                <w:sz w:val="14"/>
                <w:szCs w:val="14"/>
                <w:lang w:eastAsia="ru-RU"/>
              </w:rPr>
              <w:t> </w:t>
            </w:r>
          </w:p>
        </w:tc>
        <w:tc>
          <w:tcPr>
            <w:tcW w:w="851" w:type="dxa"/>
            <w:shd w:val="clear" w:color="auto" w:fill="FFFFFF"/>
            <w:hideMark/>
          </w:tcPr>
          <w:p w:rsidR="001777BE" w:rsidRDefault="001777BE">
            <w:r>
              <w:rPr>
                <w:color w:val="000000"/>
                <w:sz w:val="14"/>
                <w:szCs w:val="14"/>
                <w:lang w:eastAsia="ru-RU"/>
              </w:rPr>
              <w:t> </w:t>
            </w:r>
          </w:p>
        </w:tc>
        <w:tc>
          <w:tcPr>
            <w:tcW w:w="1134" w:type="dxa"/>
            <w:shd w:val="clear" w:color="auto" w:fill="FFFFFF"/>
            <w:hideMark/>
          </w:tcPr>
          <w:p w:rsidR="001777BE" w:rsidRDefault="001777BE">
            <w:r>
              <w:rPr>
                <w:color w:val="000000"/>
                <w:sz w:val="14"/>
                <w:szCs w:val="14"/>
                <w:lang w:eastAsia="ru-RU"/>
              </w:rPr>
              <w:t> </w:t>
            </w:r>
          </w:p>
        </w:tc>
        <w:tc>
          <w:tcPr>
            <w:tcW w:w="1275" w:type="dxa"/>
            <w:shd w:val="clear" w:color="auto" w:fill="FFFFFF"/>
            <w:hideMark/>
          </w:tcPr>
          <w:p w:rsidR="001777BE" w:rsidRDefault="001777BE">
            <w:r>
              <w:rPr>
                <w:color w:val="000000"/>
                <w:sz w:val="14"/>
                <w:szCs w:val="14"/>
                <w:lang w:eastAsia="ru-RU"/>
              </w:rPr>
              <w:t> </w:t>
            </w:r>
          </w:p>
        </w:tc>
        <w:tc>
          <w:tcPr>
            <w:tcW w:w="1392" w:type="dxa"/>
            <w:gridSpan w:val="3"/>
            <w:shd w:val="clear" w:color="auto" w:fill="FFFFFF"/>
            <w:hideMark/>
          </w:tcPr>
          <w:p w:rsidR="001777BE" w:rsidRDefault="001777BE">
            <w:r>
              <w:rPr>
                <w:color w:val="000000"/>
                <w:sz w:val="14"/>
                <w:szCs w:val="14"/>
                <w:lang w:eastAsia="ru-RU"/>
              </w:rPr>
              <w:t> </w:t>
            </w:r>
          </w:p>
        </w:tc>
        <w:tc>
          <w:tcPr>
            <w:tcW w:w="239" w:type="dxa"/>
            <w:shd w:val="clear" w:color="auto" w:fill="FFFFFF"/>
            <w:hideMark/>
          </w:tcPr>
          <w:p w:rsidR="001777BE" w:rsidRDefault="001777BE">
            <w:r>
              <w:rPr>
                <w:color w:val="000000"/>
                <w:sz w:val="14"/>
                <w:szCs w:val="14"/>
                <w:lang w:eastAsia="ru-RU"/>
              </w:rPr>
              <w:t> </w:t>
            </w:r>
          </w:p>
        </w:tc>
        <w:tc>
          <w:tcPr>
            <w:tcW w:w="354" w:type="dxa"/>
            <w:shd w:val="clear" w:color="auto" w:fill="FFFFFF"/>
            <w:hideMark/>
          </w:tcPr>
          <w:p w:rsidR="001777BE" w:rsidRDefault="001777BE">
            <w:r>
              <w:rPr>
                <w:color w:val="000000"/>
                <w:sz w:val="14"/>
                <w:szCs w:val="14"/>
                <w:lang w:eastAsia="ru-RU"/>
              </w:rPr>
              <w:t> </w:t>
            </w:r>
          </w:p>
        </w:tc>
        <w:tc>
          <w:tcPr>
            <w:tcW w:w="850" w:type="dxa"/>
          </w:tcPr>
          <w:p w:rsidR="001777BE" w:rsidRDefault="001777BE">
            <w:pPr>
              <w:snapToGrid w:val="0"/>
              <w:rPr>
                <w:color w:val="000000"/>
                <w:sz w:val="14"/>
                <w:szCs w:val="14"/>
                <w:lang w:eastAsia="ru-RU"/>
              </w:rPr>
            </w:pPr>
          </w:p>
        </w:tc>
        <w:tc>
          <w:tcPr>
            <w:tcW w:w="851" w:type="dxa"/>
          </w:tcPr>
          <w:p w:rsidR="001777BE" w:rsidRDefault="001777BE">
            <w:pPr>
              <w:snapToGrid w:val="0"/>
              <w:rPr>
                <w:color w:val="000000"/>
                <w:sz w:val="20"/>
                <w:szCs w:val="20"/>
                <w:lang w:eastAsia="ru-RU"/>
              </w:rPr>
            </w:pPr>
          </w:p>
        </w:tc>
        <w:tc>
          <w:tcPr>
            <w:tcW w:w="708"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851"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992" w:type="dxa"/>
          </w:tcPr>
          <w:p w:rsidR="001777BE" w:rsidRDefault="001777BE">
            <w:pPr>
              <w:snapToGrid w:val="0"/>
              <w:rPr>
                <w:sz w:val="20"/>
                <w:szCs w:val="20"/>
                <w:lang w:eastAsia="ru-RU"/>
              </w:rPr>
            </w:pPr>
          </w:p>
        </w:tc>
        <w:tc>
          <w:tcPr>
            <w:tcW w:w="709" w:type="dxa"/>
          </w:tcPr>
          <w:p w:rsidR="001777BE" w:rsidRDefault="001777BE">
            <w:pPr>
              <w:snapToGrid w:val="0"/>
              <w:rPr>
                <w:sz w:val="20"/>
                <w:szCs w:val="20"/>
                <w:lang w:eastAsia="ru-RU"/>
              </w:rPr>
            </w:pPr>
          </w:p>
        </w:tc>
      </w:tr>
      <w:tr w:rsidR="001777BE" w:rsidTr="001777BE">
        <w:trPr>
          <w:gridAfter w:val="1"/>
          <w:wAfter w:w="10" w:type="dxa"/>
          <w:trHeight w:val="315"/>
        </w:trPr>
        <w:tc>
          <w:tcPr>
            <w:tcW w:w="2411" w:type="dxa"/>
            <w:shd w:val="clear" w:color="auto" w:fill="FFFFFF"/>
            <w:hideMark/>
          </w:tcPr>
          <w:p w:rsidR="001777BE" w:rsidRDefault="001777BE">
            <w:r>
              <w:rPr>
                <w:b/>
                <w:bCs/>
                <w:color w:val="000000"/>
                <w:sz w:val="14"/>
                <w:szCs w:val="14"/>
                <w:lang w:eastAsia="ru-RU"/>
              </w:rPr>
              <w:t>по абоненту №_____________</w:t>
            </w:r>
          </w:p>
        </w:tc>
        <w:tc>
          <w:tcPr>
            <w:tcW w:w="851" w:type="dxa"/>
            <w:shd w:val="clear" w:color="auto" w:fill="FFFFFF"/>
            <w:hideMark/>
          </w:tcPr>
          <w:p w:rsidR="001777BE" w:rsidRDefault="001777BE">
            <w:r>
              <w:rPr>
                <w:color w:val="000000"/>
                <w:sz w:val="14"/>
                <w:szCs w:val="14"/>
                <w:lang w:eastAsia="ru-RU"/>
              </w:rPr>
              <w:t> </w:t>
            </w:r>
          </w:p>
        </w:tc>
        <w:tc>
          <w:tcPr>
            <w:tcW w:w="850" w:type="dxa"/>
            <w:shd w:val="clear" w:color="auto" w:fill="FFFFFF"/>
            <w:hideMark/>
          </w:tcPr>
          <w:p w:rsidR="001777BE" w:rsidRDefault="001777BE">
            <w:r>
              <w:rPr>
                <w:color w:val="000000"/>
                <w:sz w:val="14"/>
                <w:szCs w:val="14"/>
                <w:lang w:eastAsia="ru-RU"/>
              </w:rPr>
              <w:t> </w:t>
            </w:r>
          </w:p>
        </w:tc>
        <w:tc>
          <w:tcPr>
            <w:tcW w:w="851" w:type="dxa"/>
            <w:shd w:val="clear" w:color="auto" w:fill="FFFFFF"/>
            <w:hideMark/>
          </w:tcPr>
          <w:p w:rsidR="001777BE" w:rsidRDefault="001777BE">
            <w:r>
              <w:rPr>
                <w:color w:val="000000"/>
                <w:sz w:val="14"/>
                <w:szCs w:val="14"/>
                <w:lang w:eastAsia="ru-RU"/>
              </w:rPr>
              <w:t> </w:t>
            </w:r>
          </w:p>
        </w:tc>
        <w:tc>
          <w:tcPr>
            <w:tcW w:w="1134" w:type="dxa"/>
            <w:shd w:val="clear" w:color="auto" w:fill="FFFFFF"/>
            <w:hideMark/>
          </w:tcPr>
          <w:p w:rsidR="001777BE" w:rsidRDefault="001777BE">
            <w:r>
              <w:rPr>
                <w:color w:val="000000"/>
                <w:sz w:val="14"/>
                <w:szCs w:val="14"/>
                <w:lang w:eastAsia="ru-RU"/>
              </w:rPr>
              <w:t> </w:t>
            </w:r>
          </w:p>
        </w:tc>
        <w:tc>
          <w:tcPr>
            <w:tcW w:w="1275" w:type="dxa"/>
            <w:shd w:val="clear" w:color="auto" w:fill="FFFFFF"/>
            <w:hideMark/>
          </w:tcPr>
          <w:p w:rsidR="001777BE" w:rsidRDefault="001777BE">
            <w:r>
              <w:rPr>
                <w:color w:val="000000"/>
                <w:sz w:val="14"/>
                <w:szCs w:val="14"/>
                <w:lang w:eastAsia="ru-RU"/>
              </w:rPr>
              <w:t> </w:t>
            </w:r>
          </w:p>
        </w:tc>
        <w:tc>
          <w:tcPr>
            <w:tcW w:w="1392" w:type="dxa"/>
            <w:gridSpan w:val="3"/>
            <w:shd w:val="clear" w:color="auto" w:fill="FFFFFF"/>
            <w:hideMark/>
          </w:tcPr>
          <w:p w:rsidR="001777BE" w:rsidRDefault="001777BE">
            <w:r>
              <w:rPr>
                <w:color w:val="000000"/>
                <w:sz w:val="14"/>
                <w:szCs w:val="14"/>
                <w:lang w:eastAsia="ru-RU"/>
              </w:rPr>
              <w:t> </w:t>
            </w:r>
          </w:p>
        </w:tc>
        <w:tc>
          <w:tcPr>
            <w:tcW w:w="239" w:type="dxa"/>
            <w:shd w:val="clear" w:color="auto" w:fill="FFFFFF"/>
            <w:hideMark/>
          </w:tcPr>
          <w:p w:rsidR="001777BE" w:rsidRDefault="001777BE">
            <w:r>
              <w:rPr>
                <w:color w:val="000000"/>
                <w:sz w:val="14"/>
                <w:szCs w:val="14"/>
                <w:lang w:eastAsia="ru-RU"/>
              </w:rPr>
              <w:t> </w:t>
            </w:r>
          </w:p>
        </w:tc>
        <w:tc>
          <w:tcPr>
            <w:tcW w:w="354" w:type="dxa"/>
            <w:shd w:val="clear" w:color="auto" w:fill="FFFFFF"/>
            <w:hideMark/>
          </w:tcPr>
          <w:p w:rsidR="001777BE" w:rsidRDefault="001777BE">
            <w:r>
              <w:rPr>
                <w:color w:val="000000"/>
                <w:sz w:val="14"/>
                <w:szCs w:val="14"/>
                <w:lang w:eastAsia="ru-RU"/>
              </w:rPr>
              <w:t> </w:t>
            </w:r>
          </w:p>
        </w:tc>
        <w:tc>
          <w:tcPr>
            <w:tcW w:w="850" w:type="dxa"/>
          </w:tcPr>
          <w:p w:rsidR="001777BE" w:rsidRDefault="001777BE">
            <w:pPr>
              <w:snapToGrid w:val="0"/>
              <w:rPr>
                <w:color w:val="000000"/>
                <w:sz w:val="14"/>
                <w:szCs w:val="14"/>
                <w:lang w:eastAsia="ru-RU"/>
              </w:rPr>
            </w:pPr>
          </w:p>
        </w:tc>
        <w:tc>
          <w:tcPr>
            <w:tcW w:w="851" w:type="dxa"/>
          </w:tcPr>
          <w:p w:rsidR="001777BE" w:rsidRDefault="001777BE">
            <w:pPr>
              <w:snapToGrid w:val="0"/>
              <w:rPr>
                <w:color w:val="000000"/>
                <w:sz w:val="20"/>
                <w:szCs w:val="20"/>
                <w:lang w:eastAsia="ru-RU"/>
              </w:rPr>
            </w:pPr>
          </w:p>
        </w:tc>
        <w:tc>
          <w:tcPr>
            <w:tcW w:w="708"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851"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992" w:type="dxa"/>
          </w:tcPr>
          <w:p w:rsidR="001777BE" w:rsidRDefault="001777BE">
            <w:pPr>
              <w:snapToGrid w:val="0"/>
              <w:rPr>
                <w:sz w:val="20"/>
                <w:szCs w:val="20"/>
                <w:lang w:eastAsia="ru-RU"/>
              </w:rPr>
            </w:pPr>
          </w:p>
        </w:tc>
        <w:tc>
          <w:tcPr>
            <w:tcW w:w="709" w:type="dxa"/>
          </w:tcPr>
          <w:p w:rsidR="001777BE" w:rsidRDefault="001777BE">
            <w:pPr>
              <w:snapToGrid w:val="0"/>
              <w:rPr>
                <w:sz w:val="20"/>
                <w:szCs w:val="20"/>
                <w:lang w:eastAsia="ru-RU"/>
              </w:rPr>
            </w:pPr>
          </w:p>
        </w:tc>
      </w:tr>
      <w:tr w:rsidR="001777BE" w:rsidTr="001777BE">
        <w:trPr>
          <w:gridAfter w:val="1"/>
          <w:wAfter w:w="10" w:type="dxa"/>
          <w:trHeight w:val="225"/>
        </w:trPr>
        <w:tc>
          <w:tcPr>
            <w:tcW w:w="6097" w:type="dxa"/>
            <w:gridSpan w:val="5"/>
            <w:shd w:val="clear" w:color="auto" w:fill="FFFFFF"/>
            <w:hideMark/>
          </w:tcPr>
          <w:p w:rsidR="001777BE" w:rsidRDefault="001777BE">
            <w:r>
              <w:rPr>
                <w:color w:val="000000"/>
                <w:sz w:val="14"/>
                <w:szCs w:val="14"/>
                <w:lang w:eastAsia="ru-RU"/>
              </w:rPr>
              <w:t>При взаимной сверке расчетов по данным бухгалтерского учета установлено следующее:</w:t>
            </w:r>
          </w:p>
        </w:tc>
        <w:tc>
          <w:tcPr>
            <w:tcW w:w="1275" w:type="dxa"/>
            <w:shd w:val="clear" w:color="auto" w:fill="FFFFFF"/>
            <w:hideMark/>
          </w:tcPr>
          <w:p w:rsidR="001777BE" w:rsidRDefault="001777BE">
            <w:r>
              <w:rPr>
                <w:color w:val="000000"/>
                <w:sz w:val="14"/>
                <w:szCs w:val="14"/>
                <w:lang w:eastAsia="ru-RU"/>
              </w:rPr>
              <w:t> </w:t>
            </w:r>
          </w:p>
        </w:tc>
        <w:tc>
          <w:tcPr>
            <w:tcW w:w="1392" w:type="dxa"/>
            <w:gridSpan w:val="3"/>
            <w:shd w:val="clear" w:color="auto" w:fill="FFFFFF"/>
            <w:hideMark/>
          </w:tcPr>
          <w:p w:rsidR="001777BE" w:rsidRDefault="001777BE">
            <w:r>
              <w:rPr>
                <w:color w:val="000000"/>
                <w:sz w:val="14"/>
                <w:szCs w:val="14"/>
                <w:lang w:eastAsia="ru-RU"/>
              </w:rPr>
              <w:t> </w:t>
            </w:r>
          </w:p>
        </w:tc>
        <w:tc>
          <w:tcPr>
            <w:tcW w:w="239" w:type="dxa"/>
            <w:shd w:val="clear" w:color="auto" w:fill="FFFFFF"/>
            <w:hideMark/>
          </w:tcPr>
          <w:p w:rsidR="001777BE" w:rsidRDefault="001777BE">
            <w:r>
              <w:rPr>
                <w:color w:val="000000"/>
                <w:sz w:val="14"/>
                <w:szCs w:val="14"/>
                <w:lang w:eastAsia="ru-RU"/>
              </w:rPr>
              <w:t> </w:t>
            </w:r>
          </w:p>
        </w:tc>
        <w:tc>
          <w:tcPr>
            <w:tcW w:w="354" w:type="dxa"/>
            <w:shd w:val="clear" w:color="auto" w:fill="FFFFFF"/>
            <w:hideMark/>
          </w:tcPr>
          <w:p w:rsidR="001777BE" w:rsidRDefault="001777BE">
            <w:r>
              <w:rPr>
                <w:color w:val="000000"/>
                <w:sz w:val="14"/>
                <w:szCs w:val="14"/>
                <w:lang w:eastAsia="ru-RU"/>
              </w:rPr>
              <w:t> </w:t>
            </w:r>
          </w:p>
        </w:tc>
        <w:tc>
          <w:tcPr>
            <w:tcW w:w="850" w:type="dxa"/>
          </w:tcPr>
          <w:p w:rsidR="001777BE" w:rsidRDefault="001777BE">
            <w:pPr>
              <w:snapToGrid w:val="0"/>
              <w:rPr>
                <w:color w:val="000000"/>
                <w:sz w:val="14"/>
                <w:szCs w:val="14"/>
                <w:lang w:eastAsia="ru-RU"/>
              </w:rPr>
            </w:pPr>
          </w:p>
        </w:tc>
        <w:tc>
          <w:tcPr>
            <w:tcW w:w="851" w:type="dxa"/>
          </w:tcPr>
          <w:p w:rsidR="001777BE" w:rsidRDefault="001777BE">
            <w:pPr>
              <w:snapToGrid w:val="0"/>
              <w:rPr>
                <w:color w:val="000000"/>
                <w:sz w:val="20"/>
                <w:szCs w:val="20"/>
                <w:lang w:eastAsia="ru-RU"/>
              </w:rPr>
            </w:pPr>
          </w:p>
        </w:tc>
        <w:tc>
          <w:tcPr>
            <w:tcW w:w="708"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851" w:type="dxa"/>
          </w:tcPr>
          <w:p w:rsidR="001777BE" w:rsidRDefault="001777BE">
            <w:pPr>
              <w:snapToGrid w:val="0"/>
              <w:rPr>
                <w:sz w:val="20"/>
                <w:szCs w:val="20"/>
                <w:lang w:eastAsia="ru-RU"/>
              </w:rPr>
            </w:pPr>
          </w:p>
        </w:tc>
        <w:tc>
          <w:tcPr>
            <w:tcW w:w="850" w:type="dxa"/>
          </w:tcPr>
          <w:p w:rsidR="001777BE" w:rsidRDefault="001777BE">
            <w:pPr>
              <w:snapToGrid w:val="0"/>
              <w:rPr>
                <w:sz w:val="20"/>
                <w:szCs w:val="20"/>
                <w:lang w:eastAsia="ru-RU"/>
              </w:rPr>
            </w:pPr>
          </w:p>
        </w:tc>
        <w:tc>
          <w:tcPr>
            <w:tcW w:w="992" w:type="dxa"/>
          </w:tcPr>
          <w:p w:rsidR="001777BE" w:rsidRDefault="001777BE">
            <w:pPr>
              <w:snapToGrid w:val="0"/>
              <w:rPr>
                <w:sz w:val="20"/>
                <w:szCs w:val="20"/>
                <w:lang w:eastAsia="ru-RU"/>
              </w:rPr>
            </w:pPr>
          </w:p>
        </w:tc>
        <w:tc>
          <w:tcPr>
            <w:tcW w:w="709" w:type="dxa"/>
          </w:tcPr>
          <w:p w:rsidR="001777BE" w:rsidRDefault="001777BE">
            <w:pPr>
              <w:snapToGrid w:val="0"/>
              <w:rPr>
                <w:sz w:val="20"/>
                <w:szCs w:val="20"/>
                <w:lang w:eastAsia="ru-RU"/>
              </w:rPr>
            </w:pPr>
          </w:p>
        </w:tc>
      </w:tr>
      <w:tr w:rsidR="001777BE" w:rsidTr="001777BE">
        <w:trPr>
          <w:trHeight w:val="240"/>
        </w:trPr>
        <w:tc>
          <w:tcPr>
            <w:tcW w:w="2411" w:type="dxa"/>
            <w:vMerge w:val="restart"/>
            <w:tcBorders>
              <w:top w:val="single" w:sz="4" w:space="0" w:color="000000"/>
              <w:left w:val="single" w:sz="4" w:space="0" w:color="000000"/>
              <w:bottom w:val="nil"/>
              <w:right w:val="nil"/>
            </w:tcBorders>
            <w:shd w:val="clear" w:color="auto" w:fill="FFFFFF"/>
            <w:vAlign w:val="center"/>
            <w:hideMark/>
          </w:tcPr>
          <w:p w:rsidR="001777BE" w:rsidRDefault="001777BE">
            <w:pPr>
              <w:jc w:val="center"/>
            </w:pPr>
            <w:r>
              <w:rPr>
                <w:color w:val="000000"/>
                <w:sz w:val="14"/>
                <w:szCs w:val="14"/>
                <w:lang w:eastAsia="ru-RU"/>
              </w:rPr>
              <w:t>Период</w:t>
            </w:r>
          </w:p>
        </w:tc>
        <w:tc>
          <w:tcPr>
            <w:tcW w:w="6946" w:type="dxa"/>
            <w:gridSpan w:val="10"/>
            <w:tcBorders>
              <w:top w:val="single" w:sz="4" w:space="0" w:color="000000"/>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По данным МУП УИС</w:t>
            </w:r>
          </w:p>
        </w:tc>
        <w:tc>
          <w:tcPr>
            <w:tcW w:w="667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77BE" w:rsidRDefault="001777BE">
            <w:pPr>
              <w:jc w:val="center"/>
            </w:pPr>
            <w:r>
              <w:rPr>
                <w:color w:val="000000"/>
                <w:sz w:val="14"/>
                <w:szCs w:val="14"/>
                <w:lang w:eastAsia="ru-RU"/>
              </w:rPr>
              <w:t>По данным абонента</w:t>
            </w:r>
          </w:p>
        </w:tc>
      </w:tr>
      <w:tr w:rsidR="001777BE" w:rsidTr="001777BE">
        <w:trPr>
          <w:trHeight w:val="1341"/>
        </w:trPr>
        <w:tc>
          <w:tcPr>
            <w:tcW w:w="300" w:type="dxa"/>
            <w:vMerge/>
            <w:tcBorders>
              <w:top w:val="single" w:sz="4" w:space="0" w:color="000000"/>
              <w:left w:val="single" w:sz="4" w:space="0" w:color="000000"/>
              <w:bottom w:val="nil"/>
              <w:right w:val="nil"/>
            </w:tcBorders>
            <w:vAlign w:val="center"/>
            <w:hideMark/>
          </w:tcPr>
          <w:p w:rsidR="001777BE" w:rsidRDefault="001777BE">
            <w:pPr>
              <w:suppressAutoHyphens w:val="0"/>
            </w:pP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Фактическое потребление</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Подлежит оплате</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Оплата</w:t>
            </w:r>
          </w:p>
        </w:tc>
        <w:tc>
          <w:tcPr>
            <w:tcW w:w="1134"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 xml:space="preserve">Задолженность по данным бухгалтерского учета (за фактическое потребление) </w:t>
            </w:r>
          </w:p>
        </w:tc>
        <w:tc>
          <w:tcPr>
            <w:tcW w:w="1275"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Задолженность, срок оплаты которой наступил (просроченная)</w:t>
            </w:r>
          </w:p>
        </w:tc>
        <w:tc>
          <w:tcPr>
            <w:tcW w:w="567"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b/>
                <w:color w:val="000000"/>
                <w:sz w:val="14"/>
                <w:szCs w:val="14"/>
                <w:lang w:eastAsia="ru-RU"/>
              </w:rPr>
              <w:t>начислено пени</w:t>
            </w:r>
          </w:p>
        </w:tc>
        <w:tc>
          <w:tcPr>
            <w:tcW w:w="709"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оплата пени</w:t>
            </w:r>
          </w:p>
        </w:tc>
        <w:tc>
          <w:tcPr>
            <w:tcW w:w="709" w:type="dxa"/>
            <w:gridSpan w:val="3"/>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Задолженность по начисленным пени</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Фактическое потребление</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Подлежит оплате</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Оплата</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 xml:space="preserve">Задолженность по данным бухгалтерского учета (за фактическое потребление)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Задолженность, срок оплаты которой наступил (просроченная)</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center"/>
            </w:pPr>
            <w:r>
              <w:rPr>
                <w:color w:val="000000"/>
                <w:sz w:val="14"/>
                <w:szCs w:val="14"/>
                <w:lang w:eastAsia="ru-RU"/>
              </w:rPr>
              <w:t>начислено пени</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оплата пени</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center"/>
            </w:pPr>
            <w:r>
              <w:rPr>
                <w:color w:val="000000"/>
                <w:sz w:val="14"/>
                <w:szCs w:val="14"/>
                <w:lang w:eastAsia="ru-RU"/>
              </w:rPr>
              <w:t>Задолженность по начисленным пени</w:t>
            </w:r>
          </w:p>
        </w:tc>
      </w:tr>
      <w:tr w:rsidR="001777BE" w:rsidTr="001777BE">
        <w:trPr>
          <w:trHeight w:val="131"/>
        </w:trPr>
        <w:tc>
          <w:tcPr>
            <w:tcW w:w="2411" w:type="dxa"/>
            <w:tcBorders>
              <w:top w:val="single" w:sz="4" w:space="0" w:color="000000"/>
              <w:left w:val="single" w:sz="4" w:space="0" w:color="000000"/>
              <w:bottom w:val="single" w:sz="4" w:space="0" w:color="000000"/>
              <w:right w:val="nil"/>
            </w:tcBorders>
            <w:shd w:val="clear" w:color="auto" w:fill="FFFFFF"/>
            <w:vAlign w:val="center"/>
            <w:hideMark/>
          </w:tcPr>
          <w:p w:rsidR="001777BE" w:rsidRDefault="001777BE">
            <w:r>
              <w:rPr>
                <w:b/>
                <w:bCs/>
                <w:color w:val="000000"/>
                <w:sz w:val="14"/>
                <w:szCs w:val="14"/>
                <w:lang w:eastAsia="ru-RU"/>
              </w:rPr>
              <w:t>Сальдо на 01.01.2019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b/>
                <w:bCs/>
                <w:color w:val="000000"/>
                <w:sz w:val="14"/>
                <w:szCs w:val="14"/>
                <w:lang w:eastAsia="ru-RU"/>
              </w:rPr>
              <w:t> </w:t>
            </w:r>
          </w:p>
        </w:tc>
      </w:tr>
      <w:tr w:rsidR="001777BE" w:rsidTr="001777BE">
        <w:trPr>
          <w:trHeight w:val="248"/>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Платежное поручение №16 от 30.01.2019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300"/>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Счет-фактура №709548 от 31.01.2019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100"/>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 №1 от 31 января 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b/>
                <w:bCs/>
                <w:color w:val="000000"/>
                <w:sz w:val="14"/>
                <w:szCs w:val="14"/>
                <w:lang w:eastAsia="ru-RU"/>
              </w:rPr>
              <w:t>Январь 2019 г.</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b/>
                <w:bCs/>
                <w:color w:val="000000"/>
                <w:sz w:val="14"/>
                <w:szCs w:val="14"/>
                <w:lang w:eastAsia="ru-RU"/>
              </w:rPr>
              <w:t> </w:t>
            </w:r>
          </w:p>
        </w:tc>
      </w:tr>
      <w:tr w:rsidR="001777BE" w:rsidTr="001777BE">
        <w:trPr>
          <w:trHeight w:val="163"/>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Прочая оплата №2 от 24.02.2019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266"/>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Счет-фактура №743269 от 28.02.2019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71"/>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 №2 от 28 февраля 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b/>
                <w:bCs/>
                <w:color w:val="000000"/>
                <w:sz w:val="14"/>
                <w:szCs w:val="14"/>
                <w:lang w:eastAsia="ru-RU"/>
              </w:rPr>
              <w:t>Февраль 2019 г.</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b/>
                <w:bCs/>
                <w:color w:val="000000"/>
                <w:sz w:val="14"/>
                <w:szCs w:val="14"/>
                <w:lang w:eastAsia="ru-RU"/>
              </w:rPr>
              <w:t> </w:t>
            </w:r>
          </w:p>
        </w:tc>
      </w:tr>
      <w:tr w:rsidR="001777BE" w:rsidTr="001777BE">
        <w:trPr>
          <w:trHeight w:val="176"/>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Прочая оплата №5 от 24.03.2019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122"/>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Прочая оплата №11 от 19.03.2019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215"/>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Счет-фактура №761563 от 31.03.2019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70"/>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color w:val="000000"/>
                <w:sz w:val="14"/>
                <w:szCs w:val="14"/>
                <w:lang w:eastAsia="ru-RU"/>
              </w:rPr>
              <w:t>Счет №3 от 31 марта 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color w:val="000000"/>
                <w:sz w:val="14"/>
                <w:szCs w:val="14"/>
                <w:lang w:eastAsia="ru-RU"/>
              </w:rPr>
              <w:t> </w:t>
            </w:r>
          </w:p>
        </w:tc>
      </w:tr>
      <w:tr w:rsidR="001777BE" w:rsidTr="001777BE">
        <w:trPr>
          <w:trHeight w:val="145"/>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b/>
                <w:bCs/>
                <w:color w:val="000000"/>
                <w:sz w:val="14"/>
                <w:szCs w:val="14"/>
                <w:lang w:eastAsia="ru-RU"/>
              </w:rPr>
              <w:t>Март 2019 г.</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b/>
                <w:bCs/>
                <w:color w:val="000000"/>
                <w:sz w:val="14"/>
                <w:szCs w:val="14"/>
                <w:lang w:eastAsia="ru-RU"/>
              </w:rPr>
              <w:t> </w:t>
            </w:r>
          </w:p>
        </w:tc>
      </w:tr>
      <w:tr w:rsidR="001777BE" w:rsidTr="001777BE">
        <w:trPr>
          <w:trHeight w:val="335"/>
        </w:trPr>
        <w:tc>
          <w:tcPr>
            <w:tcW w:w="2411" w:type="dxa"/>
            <w:tcBorders>
              <w:top w:val="nil"/>
              <w:left w:val="single" w:sz="4" w:space="0" w:color="000000"/>
              <w:bottom w:val="single" w:sz="4" w:space="0" w:color="000000"/>
              <w:right w:val="nil"/>
            </w:tcBorders>
            <w:shd w:val="clear" w:color="auto" w:fill="FFFFFF"/>
            <w:vAlign w:val="center"/>
            <w:hideMark/>
          </w:tcPr>
          <w:p w:rsidR="001777BE" w:rsidRDefault="001777BE">
            <w:r>
              <w:rPr>
                <w:b/>
                <w:bCs/>
                <w:color w:val="000000"/>
                <w:sz w:val="14"/>
                <w:szCs w:val="14"/>
                <w:lang w:eastAsia="ru-RU"/>
              </w:rPr>
              <w:t>Итоги за период с 01.01.2019 по 31.03.2019</w:t>
            </w: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1"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134"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1275"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567"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709" w:type="dxa"/>
            <w:gridSpan w:val="3"/>
            <w:tcBorders>
              <w:top w:val="nil"/>
              <w:left w:val="single" w:sz="4" w:space="0" w:color="000000"/>
              <w:bottom w:val="single" w:sz="4" w:space="0" w:color="000000"/>
              <w:right w:val="nil"/>
            </w:tcBorders>
            <w:shd w:val="clear" w:color="auto" w:fill="FFFFFF"/>
            <w:vAlign w:val="center"/>
          </w:tcPr>
          <w:p w:rsidR="001777BE" w:rsidRDefault="001777BE">
            <w:pPr>
              <w:snapToGrid w:val="0"/>
              <w:jc w:val="right"/>
              <w:rPr>
                <w:b/>
                <w:bCs/>
                <w:color w:val="000000"/>
                <w:sz w:val="14"/>
                <w:szCs w:val="14"/>
                <w:lang w:eastAsia="ru-RU"/>
              </w:rPr>
            </w:pP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08"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1"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850"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992" w:type="dxa"/>
            <w:tcBorders>
              <w:top w:val="nil"/>
              <w:left w:val="single" w:sz="4" w:space="0" w:color="000000"/>
              <w:bottom w:val="single" w:sz="4" w:space="0" w:color="000000"/>
              <w:right w:val="nil"/>
            </w:tcBorders>
            <w:shd w:val="clear" w:color="auto" w:fill="FFFFFF"/>
            <w:vAlign w:val="center"/>
            <w:hideMark/>
          </w:tcPr>
          <w:p w:rsidR="001777BE" w:rsidRDefault="001777BE">
            <w:pPr>
              <w:jc w:val="right"/>
            </w:pPr>
            <w:r>
              <w:rPr>
                <w:b/>
                <w:bCs/>
                <w:color w:val="000000"/>
                <w:sz w:val="14"/>
                <w:szCs w:val="14"/>
                <w:lang w:eastAsia="ru-RU"/>
              </w:rPr>
              <w:t> </w:t>
            </w:r>
          </w:p>
        </w:tc>
        <w:tc>
          <w:tcPr>
            <w:tcW w:w="719" w:type="dxa"/>
            <w:gridSpan w:val="2"/>
            <w:tcBorders>
              <w:top w:val="nil"/>
              <w:left w:val="single" w:sz="4" w:space="0" w:color="000000"/>
              <w:bottom w:val="single" w:sz="4" w:space="0" w:color="000000"/>
              <w:right w:val="single" w:sz="4" w:space="0" w:color="000000"/>
            </w:tcBorders>
            <w:shd w:val="clear" w:color="auto" w:fill="FFFFFF"/>
            <w:vAlign w:val="center"/>
            <w:hideMark/>
          </w:tcPr>
          <w:p w:rsidR="001777BE" w:rsidRDefault="001777BE">
            <w:pPr>
              <w:jc w:val="right"/>
            </w:pPr>
            <w:r>
              <w:rPr>
                <w:b/>
                <w:bCs/>
                <w:color w:val="000000"/>
                <w:sz w:val="14"/>
                <w:szCs w:val="14"/>
                <w:lang w:eastAsia="ru-RU"/>
              </w:rPr>
              <w:t> </w:t>
            </w:r>
          </w:p>
        </w:tc>
      </w:tr>
      <w:tr w:rsidR="001777BE" w:rsidTr="001777BE">
        <w:trPr>
          <w:gridAfter w:val="1"/>
          <w:wAfter w:w="10" w:type="dxa"/>
          <w:trHeight w:val="225"/>
        </w:trPr>
        <w:tc>
          <w:tcPr>
            <w:tcW w:w="2411" w:type="dxa"/>
            <w:shd w:val="clear" w:color="auto" w:fill="FFFFFF"/>
            <w:vAlign w:val="bottom"/>
            <w:hideMark/>
          </w:tcPr>
          <w:p w:rsidR="001777BE" w:rsidRDefault="001777BE">
            <w:r>
              <w:rPr>
                <w:color w:val="000000"/>
                <w:sz w:val="14"/>
                <w:szCs w:val="14"/>
                <w:lang w:eastAsia="ru-RU"/>
              </w:rPr>
              <w:t> </w:t>
            </w:r>
          </w:p>
        </w:tc>
        <w:tc>
          <w:tcPr>
            <w:tcW w:w="851" w:type="dxa"/>
            <w:shd w:val="clear" w:color="auto" w:fill="FFFFFF"/>
            <w:vAlign w:val="bottom"/>
            <w:hideMark/>
          </w:tcPr>
          <w:p w:rsidR="001777BE" w:rsidRDefault="001777BE">
            <w:r>
              <w:rPr>
                <w:color w:val="000000"/>
                <w:sz w:val="14"/>
                <w:szCs w:val="14"/>
                <w:lang w:eastAsia="ru-RU"/>
              </w:rPr>
              <w:t> </w:t>
            </w:r>
          </w:p>
        </w:tc>
        <w:tc>
          <w:tcPr>
            <w:tcW w:w="850" w:type="dxa"/>
            <w:shd w:val="clear" w:color="auto" w:fill="FFFFFF"/>
            <w:vAlign w:val="bottom"/>
            <w:hideMark/>
          </w:tcPr>
          <w:p w:rsidR="001777BE" w:rsidRDefault="001777BE">
            <w:r>
              <w:rPr>
                <w:color w:val="000000"/>
                <w:sz w:val="14"/>
                <w:szCs w:val="14"/>
                <w:lang w:eastAsia="ru-RU"/>
              </w:rPr>
              <w:t> </w:t>
            </w:r>
          </w:p>
        </w:tc>
        <w:tc>
          <w:tcPr>
            <w:tcW w:w="851" w:type="dxa"/>
            <w:shd w:val="clear" w:color="auto" w:fill="FFFFFF"/>
            <w:vAlign w:val="bottom"/>
            <w:hideMark/>
          </w:tcPr>
          <w:p w:rsidR="001777BE" w:rsidRDefault="001777BE">
            <w:r>
              <w:rPr>
                <w:color w:val="000000"/>
                <w:sz w:val="14"/>
                <w:szCs w:val="14"/>
                <w:lang w:eastAsia="ru-RU"/>
              </w:rPr>
              <w:t> </w:t>
            </w:r>
          </w:p>
        </w:tc>
        <w:tc>
          <w:tcPr>
            <w:tcW w:w="1134" w:type="dxa"/>
            <w:shd w:val="clear" w:color="auto" w:fill="FFFFFF"/>
            <w:vAlign w:val="bottom"/>
            <w:hideMark/>
          </w:tcPr>
          <w:p w:rsidR="001777BE" w:rsidRDefault="001777BE">
            <w:r>
              <w:rPr>
                <w:color w:val="000000"/>
                <w:sz w:val="14"/>
                <w:szCs w:val="14"/>
                <w:lang w:eastAsia="ru-RU"/>
              </w:rPr>
              <w:t> </w:t>
            </w:r>
          </w:p>
        </w:tc>
        <w:tc>
          <w:tcPr>
            <w:tcW w:w="1275" w:type="dxa"/>
            <w:shd w:val="clear" w:color="auto" w:fill="FFFFFF"/>
            <w:vAlign w:val="bottom"/>
            <w:hideMark/>
          </w:tcPr>
          <w:p w:rsidR="001777BE" w:rsidRDefault="001777BE">
            <w:r>
              <w:rPr>
                <w:color w:val="000000"/>
                <w:sz w:val="14"/>
                <w:szCs w:val="14"/>
                <w:lang w:eastAsia="ru-RU"/>
              </w:rPr>
              <w:t> </w:t>
            </w:r>
          </w:p>
        </w:tc>
        <w:tc>
          <w:tcPr>
            <w:tcW w:w="567" w:type="dxa"/>
            <w:shd w:val="clear" w:color="auto" w:fill="FFFFFF"/>
            <w:vAlign w:val="bottom"/>
            <w:hideMark/>
          </w:tcPr>
          <w:p w:rsidR="001777BE" w:rsidRDefault="001777BE">
            <w:r>
              <w:rPr>
                <w:color w:val="000000"/>
                <w:sz w:val="14"/>
                <w:szCs w:val="14"/>
                <w:lang w:eastAsia="ru-RU"/>
              </w:rPr>
              <w:t> </w:t>
            </w:r>
          </w:p>
        </w:tc>
        <w:tc>
          <w:tcPr>
            <w:tcW w:w="709" w:type="dxa"/>
            <w:shd w:val="clear" w:color="auto" w:fill="FFFFFF"/>
            <w:vAlign w:val="bottom"/>
            <w:hideMark/>
          </w:tcPr>
          <w:p w:rsidR="001777BE" w:rsidRDefault="001777BE">
            <w:r>
              <w:rPr>
                <w:color w:val="000000"/>
                <w:sz w:val="14"/>
                <w:szCs w:val="14"/>
                <w:lang w:eastAsia="ru-RU"/>
              </w:rPr>
              <w:t> </w:t>
            </w:r>
          </w:p>
        </w:tc>
        <w:tc>
          <w:tcPr>
            <w:tcW w:w="709" w:type="dxa"/>
            <w:gridSpan w:val="3"/>
            <w:shd w:val="clear" w:color="auto" w:fill="FFFFFF"/>
            <w:vAlign w:val="bottom"/>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270"/>
        </w:trPr>
        <w:tc>
          <w:tcPr>
            <w:tcW w:w="9357" w:type="dxa"/>
            <w:gridSpan w:val="11"/>
            <w:shd w:val="clear" w:color="auto" w:fill="FFFFFF"/>
            <w:vAlign w:val="center"/>
            <w:hideMark/>
          </w:tcPr>
          <w:p w:rsidR="001777BE" w:rsidRDefault="001777BE" w:rsidP="00735465">
            <w:r>
              <w:rPr>
                <w:color w:val="000000"/>
                <w:sz w:val="14"/>
                <w:szCs w:val="14"/>
                <w:lang w:eastAsia="ru-RU"/>
              </w:rPr>
              <w:t xml:space="preserve">Задолженность дебиторская(+)/кредиторская (-) абонента перед МУП УИС по данным бухгалтерского учета (за фактическое потребление) </w:t>
            </w:r>
            <w:r w:rsidR="00735465">
              <w:rPr>
                <w:color w:val="000000"/>
                <w:sz w:val="14"/>
                <w:szCs w:val="14"/>
                <w:lang w:eastAsia="ru-RU"/>
              </w:rPr>
              <w:t>_______</w:t>
            </w:r>
            <w:r>
              <w:rPr>
                <w:color w:val="000000"/>
                <w:sz w:val="14"/>
                <w:szCs w:val="14"/>
                <w:lang w:eastAsia="ru-RU"/>
              </w:rPr>
              <w:t xml:space="preserve"> руб.</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89"/>
        </w:trPr>
        <w:tc>
          <w:tcPr>
            <w:tcW w:w="6097" w:type="dxa"/>
            <w:gridSpan w:val="5"/>
            <w:shd w:val="clear" w:color="auto" w:fill="FFFFFF"/>
            <w:vAlign w:val="center"/>
            <w:hideMark/>
          </w:tcPr>
          <w:p w:rsidR="001777BE" w:rsidRDefault="001777BE" w:rsidP="00735465">
            <w:r>
              <w:rPr>
                <w:color w:val="000000"/>
                <w:sz w:val="14"/>
                <w:szCs w:val="14"/>
                <w:lang w:eastAsia="ru-RU"/>
              </w:rPr>
              <w:t xml:space="preserve">в том числе задолженность, срок оплаты которой наступил (просроченная ) </w:t>
            </w:r>
            <w:r w:rsidR="00735465">
              <w:rPr>
                <w:color w:val="000000"/>
                <w:sz w:val="14"/>
                <w:szCs w:val="14"/>
                <w:lang w:eastAsia="ru-RU"/>
              </w:rPr>
              <w:t>__________ руб.</w:t>
            </w:r>
          </w:p>
        </w:tc>
        <w:tc>
          <w:tcPr>
            <w:tcW w:w="1275" w:type="dxa"/>
            <w:shd w:val="clear" w:color="auto" w:fill="FFFFFF"/>
            <w:vAlign w:val="bottom"/>
            <w:hideMark/>
          </w:tcPr>
          <w:p w:rsidR="001777BE" w:rsidRDefault="001777BE">
            <w:r>
              <w:rPr>
                <w:color w:val="000000"/>
                <w:sz w:val="14"/>
                <w:szCs w:val="14"/>
                <w:lang w:eastAsia="ru-RU"/>
              </w:rPr>
              <w:t> </w:t>
            </w:r>
          </w:p>
        </w:tc>
        <w:tc>
          <w:tcPr>
            <w:tcW w:w="1392" w:type="dxa"/>
            <w:gridSpan w:val="3"/>
            <w:shd w:val="clear" w:color="auto" w:fill="FFFFFF"/>
            <w:vAlign w:val="bottom"/>
            <w:hideMark/>
          </w:tcPr>
          <w:p w:rsidR="001777BE" w:rsidRDefault="001777BE">
            <w:r>
              <w:rPr>
                <w:color w:val="000000"/>
                <w:sz w:val="14"/>
                <w:szCs w:val="14"/>
                <w:lang w:eastAsia="ru-RU"/>
              </w:rPr>
              <w:t> </w:t>
            </w:r>
          </w:p>
        </w:tc>
        <w:tc>
          <w:tcPr>
            <w:tcW w:w="239" w:type="dxa"/>
            <w:shd w:val="clear" w:color="auto" w:fill="FFFFFF"/>
            <w:vAlign w:val="bottom"/>
            <w:hideMark/>
          </w:tcPr>
          <w:p w:rsidR="001777BE" w:rsidRDefault="001777BE">
            <w:r>
              <w:rPr>
                <w:color w:val="000000"/>
                <w:sz w:val="14"/>
                <w:szCs w:val="14"/>
                <w:lang w:eastAsia="ru-RU"/>
              </w:rPr>
              <w:t> </w:t>
            </w:r>
          </w:p>
        </w:tc>
        <w:tc>
          <w:tcPr>
            <w:tcW w:w="354" w:type="dxa"/>
            <w:shd w:val="clear" w:color="auto" w:fill="FFFFFF"/>
            <w:vAlign w:val="bottom"/>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156"/>
        </w:trPr>
        <w:tc>
          <w:tcPr>
            <w:tcW w:w="4112" w:type="dxa"/>
            <w:gridSpan w:val="3"/>
            <w:shd w:val="clear" w:color="auto" w:fill="FFFFFF"/>
            <w:vAlign w:val="center"/>
            <w:hideMark/>
          </w:tcPr>
          <w:p w:rsidR="001777BE" w:rsidRDefault="001777BE" w:rsidP="00735465">
            <w:r>
              <w:rPr>
                <w:color w:val="000000"/>
                <w:sz w:val="14"/>
                <w:szCs w:val="14"/>
                <w:lang w:eastAsia="ru-RU"/>
              </w:rPr>
              <w:t xml:space="preserve">Задолженность по начисленным пени </w:t>
            </w:r>
            <w:r w:rsidR="00735465">
              <w:rPr>
                <w:color w:val="000000"/>
                <w:sz w:val="14"/>
                <w:szCs w:val="14"/>
                <w:lang w:eastAsia="ru-RU"/>
              </w:rPr>
              <w:t xml:space="preserve">_____________ </w:t>
            </w:r>
            <w:r>
              <w:rPr>
                <w:color w:val="000000"/>
                <w:sz w:val="14"/>
                <w:szCs w:val="14"/>
                <w:lang w:eastAsia="ru-RU"/>
              </w:rPr>
              <w:t xml:space="preserve"> руб.</w:t>
            </w:r>
          </w:p>
        </w:tc>
        <w:tc>
          <w:tcPr>
            <w:tcW w:w="851" w:type="dxa"/>
            <w:shd w:val="clear" w:color="auto" w:fill="FFFFFF"/>
            <w:vAlign w:val="center"/>
            <w:hideMark/>
          </w:tcPr>
          <w:p w:rsidR="001777BE" w:rsidRDefault="001777BE">
            <w:r>
              <w:rPr>
                <w:color w:val="000000"/>
                <w:sz w:val="14"/>
                <w:szCs w:val="14"/>
                <w:lang w:eastAsia="ru-RU"/>
              </w:rPr>
              <w:t> </w:t>
            </w:r>
          </w:p>
        </w:tc>
        <w:tc>
          <w:tcPr>
            <w:tcW w:w="1134" w:type="dxa"/>
            <w:shd w:val="clear" w:color="auto" w:fill="FFFFFF"/>
            <w:vAlign w:val="center"/>
            <w:hideMark/>
          </w:tcPr>
          <w:p w:rsidR="001777BE" w:rsidRDefault="001777BE">
            <w:r>
              <w:rPr>
                <w:color w:val="000000"/>
                <w:sz w:val="14"/>
                <w:szCs w:val="14"/>
                <w:lang w:eastAsia="ru-RU"/>
              </w:rPr>
              <w:t> </w:t>
            </w:r>
          </w:p>
        </w:tc>
        <w:tc>
          <w:tcPr>
            <w:tcW w:w="1275" w:type="dxa"/>
            <w:shd w:val="clear" w:color="auto" w:fill="FFFFFF"/>
            <w:vAlign w:val="center"/>
            <w:hideMark/>
          </w:tcPr>
          <w:p w:rsidR="001777BE" w:rsidRDefault="001777BE">
            <w:r>
              <w:rPr>
                <w:color w:val="000000"/>
                <w:sz w:val="14"/>
                <w:szCs w:val="14"/>
                <w:lang w:eastAsia="ru-RU"/>
              </w:rPr>
              <w:t> </w:t>
            </w:r>
          </w:p>
        </w:tc>
        <w:tc>
          <w:tcPr>
            <w:tcW w:w="1392" w:type="dxa"/>
            <w:gridSpan w:val="3"/>
            <w:shd w:val="clear" w:color="auto" w:fill="FFFFFF"/>
            <w:vAlign w:val="center"/>
            <w:hideMark/>
          </w:tcPr>
          <w:p w:rsidR="001777BE" w:rsidRDefault="001777BE">
            <w:r>
              <w:rPr>
                <w:color w:val="000000"/>
                <w:sz w:val="14"/>
                <w:szCs w:val="14"/>
                <w:lang w:eastAsia="ru-RU"/>
              </w:rPr>
              <w:t> </w:t>
            </w:r>
          </w:p>
        </w:tc>
        <w:tc>
          <w:tcPr>
            <w:tcW w:w="239" w:type="dxa"/>
            <w:shd w:val="clear" w:color="auto" w:fill="FFFFFF"/>
            <w:vAlign w:val="center"/>
            <w:hideMark/>
          </w:tcPr>
          <w:p w:rsidR="001777BE" w:rsidRDefault="001777BE">
            <w:r>
              <w:rPr>
                <w:color w:val="000000"/>
                <w:sz w:val="14"/>
                <w:szCs w:val="14"/>
                <w:lang w:eastAsia="ru-RU"/>
              </w:rPr>
              <w:t> </w:t>
            </w:r>
          </w:p>
        </w:tc>
        <w:tc>
          <w:tcPr>
            <w:tcW w:w="354" w:type="dxa"/>
            <w:shd w:val="clear" w:color="auto" w:fill="FFFFFF"/>
            <w:vAlign w:val="center"/>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390"/>
        </w:trPr>
        <w:tc>
          <w:tcPr>
            <w:tcW w:w="4112" w:type="dxa"/>
            <w:gridSpan w:val="3"/>
            <w:shd w:val="clear" w:color="auto" w:fill="FFFFFF"/>
            <w:vAlign w:val="center"/>
          </w:tcPr>
          <w:p w:rsidR="001777BE" w:rsidRDefault="001777BE">
            <w:r>
              <w:rPr>
                <w:color w:val="000000"/>
                <w:sz w:val="14"/>
                <w:szCs w:val="14"/>
                <w:lang w:eastAsia="ru-RU"/>
              </w:rPr>
              <w:t xml:space="preserve">Просроченная задолженность с учетом пени </w:t>
            </w:r>
            <w:r w:rsidR="00735465">
              <w:rPr>
                <w:color w:val="000000"/>
                <w:sz w:val="14"/>
                <w:szCs w:val="14"/>
                <w:lang w:eastAsia="ru-RU"/>
              </w:rPr>
              <w:t>____________</w:t>
            </w:r>
            <w:r>
              <w:rPr>
                <w:color w:val="000000"/>
                <w:sz w:val="14"/>
                <w:szCs w:val="14"/>
                <w:lang w:eastAsia="ru-RU"/>
              </w:rPr>
              <w:t xml:space="preserve"> руб.</w:t>
            </w:r>
          </w:p>
          <w:p w:rsidR="001777BE" w:rsidRDefault="001777BE">
            <w:pPr>
              <w:rPr>
                <w:color w:val="000000"/>
                <w:sz w:val="14"/>
                <w:szCs w:val="14"/>
                <w:lang w:eastAsia="ru-RU"/>
              </w:rPr>
            </w:pPr>
          </w:p>
        </w:tc>
        <w:tc>
          <w:tcPr>
            <w:tcW w:w="851" w:type="dxa"/>
            <w:shd w:val="clear" w:color="auto" w:fill="FFFFFF"/>
            <w:vAlign w:val="center"/>
            <w:hideMark/>
          </w:tcPr>
          <w:p w:rsidR="001777BE" w:rsidRDefault="001777BE">
            <w:r>
              <w:rPr>
                <w:color w:val="000000"/>
                <w:sz w:val="14"/>
                <w:szCs w:val="14"/>
                <w:lang w:eastAsia="ru-RU"/>
              </w:rPr>
              <w:t> </w:t>
            </w:r>
          </w:p>
        </w:tc>
        <w:tc>
          <w:tcPr>
            <w:tcW w:w="1134" w:type="dxa"/>
            <w:shd w:val="clear" w:color="auto" w:fill="FFFFFF"/>
            <w:vAlign w:val="center"/>
            <w:hideMark/>
          </w:tcPr>
          <w:p w:rsidR="001777BE" w:rsidRDefault="001777BE">
            <w:r>
              <w:rPr>
                <w:color w:val="000000"/>
                <w:sz w:val="14"/>
                <w:szCs w:val="14"/>
                <w:lang w:eastAsia="ru-RU"/>
              </w:rPr>
              <w:t> </w:t>
            </w:r>
          </w:p>
        </w:tc>
        <w:tc>
          <w:tcPr>
            <w:tcW w:w="1275" w:type="dxa"/>
            <w:shd w:val="clear" w:color="auto" w:fill="FFFFFF"/>
            <w:vAlign w:val="center"/>
            <w:hideMark/>
          </w:tcPr>
          <w:p w:rsidR="001777BE" w:rsidRDefault="001777BE">
            <w:r>
              <w:rPr>
                <w:color w:val="000000"/>
                <w:sz w:val="14"/>
                <w:szCs w:val="14"/>
                <w:lang w:eastAsia="ru-RU"/>
              </w:rPr>
              <w:t> </w:t>
            </w:r>
          </w:p>
        </w:tc>
        <w:tc>
          <w:tcPr>
            <w:tcW w:w="1392" w:type="dxa"/>
            <w:gridSpan w:val="3"/>
            <w:shd w:val="clear" w:color="auto" w:fill="FFFFFF"/>
            <w:vAlign w:val="center"/>
            <w:hideMark/>
          </w:tcPr>
          <w:p w:rsidR="001777BE" w:rsidRDefault="001777BE">
            <w:r>
              <w:rPr>
                <w:color w:val="000000"/>
                <w:sz w:val="14"/>
                <w:szCs w:val="14"/>
                <w:lang w:eastAsia="ru-RU"/>
              </w:rPr>
              <w:t> </w:t>
            </w:r>
          </w:p>
        </w:tc>
        <w:tc>
          <w:tcPr>
            <w:tcW w:w="239" w:type="dxa"/>
            <w:shd w:val="clear" w:color="auto" w:fill="FFFFFF"/>
            <w:vAlign w:val="center"/>
            <w:hideMark/>
          </w:tcPr>
          <w:p w:rsidR="001777BE" w:rsidRDefault="001777BE">
            <w:r>
              <w:rPr>
                <w:color w:val="000000"/>
                <w:sz w:val="14"/>
                <w:szCs w:val="14"/>
                <w:lang w:eastAsia="ru-RU"/>
              </w:rPr>
              <w:t> </w:t>
            </w:r>
          </w:p>
        </w:tc>
        <w:tc>
          <w:tcPr>
            <w:tcW w:w="354" w:type="dxa"/>
            <w:shd w:val="clear" w:color="auto" w:fill="FFFFFF"/>
            <w:vAlign w:val="center"/>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80"/>
        </w:trPr>
        <w:tc>
          <w:tcPr>
            <w:tcW w:w="8764" w:type="dxa"/>
            <w:gridSpan w:val="9"/>
            <w:shd w:val="clear" w:color="auto" w:fill="FFFFFF"/>
            <w:vAlign w:val="center"/>
            <w:hideMark/>
          </w:tcPr>
          <w:p w:rsidR="001777BE" w:rsidRDefault="001777BE">
            <w:r>
              <w:rPr>
                <w:color w:val="000000"/>
                <w:sz w:val="14"/>
                <w:szCs w:val="14"/>
                <w:lang w:eastAsia="ru-RU"/>
              </w:rPr>
              <w:t> МУП УИС</w:t>
            </w:r>
            <w:r>
              <w:rPr>
                <w:color w:val="000000"/>
                <w:sz w:val="14"/>
                <w:szCs w:val="14"/>
                <w:lang w:eastAsia="ru-RU"/>
              </w:rPr>
              <w:tab/>
              <w:t xml:space="preserve"> </w:t>
            </w:r>
            <w:r>
              <w:rPr>
                <w:color w:val="000000"/>
                <w:sz w:val="14"/>
                <w:szCs w:val="14"/>
                <w:lang w:eastAsia="ru-RU"/>
              </w:rPr>
              <w:tab/>
              <w:t xml:space="preserve">                                                                                  </w:t>
            </w:r>
            <w:r w:rsidR="00735465">
              <w:rPr>
                <w:color w:val="000000"/>
                <w:sz w:val="14"/>
                <w:szCs w:val="14"/>
                <w:lang w:eastAsia="ru-RU"/>
              </w:rPr>
              <w:t>______________________________________________________</w:t>
            </w:r>
          </w:p>
          <w:p w:rsidR="001777BE" w:rsidRDefault="001777BE">
            <w:r>
              <w:rPr>
                <w:color w:val="000000"/>
                <w:sz w:val="14"/>
                <w:szCs w:val="14"/>
                <w:lang w:eastAsia="ru-RU"/>
              </w:rPr>
              <w:t>Руководитель  ____________________________</w:t>
            </w:r>
            <w:r>
              <w:rPr>
                <w:color w:val="000000"/>
                <w:sz w:val="14"/>
                <w:szCs w:val="14"/>
                <w:lang w:eastAsia="ru-RU"/>
              </w:rPr>
              <w:tab/>
              <w:t xml:space="preserve"> </w:t>
            </w:r>
            <w:r>
              <w:rPr>
                <w:color w:val="000000"/>
                <w:sz w:val="14"/>
                <w:szCs w:val="14"/>
                <w:lang w:eastAsia="ru-RU"/>
              </w:rPr>
              <w:tab/>
              <w:t xml:space="preserve">       Руководитель____________________________</w:t>
            </w:r>
            <w:r>
              <w:rPr>
                <w:color w:val="000000"/>
                <w:sz w:val="14"/>
                <w:szCs w:val="14"/>
                <w:lang w:eastAsia="ru-RU"/>
              </w:rPr>
              <w:tab/>
            </w:r>
          </w:p>
        </w:tc>
        <w:tc>
          <w:tcPr>
            <w:tcW w:w="239" w:type="dxa"/>
            <w:shd w:val="clear" w:color="auto" w:fill="FFFFFF"/>
            <w:vAlign w:val="center"/>
            <w:hideMark/>
          </w:tcPr>
          <w:p w:rsidR="001777BE" w:rsidRDefault="001777BE">
            <w:r>
              <w:rPr>
                <w:color w:val="000000"/>
                <w:sz w:val="14"/>
                <w:szCs w:val="14"/>
                <w:lang w:eastAsia="ru-RU"/>
              </w:rPr>
              <w:t> </w:t>
            </w:r>
          </w:p>
        </w:tc>
        <w:tc>
          <w:tcPr>
            <w:tcW w:w="354" w:type="dxa"/>
            <w:shd w:val="clear" w:color="auto" w:fill="FFFFFF"/>
            <w:vAlign w:val="center"/>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r w:rsidR="001777BE" w:rsidTr="001777BE">
        <w:trPr>
          <w:gridAfter w:val="1"/>
          <w:wAfter w:w="10" w:type="dxa"/>
          <w:trHeight w:val="135"/>
        </w:trPr>
        <w:tc>
          <w:tcPr>
            <w:tcW w:w="2411" w:type="dxa"/>
            <w:shd w:val="clear" w:color="auto" w:fill="FFFFFF"/>
            <w:vAlign w:val="bottom"/>
          </w:tcPr>
          <w:p w:rsidR="001777BE" w:rsidRDefault="001777BE">
            <w:pPr>
              <w:snapToGrid w:val="0"/>
              <w:rPr>
                <w:color w:val="000000"/>
                <w:sz w:val="14"/>
                <w:szCs w:val="14"/>
                <w:lang w:eastAsia="ru-RU"/>
              </w:rPr>
            </w:pPr>
          </w:p>
        </w:tc>
        <w:tc>
          <w:tcPr>
            <w:tcW w:w="851" w:type="dxa"/>
            <w:shd w:val="clear" w:color="auto" w:fill="FFFFFF"/>
            <w:vAlign w:val="bottom"/>
            <w:hideMark/>
          </w:tcPr>
          <w:p w:rsidR="001777BE" w:rsidRDefault="001777BE">
            <w:r>
              <w:rPr>
                <w:color w:val="000000"/>
                <w:sz w:val="14"/>
                <w:szCs w:val="14"/>
                <w:lang w:eastAsia="ru-RU"/>
              </w:rPr>
              <w:t> </w:t>
            </w:r>
          </w:p>
        </w:tc>
        <w:tc>
          <w:tcPr>
            <w:tcW w:w="850" w:type="dxa"/>
            <w:shd w:val="clear" w:color="auto" w:fill="FFFFFF"/>
            <w:vAlign w:val="bottom"/>
            <w:hideMark/>
          </w:tcPr>
          <w:p w:rsidR="001777BE" w:rsidRDefault="001777BE">
            <w:r>
              <w:rPr>
                <w:color w:val="000000"/>
                <w:sz w:val="14"/>
                <w:szCs w:val="14"/>
                <w:lang w:eastAsia="ru-RU"/>
              </w:rPr>
              <w:t> </w:t>
            </w:r>
          </w:p>
        </w:tc>
        <w:tc>
          <w:tcPr>
            <w:tcW w:w="851" w:type="dxa"/>
            <w:shd w:val="clear" w:color="auto" w:fill="FFFFFF"/>
            <w:vAlign w:val="bottom"/>
            <w:hideMark/>
          </w:tcPr>
          <w:p w:rsidR="001777BE" w:rsidRDefault="001777BE">
            <w:r>
              <w:rPr>
                <w:color w:val="000000"/>
                <w:sz w:val="14"/>
                <w:szCs w:val="14"/>
                <w:lang w:eastAsia="ru-RU"/>
              </w:rPr>
              <w:t> </w:t>
            </w:r>
          </w:p>
        </w:tc>
        <w:tc>
          <w:tcPr>
            <w:tcW w:w="1134" w:type="dxa"/>
            <w:shd w:val="clear" w:color="auto" w:fill="FFFFFF"/>
            <w:vAlign w:val="bottom"/>
            <w:hideMark/>
          </w:tcPr>
          <w:p w:rsidR="001777BE" w:rsidRDefault="001777BE">
            <w:r>
              <w:rPr>
                <w:color w:val="000000"/>
                <w:sz w:val="14"/>
                <w:szCs w:val="14"/>
                <w:lang w:eastAsia="ru-RU"/>
              </w:rPr>
              <w:t> </w:t>
            </w:r>
          </w:p>
        </w:tc>
        <w:tc>
          <w:tcPr>
            <w:tcW w:w="1275" w:type="dxa"/>
            <w:shd w:val="clear" w:color="auto" w:fill="FFFFFF"/>
            <w:vAlign w:val="bottom"/>
            <w:hideMark/>
          </w:tcPr>
          <w:p w:rsidR="001777BE" w:rsidRDefault="001777BE">
            <w:r>
              <w:rPr>
                <w:color w:val="000000"/>
                <w:sz w:val="14"/>
                <w:szCs w:val="14"/>
                <w:lang w:eastAsia="ru-RU"/>
              </w:rPr>
              <w:t> </w:t>
            </w:r>
          </w:p>
        </w:tc>
        <w:tc>
          <w:tcPr>
            <w:tcW w:w="1392" w:type="dxa"/>
            <w:gridSpan w:val="3"/>
            <w:shd w:val="clear" w:color="auto" w:fill="FFFFFF"/>
            <w:vAlign w:val="bottom"/>
            <w:hideMark/>
          </w:tcPr>
          <w:p w:rsidR="001777BE" w:rsidRDefault="001777BE">
            <w:r>
              <w:rPr>
                <w:color w:val="000000"/>
                <w:sz w:val="14"/>
                <w:szCs w:val="14"/>
                <w:lang w:eastAsia="ru-RU"/>
              </w:rPr>
              <w:t> </w:t>
            </w:r>
          </w:p>
        </w:tc>
        <w:tc>
          <w:tcPr>
            <w:tcW w:w="239" w:type="dxa"/>
            <w:shd w:val="clear" w:color="auto" w:fill="FFFFFF"/>
            <w:vAlign w:val="bottom"/>
            <w:hideMark/>
          </w:tcPr>
          <w:p w:rsidR="001777BE" w:rsidRDefault="001777BE">
            <w:r>
              <w:rPr>
                <w:color w:val="000000"/>
                <w:sz w:val="14"/>
                <w:szCs w:val="14"/>
                <w:lang w:eastAsia="ru-RU"/>
              </w:rPr>
              <w:t> </w:t>
            </w:r>
          </w:p>
        </w:tc>
        <w:tc>
          <w:tcPr>
            <w:tcW w:w="354" w:type="dxa"/>
            <w:shd w:val="clear" w:color="auto" w:fill="FFFFFF"/>
            <w:vAlign w:val="bottom"/>
            <w:hideMark/>
          </w:tcPr>
          <w:p w:rsidR="001777BE" w:rsidRDefault="001777BE">
            <w:r>
              <w:rPr>
                <w:color w:val="000000"/>
                <w:sz w:val="14"/>
                <w:szCs w:val="14"/>
                <w:lang w:eastAsia="ru-RU"/>
              </w:rPr>
              <w:t> </w:t>
            </w:r>
          </w:p>
        </w:tc>
        <w:tc>
          <w:tcPr>
            <w:tcW w:w="850" w:type="dxa"/>
            <w:vAlign w:val="bottom"/>
          </w:tcPr>
          <w:p w:rsidR="001777BE" w:rsidRDefault="001777BE">
            <w:pPr>
              <w:snapToGrid w:val="0"/>
              <w:rPr>
                <w:color w:val="000000"/>
                <w:sz w:val="14"/>
                <w:szCs w:val="14"/>
                <w:lang w:eastAsia="ru-RU"/>
              </w:rPr>
            </w:pPr>
          </w:p>
        </w:tc>
        <w:tc>
          <w:tcPr>
            <w:tcW w:w="851" w:type="dxa"/>
            <w:vAlign w:val="bottom"/>
          </w:tcPr>
          <w:p w:rsidR="001777BE" w:rsidRDefault="001777BE">
            <w:pPr>
              <w:snapToGrid w:val="0"/>
              <w:rPr>
                <w:color w:val="000000"/>
                <w:sz w:val="20"/>
                <w:szCs w:val="20"/>
                <w:lang w:eastAsia="ru-RU"/>
              </w:rPr>
            </w:pPr>
          </w:p>
        </w:tc>
        <w:tc>
          <w:tcPr>
            <w:tcW w:w="708"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851" w:type="dxa"/>
            <w:vAlign w:val="bottom"/>
          </w:tcPr>
          <w:p w:rsidR="001777BE" w:rsidRDefault="001777BE">
            <w:pPr>
              <w:snapToGrid w:val="0"/>
              <w:rPr>
                <w:sz w:val="20"/>
                <w:szCs w:val="20"/>
                <w:lang w:eastAsia="ru-RU"/>
              </w:rPr>
            </w:pPr>
          </w:p>
        </w:tc>
        <w:tc>
          <w:tcPr>
            <w:tcW w:w="850" w:type="dxa"/>
            <w:vAlign w:val="bottom"/>
          </w:tcPr>
          <w:p w:rsidR="001777BE" w:rsidRDefault="001777BE">
            <w:pPr>
              <w:snapToGrid w:val="0"/>
              <w:rPr>
                <w:sz w:val="20"/>
                <w:szCs w:val="20"/>
                <w:lang w:eastAsia="ru-RU"/>
              </w:rPr>
            </w:pPr>
          </w:p>
        </w:tc>
        <w:tc>
          <w:tcPr>
            <w:tcW w:w="992" w:type="dxa"/>
            <w:vAlign w:val="bottom"/>
          </w:tcPr>
          <w:p w:rsidR="001777BE" w:rsidRDefault="001777BE">
            <w:pPr>
              <w:snapToGrid w:val="0"/>
              <w:rPr>
                <w:sz w:val="20"/>
                <w:szCs w:val="20"/>
                <w:lang w:eastAsia="ru-RU"/>
              </w:rPr>
            </w:pPr>
          </w:p>
        </w:tc>
        <w:tc>
          <w:tcPr>
            <w:tcW w:w="709" w:type="dxa"/>
            <w:vAlign w:val="bottom"/>
          </w:tcPr>
          <w:p w:rsidR="001777BE" w:rsidRDefault="001777BE">
            <w:pPr>
              <w:snapToGrid w:val="0"/>
              <w:rPr>
                <w:sz w:val="20"/>
                <w:szCs w:val="20"/>
                <w:lang w:eastAsia="ru-RU"/>
              </w:rPr>
            </w:pPr>
          </w:p>
        </w:tc>
      </w:tr>
    </w:tbl>
    <w:p w:rsidR="001777BE" w:rsidRDefault="001777BE" w:rsidP="001777BE">
      <w:pPr>
        <w:suppressAutoHyphens w:val="0"/>
        <w:sectPr w:rsidR="001777BE">
          <w:pgSz w:w="16838" w:h="11906" w:orient="landscape"/>
          <w:pgMar w:top="56" w:right="777" w:bottom="527" w:left="777" w:header="0" w:footer="471" w:gutter="0"/>
          <w:cols w:space="720"/>
        </w:sectPr>
      </w:pPr>
    </w:p>
    <w:p w:rsidR="001777BE" w:rsidRDefault="001777BE" w:rsidP="001777BE">
      <w:pPr>
        <w:pageBreakBefore/>
        <w:jc w:val="right"/>
      </w:pPr>
      <w:r>
        <w:rPr>
          <w:color w:val="000000"/>
          <w:sz w:val="18"/>
          <w:szCs w:val="18"/>
        </w:rPr>
        <w:lastRenderedPageBreak/>
        <w:t>Приложение №14</w:t>
      </w:r>
    </w:p>
    <w:p w:rsidR="001777BE" w:rsidRDefault="001777BE" w:rsidP="001777BE">
      <w:pPr>
        <w:jc w:val="right"/>
      </w:pPr>
      <w:r>
        <w:rPr>
          <w:color w:val="000000"/>
          <w:sz w:val="18"/>
          <w:szCs w:val="18"/>
        </w:rPr>
        <w:t xml:space="preserve">к договору № </w:t>
      </w:r>
      <w:r w:rsidR="00DB4B25">
        <w:rPr>
          <w:b/>
          <w:bCs/>
          <w:color w:val="000000"/>
          <w:sz w:val="20"/>
          <w:szCs w:val="20"/>
        </w:rPr>
        <w:t>________________</w:t>
      </w:r>
    </w:p>
    <w:p w:rsidR="001777BE" w:rsidRDefault="001777BE" w:rsidP="001777BE">
      <w:pPr>
        <w:pStyle w:val="a0"/>
        <w:jc w:val="left"/>
        <w:rPr>
          <w:color w:val="000000"/>
          <w:sz w:val="18"/>
          <w:szCs w:val="18"/>
        </w:rPr>
      </w:pPr>
    </w:p>
    <w:p w:rsidR="001777BE" w:rsidRDefault="001777BE" w:rsidP="001777BE">
      <w:pPr>
        <w:rPr>
          <w:color w:val="000000"/>
          <w:sz w:val="18"/>
          <w:szCs w:val="18"/>
        </w:rPr>
      </w:pPr>
    </w:p>
    <w:tbl>
      <w:tblPr>
        <w:tblW w:w="0" w:type="dxa"/>
        <w:tblLayout w:type="fixed"/>
        <w:tblCellMar>
          <w:left w:w="0" w:type="dxa"/>
          <w:right w:w="0" w:type="dxa"/>
        </w:tblCellMar>
        <w:tblLook w:val="04A0" w:firstRow="1" w:lastRow="0" w:firstColumn="1" w:lastColumn="0" w:noHBand="0" w:noVBand="1"/>
      </w:tblPr>
      <w:tblGrid>
        <w:gridCol w:w="292"/>
        <w:gridCol w:w="292"/>
        <w:gridCol w:w="291"/>
        <w:gridCol w:w="291"/>
        <w:gridCol w:w="291"/>
        <w:gridCol w:w="291"/>
        <w:gridCol w:w="291"/>
        <w:gridCol w:w="291"/>
        <w:gridCol w:w="292"/>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83"/>
        <w:gridCol w:w="283"/>
        <w:gridCol w:w="261"/>
        <w:gridCol w:w="65"/>
        <w:gridCol w:w="196"/>
        <w:gridCol w:w="276"/>
      </w:tblGrid>
      <w:tr w:rsidR="001777BE" w:rsidTr="001777BE">
        <w:trPr>
          <w:trHeight w:val="334"/>
        </w:trPr>
        <w:tc>
          <w:tcPr>
            <w:tcW w:w="9863" w:type="dxa"/>
            <w:gridSpan w:val="36"/>
            <w:shd w:val="clear" w:color="auto" w:fill="FFFFFF"/>
            <w:vAlign w:val="bottom"/>
            <w:hideMark/>
          </w:tcPr>
          <w:p w:rsidR="001777BE" w:rsidRDefault="001777BE">
            <w:pPr>
              <w:jc w:val="center"/>
            </w:pPr>
            <w:r>
              <w:rPr>
                <w:color w:val="000000"/>
                <w:lang w:eastAsia="ru-RU"/>
              </w:rPr>
              <w:t>Акт</w:t>
            </w:r>
          </w:p>
        </w:tc>
        <w:tc>
          <w:tcPr>
            <w:tcW w:w="798" w:type="dxa"/>
            <w:gridSpan w:val="4"/>
          </w:tcPr>
          <w:p w:rsidR="001777BE" w:rsidRDefault="001777BE">
            <w:pPr>
              <w:snapToGrid w:val="0"/>
              <w:rPr>
                <w:color w:val="000000"/>
                <w:lang w:eastAsia="ru-RU"/>
              </w:rPr>
            </w:pPr>
          </w:p>
        </w:tc>
      </w:tr>
      <w:tr w:rsidR="001777BE" w:rsidTr="001777BE">
        <w:trPr>
          <w:trHeight w:val="206"/>
        </w:trPr>
        <w:tc>
          <w:tcPr>
            <w:tcW w:w="9863" w:type="dxa"/>
            <w:gridSpan w:val="36"/>
            <w:shd w:val="clear" w:color="auto" w:fill="FFFFFF"/>
            <w:vAlign w:val="center"/>
            <w:hideMark/>
          </w:tcPr>
          <w:p w:rsidR="001777BE" w:rsidRDefault="001777BE">
            <w:pPr>
              <w:jc w:val="center"/>
            </w:pPr>
            <w:r>
              <w:rPr>
                <w:color w:val="000000"/>
                <w:sz w:val="18"/>
                <w:szCs w:val="18"/>
                <w:lang w:eastAsia="ru-RU"/>
              </w:rPr>
              <w:t>Приема-передачи тепловой энергии и теплоносителя</w:t>
            </w:r>
          </w:p>
        </w:tc>
        <w:tc>
          <w:tcPr>
            <w:tcW w:w="798" w:type="dxa"/>
            <w:gridSpan w:val="4"/>
          </w:tcPr>
          <w:p w:rsidR="001777BE" w:rsidRDefault="001777BE">
            <w:pPr>
              <w:snapToGrid w:val="0"/>
              <w:rPr>
                <w:color w:val="000000"/>
                <w:sz w:val="18"/>
                <w:szCs w:val="18"/>
                <w:lang w:eastAsia="ru-RU"/>
              </w:rPr>
            </w:pPr>
          </w:p>
        </w:tc>
      </w:tr>
      <w:tr w:rsidR="001777BE" w:rsidTr="001777BE">
        <w:trPr>
          <w:trHeight w:val="334"/>
        </w:trPr>
        <w:tc>
          <w:tcPr>
            <w:tcW w:w="2622" w:type="dxa"/>
            <w:gridSpan w:val="9"/>
            <w:shd w:val="clear" w:color="auto" w:fill="FFFFFF"/>
            <w:hideMark/>
          </w:tcPr>
          <w:p w:rsidR="001777BE" w:rsidRDefault="001777BE">
            <w:r>
              <w:rPr>
                <w:color w:val="000000"/>
                <w:sz w:val="18"/>
                <w:szCs w:val="18"/>
                <w:lang w:eastAsia="ru-RU"/>
              </w:rPr>
              <w:t>Мы, Нижеподписавшиеся представители:</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168" w:type="dxa"/>
            <w:gridSpan w:val="8"/>
            <w:shd w:val="clear" w:color="auto" w:fill="FFFFFF"/>
            <w:hideMark/>
          </w:tcPr>
          <w:p w:rsidR="001777BE" w:rsidRDefault="001777BE">
            <w:pPr>
              <w:jc w:val="right"/>
            </w:pPr>
            <w:r>
              <w:rPr>
                <w:color w:val="000000"/>
                <w:sz w:val="18"/>
                <w:szCs w:val="18"/>
                <w:lang w:eastAsia="ru-RU"/>
              </w:rPr>
              <w:t> </w:t>
            </w:r>
          </w:p>
        </w:tc>
        <w:tc>
          <w:tcPr>
            <w:tcW w:w="798" w:type="dxa"/>
            <w:gridSpan w:val="4"/>
          </w:tcPr>
          <w:p w:rsidR="001777BE" w:rsidRDefault="001777BE">
            <w:pPr>
              <w:snapToGrid w:val="0"/>
              <w:rPr>
                <w:color w:val="000000"/>
                <w:sz w:val="18"/>
                <w:szCs w:val="18"/>
                <w:lang w:eastAsia="ru-RU"/>
              </w:rPr>
            </w:pPr>
          </w:p>
        </w:tc>
      </w:tr>
      <w:tr w:rsidR="001777BE" w:rsidTr="001777BE">
        <w:trPr>
          <w:trHeight w:val="206"/>
        </w:trPr>
        <w:tc>
          <w:tcPr>
            <w:tcW w:w="7695" w:type="dxa"/>
            <w:gridSpan w:val="28"/>
            <w:shd w:val="clear" w:color="auto" w:fill="FFFFFF"/>
            <w:tcMar>
              <w:top w:w="0" w:type="dxa"/>
              <w:left w:w="108" w:type="dxa"/>
              <w:bottom w:w="0" w:type="dxa"/>
              <w:right w:w="108" w:type="dxa"/>
            </w:tcMar>
            <w:hideMark/>
          </w:tcPr>
          <w:p w:rsidR="001777BE" w:rsidRDefault="001777BE" w:rsidP="00E93857">
            <w:r>
              <w:rPr>
                <w:b/>
                <w:bCs/>
                <w:color w:val="000000"/>
                <w:sz w:val="18"/>
                <w:szCs w:val="18"/>
                <w:lang w:eastAsia="ru-RU"/>
              </w:rPr>
              <w:t xml:space="preserve">МУП УИС, именуемого в дальнейшем </w:t>
            </w:r>
            <w:r w:rsidR="00E93857">
              <w:rPr>
                <w:b/>
                <w:bCs/>
                <w:color w:val="000000"/>
                <w:sz w:val="18"/>
                <w:szCs w:val="18"/>
                <w:lang w:eastAsia="ru-RU"/>
              </w:rPr>
              <w:t>Тепло</w:t>
            </w:r>
            <w:r>
              <w:rPr>
                <w:b/>
                <w:bCs/>
                <w:color w:val="000000"/>
                <w:sz w:val="18"/>
                <w:szCs w:val="18"/>
                <w:lang w:eastAsia="ru-RU"/>
              </w:rPr>
              <w:t>снабжающая организация</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1"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1" w:type="dxa"/>
            <w:gridSpan w:val="2"/>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76"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r>
      <w:tr w:rsidR="001777BE" w:rsidTr="001777BE">
        <w:trPr>
          <w:trHeight w:val="444"/>
        </w:trPr>
        <w:tc>
          <w:tcPr>
            <w:tcW w:w="9863" w:type="dxa"/>
            <w:gridSpan w:val="36"/>
            <w:shd w:val="clear" w:color="auto" w:fill="FFFFFF"/>
            <w:hideMark/>
          </w:tcPr>
          <w:p w:rsidR="001777BE" w:rsidRDefault="001777BE">
            <w:r>
              <w:rPr>
                <w:b/>
                <w:bCs/>
                <w:color w:val="000000"/>
                <w:sz w:val="18"/>
                <w:szCs w:val="18"/>
                <w:lang w:eastAsia="ru-RU"/>
              </w:rPr>
              <w:t xml:space="preserve">                                                  именуемого в дальнейшем Потребитель</w:t>
            </w:r>
          </w:p>
        </w:tc>
        <w:tc>
          <w:tcPr>
            <w:tcW w:w="798" w:type="dxa"/>
            <w:gridSpan w:val="4"/>
          </w:tcPr>
          <w:p w:rsidR="001777BE" w:rsidRDefault="001777BE">
            <w:pPr>
              <w:snapToGrid w:val="0"/>
              <w:rPr>
                <w:b/>
                <w:bCs/>
                <w:color w:val="000000"/>
                <w:sz w:val="18"/>
                <w:szCs w:val="18"/>
                <w:lang w:eastAsia="ru-RU"/>
              </w:rPr>
            </w:pPr>
          </w:p>
        </w:tc>
      </w:tr>
      <w:tr w:rsidR="001777BE" w:rsidTr="001777BE">
        <w:trPr>
          <w:trHeight w:val="444"/>
        </w:trPr>
        <w:tc>
          <w:tcPr>
            <w:tcW w:w="9863" w:type="dxa"/>
            <w:gridSpan w:val="36"/>
            <w:shd w:val="clear" w:color="auto" w:fill="FFFFFF"/>
            <w:hideMark/>
          </w:tcPr>
          <w:p w:rsidR="001777BE" w:rsidRDefault="001777BE">
            <w:pPr>
              <w:jc w:val="both"/>
            </w:pPr>
            <w:r>
              <w:rPr>
                <w:color w:val="000000"/>
                <w:sz w:val="18"/>
                <w:szCs w:val="18"/>
                <w:lang w:eastAsia="ru-RU"/>
              </w:rPr>
              <w:t xml:space="preserve">составили настоящий Акт о том, что Ресурсоснабжающая организация отпустила, а Потребитель принял тепловую энергию, согласно договора № </w:t>
            </w:r>
          </w:p>
        </w:tc>
        <w:tc>
          <w:tcPr>
            <w:tcW w:w="798" w:type="dxa"/>
            <w:gridSpan w:val="4"/>
          </w:tcPr>
          <w:p w:rsidR="001777BE" w:rsidRDefault="001777BE">
            <w:pPr>
              <w:snapToGrid w:val="0"/>
              <w:rPr>
                <w:color w:val="000000"/>
                <w:sz w:val="18"/>
                <w:szCs w:val="18"/>
                <w:lang w:eastAsia="ru-RU"/>
              </w:rPr>
            </w:pPr>
          </w:p>
        </w:tc>
      </w:tr>
      <w:tr w:rsidR="001777BE" w:rsidTr="001777BE">
        <w:trPr>
          <w:trHeight w:val="206"/>
        </w:trPr>
        <w:tc>
          <w:tcPr>
            <w:tcW w:w="3690" w:type="dxa"/>
            <w:gridSpan w:val="13"/>
            <w:shd w:val="clear" w:color="auto" w:fill="FFFFFF"/>
            <w:vAlign w:val="bottom"/>
            <w:hideMark/>
          </w:tcPr>
          <w:p w:rsidR="001777BE" w:rsidRDefault="001777BE">
            <w:r>
              <w:rPr>
                <w:b/>
                <w:bCs/>
                <w:color w:val="000000"/>
                <w:sz w:val="18"/>
                <w:szCs w:val="18"/>
                <w:lang w:eastAsia="ru-RU"/>
              </w:rPr>
              <w:t>За                         года в количестве:</w:t>
            </w:r>
          </w:p>
        </w:tc>
        <w:tc>
          <w:tcPr>
            <w:tcW w:w="6173" w:type="dxa"/>
            <w:gridSpan w:val="23"/>
            <w:tcBorders>
              <w:top w:val="single" w:sz="4" w:space="0" w:color="000000"/>
              <w:left w:val="single" w:sz="4" w:space="0" w:color="000000"/>
              <w:bottom w:val="single" w:sz="4" w:space="0" w:color="000000"/>
              <w:right w:val="nil"/>
            </w:tcBorders>
            <w:shd w:val="clear" w:color="auto" w:fill="FFFFFF"/>
            <w:vAlign w:val="bottom"/>
            <w:hideMark/>
          </w:tcPr>
          <w:p w:rsidR="001777BE" w:rsidRDefault="001777BE">
            <w:r>
              <w:rPr>
                <w:b/>
                <w:bCs/>
                <w:color w:val="000000"/>
                <w:sz w:val="18"/>
                <w:szCs w:val="18"/>
                <w:lang w:eastAsia="ru-RU"/>
              </w:rPr>
              <w:t> </w:t>
            </w:r>
          </w:p>
        </w:tc>
        <w:tc>
          <w:tcPr>
            <w:tcW w:w="326" w:type="dxa"/>
            <w:gridSpan w:val="2"/>
            <w:tcBorders>
              <w:top w:val="nil"/>
              <w:left w:val="single" w:sz="4" w:space="0" w:color="000000"/>
              <w:bottom w:val="nil"/>
              <w:right w:val="nil"/>
            </w:tcBorders>
            <w:shd w:val="clear" w:color="auto" w:fill="FFFFFF"/>
            <w:vAlign w:val="bottom"/>
            <w:hideMark/>
          </w:tcPr>
          <w:p w:rsidR="001777BE" w:rsidRDefault="001777BE">
            <w:r>
              <w:rPr>
                <w:color w:val="000000"/>
                <w:sz w:val="18"/>
                <w:szCs w:val="18"/>
                <w:lang w:eastAsia="ru-RU"/>
              </w:rPr>
              <w:t> </w:t>
            </w:r>
          </w:p>
        </w:tc>
        <w:tc>
          <w:tcPr>
            <w:tcW w:w="472" w:type="dxa"/>
            <w:gridSpan w:val="2"/>
          </w:tcPr>
          <w:p w:rsidR="001777BE" w:rsidRDefault="001777BE">
            <w:pPr>
              <w:snapToGrid w:val="0"/>
              <w:rPr>
                <w:color w:val="000000"/>
                <w:sz w:val="18"/>
                <w:szCs w:val="18"/>
                <w:lang w:eastAsia="ru-RU"/>
              </w:rPr>
            </w:pPr>
          </w:p>
        </w:tc>
      </w:tr>
      <w:tr w:rsidR="001777BE" w:rsidTr="001777BE">
        <w:trPr>
          <w:trHeight w:val="111"/>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444"/>
        </w:trPr>
        <w:tc>
          <w:tcPr>
            <w:tcW w:w="9863" w:type="dxa"/>
            <w:gridSpan w:val="36"/>
            <w:shd w:val="clear" w:color="auto" w:fill="FFFFFF"/>
            <w:hideMark/>
          </w:tcPr>
          <w:p w:rsidR="001777BE" w:rsidRDefault="001777BE">
            <w:pPr>
              <w:jc w:val="both"/>
            </w:pPr>
            <w:r>
              <w:rPr>
                <w:color w:val="000000"/>
                <w:sz w:val="18"/>
                <w:szCs w:val="18"/>
                <w:lang w:eastAsia="ru-RU"/>
              </w:rPr>
              <w:t>Данный Акт является основанием для выставления Ресурсоснабжающей организацией платежных документов потребителю для оплаты принятой тепловой энергии и теплоносителя</w:t>
            </w:r>
          </w:p>
        </w:tc>
        <w:tc>
          <w:tcPr>
            <w:tcW w:w="326" w:type="dxa"/>
            <w:gridSpan w:val="2"/>
            <w:shd w:val="clear" w:color="auto" w:fill="FFFFFF"/>
            <w:vAlign w:val="bottom"/>
            <w:hideMark/>
          </w:tcPr>
          <w:p w:rsidR="001777BE" w:rsidRDefault="001777BE">
            <w:r>
              <w:rPr>
                <w:color w:val="000000"/>
                <w:lang w:eastAsia="ru-RU"/>
              </w:rPr>
              <w:t> </w:t>
            </w:r>
          </w:p>
        </w:tc>
        <w:tc>
          <w:tcPr>
            <w:tcW w:w="472" w:type="dxa"/>
            <w:gridSpan w:val="2"/>
          </w:tcPr>
          <w:p w:rsidR="001777BE" w:rsidRDefault="001777BE">
            <w:pPr>
              <w:snapToGrid w:val="0"/>
              <w:rPr>
                <w:color w:val="000000"/>
                <w:lang w:eastAsia="ru-RU"/>
              </w:rPr>
            </w:pPr>
          </w:p>
        </w:tc>
      </w:tr>
      <w:tr w:rsidR="001777BE" w:rsidTr="001777BE">
        <w:trPr>
          <w:trHeight w:val="111"/>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2622" w:type="dxa"/>
            <w:gridSpan w:val="9"/>
            <w:shd w:val="clear" w:color="auto" w:fill="FFFFFF"/>
            <w:vAlign w:val="bottom"/>
            <w:hideMark/>
          </w:tcPr>
          <w:p w:rsidR="001777BE" w:rsidRDefault="001777BE">
            <w:r>
              <w:rPr>
                <w:color w:val="000000"/>
                <w:sz w:val="18"/>
                <w:szCs w:val="18"/>
                <w:lang w:eastAsia="ru-RU"/>
              </w:rPr>
              <w:t>Ресурсоснабжающая организация</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5906" w:type="dxa"/>
            <w:gridSpan w:val="22"/>
            <w:shd w:val="clear" w:color="auto" w:fill="FFFFFF"/>
            <w:vAlign w:val="bottom"/>
            <w:hideMark/>
          </w:tcPr>
          <w:p w:rsidR="001777BE" w:rsidRDefault="001777BE">
            <w:r>
              <w:rPr>
                <w:color w:val="000000"/>
                <w:sz w:val="18"/>
                <w:szCs w:val="18"/>
                <w:lang w:eastAsia="ru-RU"/>
              </w:rPr>
              <w:t>Потребитель</w:t>
            </w:r>
          </w:p>
        </w:tc>
        <w:tc>
          <w:tcPr>
            <w:tcW w:w="326" w:type="dxa"/>
            <w:gridSpan w:val="2"/>
            <w:shd w:val="clear" w:color="auto" w:fill="FFFFFF"/>
            <w:vAlign w:val="bottom"/>
            <w:hideMark/>
          </w:tcPr>
          <w:p w:rsidR="001777BE" w:rsidRDefault="001777BE">
            <w:r>
              <w:rPr>
                <w:color w:val="000000"/>
                <w:sz w:val="16"/>
                <w:szCs w:val="16"/>
                <w:lang w:eastAsia="ru-RU"/>
              </w:rPr>
              <w:t> </w:t>
            </w:r>
          </w:p>
        </w:tc>
        <w:tc>
          <w:tcPr>
            <w:tcW w:w="472" w:type="dxa"/>
            <w:gridSpan w:val="2"/>
          </w:tcPr>
          <w:p w:rsidR="001777BE" w:rsidRDefault="001777BE">
            <w:pPr>
              <w:snapToGrid w:val="0"/>
              <w:rPr>
                <w:color w:val="000000"/>
                <w:sz w:val="16"/>
                <w:szCs w:val="16"/>
                <w:lang w:eastAsia="ru-RU"/>
              </w:rPr>
            </w:pPr>
          </w:p>
        </w:tc>
      </w:tr>
      <w:tr w:rsidR="001777BE" w:rsidTr="001777BE">
        <w:trPr>
          <w:trHeight w:val="206"/>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3957" w:type="dxa"/>
            <w:gridSpan w:val="14"/>
            <w:shd w:val="clear" w:color="auto" w:fill="FFFFFF"/>
            <w:vAlign w:val="bottom"/>
            <w:hideMark/>
          </w:tcPr>
          <w:p w:rsidR="001777BE" w:rsidRDefault="001777BE">
            <w:r>
              <w:rPr>
                <w:color w:val="000000"/>
                <w:sz w:val="18"/>
                <w:szCs w:val="18"/>
                <w:lang w:eastAsia="ru-RU"/>
              </w:rPr>
              <w:t>Должность________________</w:t>
            </w:r>
          </w:p>
        </w:tc>
        <w:tc>
          <w:tcPr>
            <w:tcW w:w="5906" w:type="dxa"/>
            <w:gridSpan w:val="22"/>
            <w:shd w:val="clear" w:color="auto" w:fill="FFFFFF"/>
            <w:vAlign w:val="center"/>
            <w:hideMark/>
          </w:tcPr>
          <w:p w:rsidR="001777BE" w:rsidRDefault="003651BD">
            <w:r>
              <w:rPr>
                <w:noProof/>
                <w:lang w:eastAsia="ru-RU"/>
              </w:rPr>
              <mc:AlternateContent>
                <mc:Choice Requires="wps">
                  <w:drawing>
                    <wp:anchor distT="0" distB="0" distL="114300" distR="114300" simplePos="0" relativeHeight="251673600" behindDoc="1" locked="0" layoutInCell="1" allowOverlap="1">
                      <wp:simplePos x="0" y="0"/>
                      <wp:positionH relativeFrom="margin">
                        <wp:posOffset>2489200</wp:posOffset>
                      </wp:positionH>
                      <wp:positionV relativeFrom="margin">
                        <wp:posOffset>95250</wp:posOffset>
                      </wp:positionV>
                      <wp:extent cx="1263015" cy="4389755"/>
                      <wp:effectExtent l="0" t="0" r="0" b="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572643">
                                <a:off x="0" y="0"/>
                                <a:ext cx="1263015" cy="4389755"/>
                              </a:xfrm>
                              <a:prstGeom prst="rect">
                                <a:avLst/>
                              </a:prstGeom>
                              <a:extLst>
                                <a:ext uri="{AF507438-7753-43E0-B8FC-AC1667EBCBE1}">
                                  <a14:hiddenEffects xmlns:a14="http://schemas.microsoft.com/office/drawing/2010/main">
                                    <a:effectLst/>
                                  </a14:hiddenEffects>
                                </a:ext>
                              </a:extLst>
                            </wps:spPr>
                            <wps:txbx>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Надпись 83" o:spid="_x0000_s1035" type="#_x0000_t202" style="position:absolute;margin-left:196pt;margin-top:7.5pt;width:99.45pt;height:345.65pt;rotation:11548146fd;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" filled="f" stroked="f">
                      <o:lock v:ext="edit" shapetype="t"/>
                      <v:textbox style="mso-fit-shape-to-text:t">
                        <w:txbxContent>
                          <w:p w:rsidR="005E0528" w:rsidRDefault="005E0528" w:rsidP="001777BE">
                            <w:pPr>
                              <w:pStyle w:val="a7"/>
                              <w:spacing w:before="0" w:after="0"/>
                              <w:jc w:val="center"/>
                            </w:pPr>
                            <w:r w:rsidRPr="002F2E2C">
                              <w:rPr>
                                <w:rFonts w:ascii="Arial Black" w:hAnsi="Arial Black"/>
                                <w:color w:val="FFFFFF"/>
                                <w:sz w:val="120"/>
                                <w:szCs w:val="120"/>
                              </w:rPr>
                              <w:t>Образец</w:t>
                            </w:r>
                          </w:p>
                        </w:txbxContent>
                      </v:textbox>
                      <w10:wrap anchorx="margin" anchory="margin"/>
                    </v:shape>
                  </w:pict>
                </mc:Fallback>
              </mc:AlternateContent>
            </w:r>
            <w:r w:rsidR="001777BE">
              <w:rPr>
                <w:color w:val="000000"/>
                <w:sz w:val="18"/>
                <w:szCs w:val="18"/>
                <w:lang w:eastAsia="ru-RU"/>
              </w:rPr>
              <w:t xml:space="preserve">_____________ </w:t>
            </w:r>
          </w:p>
        </w:tc>
        <w:tc>
          <w:tcPr>
            <w:tcW w:w="326" w:type="dxa"/>
            <w:gridSpan w:val="2"/>
            <w:shd w:val="clear" w:color="auto" w:fill="FFFFFF"/>
            <w:vAlign w:val="bottom"/>
            <w:hideMark/>
          </w:tcPr>
          <w:p w:rsidR="001777BE" w:rsidRDefault="001777BE">
            <w:r>
              <w:rPr>
                <w:color w:val="000000"/>
                <w:sz w:val="16"/>
                <w:szCs w:val="16"/>
                <w:lang w:eastAsia="ru-RU"/>
              </w:rPr>
              <w:t> </w:t>
            </w:r>
          </w:p>
        </w:tc>
        <w:tc>
          <w:tcPr>
            <w:tcW w:w="472" w:type="dxa"/>
            <w:gridSpan w:val="2"/>
          </w:tcPr>
          <w:p w:rsidR="001777BE" w:rsidRDefault="001777BE">
            <w:pPr>
              <w:snapToGrid w:val="0"/>
              <w:rPr>
                <w:color w:val="000000"/>
                <w:sz w:val="16"/>
                <w:szCs w:val="16"/>
                <w:lang w:eastAsia="ru-RU"/>
              </w:rPr>
            </w:pPr>
          </w:p>
        </w:tc>
      </w:tr>
      <w:tr w:rsidR="001777BE" w:rsidTr="001777BE">
        <w:trPr>
          <w:trHeight w:val="349"/>
        </w:trPr>
        <w:tc>
          <w:tcPr>
            <w:tcW w:w="3423" w:type="dxa"/>
            <w:gridSpan w:val="12"/>
            <w:shd w:val="clear" w:color="auto" w:fill="FFFFFF"/>
            <w:tcMar>
              <w:top w:w="0" w:type="dxa"/>
              <w:left w:w="108" w:type="dxa"/>
              <w:bottom w:w="0" w:type="dxa"/>
              <w:right w:w="108" w:type="dxa"/>
            </w:tcMar>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4005" w:type="dxa"/>
            <w:gridSpan w:val="15"/>
            <w:shd w:val="clear" w:color="auto" w:fill="FFFFFF"/>
            <w:tcMar>
              <w:top w:w="0" w:type="dxa"/>
              <w:left w:w="108" w:type="dxa"/>
              <w:bottom w:w="0" w:type="dxa"/>
              <w:right w:w="108" w:type="dxa"/>
            </w:tcMar>
            <w:hideMark/>
          </w:tcPr>
          <w:p w:rsidR="001777BE" w:rsidRDefault="001777BE">
            <w:r>
              <w:rPr>
                <w:color w:val="000000"/>
                <w:sz w:val="16"/>
                <w:szCs w:val="16"/>
                <w:lang w:eastAsia="ru-RU"/>
              </w:rPr>
              <w:t>(на основании)</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6627" w:type="dxa"/>
            <w:gridSpan w:val="24"/>
            <w:shd w:val="clear" w:color="auto" w:fill="FFFFFF"/>
            <w:tcMar>
              <w:top w:w="0" w:type="dxa"/>
              <w:left w:w="108" w:type="dxa"/>
              <w:bottom w:w="0" w:type="dxa"/>
              <w:right w:w="108" w:type="dxa"/>
            </w:tcMar>
            <w:vAlign w:val="center"/>
            <w:hideMark/>
          </w:tcPr>
          <w:p w:rsidR="001777BE" w:rsidRDefault="001777BE">
            <w:r>
              <w:rPr>
                <w:color w:val="000000"/>
                <w:sz w:val="18"/>
                <w:szCs w:val="18"/>
                <w:lang w:eastAsia="ru-RU"/>
              </w:rPr>
              <w:t xml:space="preserve">Исполнитель: ___________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319"/>
        </w:trPr>
        <w:tc>
          <w:tcPr>
            <w:tcW w:w="9297" w:type="dxa"/>
            <w:gridSpan w:val="34"/>
            <w:shd w:val="clear" w:color="auto" w:fill="FFFFFF"/>
            <w:tcMar>
              <w:top w:w="0" w:type="dxa"/>
              <w:left w:w="108" w:type="dxa"/>
              <w:bottom w:w="0" w:type="dxa"/>
              <w:right w:w="108" w:type="dxa"/>
            </w:tcMar>
            <w:vAlign w:val="bottom"/>
            <w:hideMark/>
          </w:tcPr>
          <w:p w:rsidR="001777BE" w:rsidRDefault="001777BE">
            <w:r>
              <w:rPr>
                <w:b/>
                <w:bCs/>
                <w:color w:val="000000"/>
                <w:sz w:val="18"/>
                <w:szCs w:val="18"/>
                <w:lang w:eastAsia="ru-RU"/>
              </w:rPr>
              <w:t>Просим Вас 2-ой экземпляр акта с подписью и печатью вернуть отправителю по адресу:</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9297" w:type="dxa"/>
            <w:gridSpan w:val="34"/>
            <w:shd w:val="clear" w:color="auto" w:fill="FFFFFF"/>
            <w:tcMar>
              <w:top w:w="0" w:type="dxa"/>
              <w:left w:w="108" w:type="dxa"/>
              <w:bottom w:w="0" w:type="dxa"/>
              <w:right w:w="108" w:type="dxa"/>
            </w:tcMar>
            <w:vAlign w:val="bottom"/>
            <w:hideMark/>
          </w:tcPr>
          <w:p w:rsidR="001777BE" w:rsidRDefault="00735465">
            <w:r w:rsidRPr="00735465">
              <w:rPr>
                <w:b/>
                <w:bCs/>
                <w:color w:val="000000"/>
                <w:sz w:val="18"/>
                <w:szCs w:val="18"/>
                <w:lang w:eastAsia="ru-RU"/>
              </w:rPr>
              <w:t>450068, Республика Башкортостан, г. Уфа, ул. Коммунаров, д.69, корп. 3</w:t>
            </w:r>
          </w:p>
        </w:tc>
        <w:tc>
          <w:tcPr>
            <w:tcW w:w="283" w:type="dxa"/>
            <w:shd w:val="clear" w:color="auto" w:fill="FFFFFF"/>
            <w:tcMar>
              <w:top w:w="0" w:type="dxa"/>
              <w:left w:w="108" w:type="dxa"/>
              <w:bottom w:w="0" w:type="dxa"/>
              <w:right w:w="108" w:type="dxa"/>
            </w:tcMar>
            <w:vAlign w:val="bottom"/>
            <w:hideMark/>
          </w:tcPr>
          <w:p w:rsidR="001777BE" w:rsidRDefault="001777BE">
            <w:r>
              <w:rPr>
                <w:color w:val="000000"/>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24"/>
        </w:trPr>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tcPr>
          <w:p w:rsidR="001777BE" w:rsidRDefault="001777BE">
            <w:pPr>
              <w:snapToGrid w:val="0"/>
              <w:rPr>
                <w:color w:val="000000"/>
                <w:sz w:val="16"/>
                <w:szCs w:val="16"/>
                <w:lang w:eastAsia="ru-RU"/>
              </w:rPr>
            </w:pP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tcPr>
          <w:p w:rsidR="001777BE" w:rsidRDefault="001777BE">
            <w:pPr>
              <w:snapToGrid w:val="0"/>
              <w:rPr>
                <w:color w:val="000000"/>
                <w:sz w:val="16"/>
                <w:szCs w:val="16"/>
                <w:lang w:eastAsia="ru-RU"/>
              </w:rPr>
            </w:pP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Borders>
              <w:top w:val="nil"/>
              <w:left w:val="nil"/>
              <w:bottom w:val="single" w:sz="4" w:space="0" w:color="000000"/>
              <w:right w:val="nil"/>
            </w:tcBorders>
            <w:tcMar>
              <w:top w:w="0" w:type="dxa"/>
              <w:left w:w="108" w:type="dxa"/>
              <w:bottom w:w="0" w:type="dxa"/>
              <w:right w:w="108" w:type="dxa"/>
            </w:tcMar>
            <w:vAlign w:val="bottom"/>
          </w:tcPr>
          <w:p w:rsidR="001777BE" w:rsidRDefault="001777BE">
            <w:pPr>
              <w:snapToGrid w:val="0"/>
              <w:rPr>
                <w:color w:val="000000"/>
                <w:sz w:val="16"/>
                <w:szCs w:val="16"/>
                <w:lang w:eastAsia="ru-RU"/>
              </w:rPr>
            </w:pPr>
          </w:p>
        </w:tc>
        <w:tc>
          <w:tcPr>
            <w:tcW w:w="261" w:type="dxa"/>
            <w:gridSpan w:val="2"/>
            <w:tcBorders>
              <w:top w:val="nil"/>
              <w:left w:val="nil"/>
              <w:bottom w:val="single" w:sz="4" w:space="0" w:color="000000"/>
              <w:right w:val="nil"/>
            </w:tcBorders>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334"/>
        </w:trPr>
        <w:tc>
          <w:tcPr>
            <w:tcW w:w="9863" w:type="dxa"/>
            <w:gridSpan w:val="36"/>
            <w:shd w:val="clear" w:color="auto" w:fill="FFFFFF"/>
            <w:vAlign w:val="bottom"/>
            <w:hideMark/>
          </w:tcPr>
          <w:p w:rsidR="001777BE" w:rsidRDefault="001777BE">
            <w:pPr>
              <w:jc w:val="center"/>
            </w:pPr>
            <w:r>
              <w:rPr>
                <w:color w:val="000000"/>
                <w:lang w:eastAsia="ru-RU"/>
              </w:rPr>
              <w:t>Акт</w:t>
            </w:r>
          </w:p>
        </w:tc>
        <w:tc>
          <w:tcPr>
            <w:tcW w:w="798" w:type="dxa"/>
            <w:gridSpan w:val="4"/>
          </w:tcPr>
          <w:p w:rsidR="001777BE" w:rsidRDefault="001777BE">
            <w:pPr>
              <w:snapToGrid w:val="0"/>
              <w:rPr>
                <w:color w:val="000000"/>
                <w:lang w:eastAsia="ru-RU"/>
              </w:rPr>
            </w:pPr>
          </w:p>
        </w:tc>
      </w:tr>
      <w:tr w:rsidR="001777BE" w:rsidTr="001777BE">
        <w:trPr>
          <w:trHeight w:val="206"/>
        </w:trPr>
        <w:tc>
          <w:tcPr>
            <w:tcW w:w="9863" w:type="dxa"/>
            <w:gridSpan w:val="36"/>
            <w:shd w:val="clear" w:color="auto" w:fill="FFFFFF"/>
            <w:vAlign w:val="center"/>
            <w:hideMark/>
          </w:tcPr>
          <w:p w:rsidR="001777BE" w:rsidRDefault="001777BE">
            <w:pPr>
              <w:jc w:val="center"/>
            </w:pPr>
            <w:r>
              <w:rPr>
                <w:color w:val="000000"/>
                <w:sz w:val="18"/>
                <w:szCs w:val="18"/>
                <w:lang w:eastAsia="ru-RU"/>
              </w:rPr>
              <w:t>Приема-передачи тепловой энергии и теплоносителя</w:t>
            </w:r>
          </w:p>
        </w:tc>
        <w:tc>
          <w:tcPr>
            <w:tcW w:w="798" w:type="dxa"/>
            <w:gridSpan w:val="4"/>
          </w:tcPr>
          <w:p w:rsidR="001777BE" w:rsidRDefault="001777BE">
            <w:pPr>
              <w:snapToGrid w:val="0"/>
              <w:rPr>
                <w:color w:val="000000"/>
                <w:sz w:val="18"/>
                <w:szCs w:val="18"/>
                <w:lang w:eastAsia="ru-RU"/>
              </w:rPr>
            </w:pPr>
          </w:p>
        </w:tc>
      </w:tr>
      <w:tr w:rsidR="001777BE" w:rsidTr="001777BE">
        <w:trPr>
          <w:trHeight w:val="334"/>
        </w:trPr>
        <w:tc>
          <w:tcPr>
            <w:tcW w:w="2622" w:type="dxa"/>
            <w:gridSpan w:val="9"/>
            <w:shd w:val="clear" w:color="auto" w:fill="FFFFFF"/>
            <w:hideMark/>
          </w:tcPr>
          <w:p w:rsidR="001777BE" w:rsidRDefault="001777BE">
            <w:r>
              <w:rPr>
                <w:color w:val="000000"/>
                <w:sz w:val="18"/>
                <w:szCs w:val="18"/>
                <w:lang w:eastAsia="ru-RU"/>
              </w:rPr>
              <w:t>Мы, Нижеподписавшиеся представители:</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67" w:type="dxa"/>
            <w:shd w:val="clear" w:color="auto" w:fill="FFFFFF"/>
            <w:hideMark/>
          </w:tcPr>
          <w:p w:rsidR="001777BE" w:rsidRDefault="001777BE">
            <w:r>
              <w:rPr>
                <w:color w:val="000000"/>
                <w:sz w:val="18"/>
                <w:szCs w:val="18"/>
                <w:lang w:eastAsia="ru-RU"/>
              </w:rPr>
              <w:t> </w:t>
            </w:r>
          </w:p>
        </w:tc>
        <w:tc>
          <w:tcPr>
            <w:tcW w:w="2168" w:type="dxa"/>
            <w:gridSpan w:val="8"/>
            <w:shd w:val="clear" w:color="auto" w:fill="FFFFFF"/>
            <w:hideMark/>
          </w:tcPr>
          <w:p w:rsidR="001777BE" w:rsidRDefault="001777BE">
            <w:pPr>
              <w:jc w:val="right"/>
            </w:pPr>
            <w:r>
              <w:rPr>
                <w:color w:val="000000"/>
                <w:sz w:val="18"/>
                <w:szCs w:val="18"/>
                <w:lang w:eastAsia="ru-RU"/>
              </w:rPr>
              <w:t> </w:t>
            </w:r>
          </w:p>
        </w:tc>
        <w:tc>
          <w:tcPr>
            <w:tcW w:w="798" w:type="dxa"/>
            <w:gridSpan w:val="4"/>
          </w:tcPr>
          <w:p w:rsidR="001777BE" w:rsidRDefault="001777BE">
            <w:pPr>
              <w:snapToGrid w:val="0"/>
              <w:rPr>
                <w:color w:val="000000"/>
                <w:sz w:val="18"/>
                <w:szCs w:val="18"/>
                <w:lang w:eastAsia="ru-RU"/>
              </w:rPr>
            </w:pPr>
          </w:p>
        </w:tc>
      </w:tr>
      <w:tr w:rsidR="001777BE" w:rsidTr="001777BE">
        <w:trPr>
          <w:trHeight w:val="206"/>
        </w:trPr>
        <w:tc>
          <w:tcPr>
            <w:tcW w:w="7695" w:type="dxa"/>
            <w:gridSpan w:val="28"/>
            <w:shd w:val="clear" w:color="auto" w:fill="FFFFFF"/>
            <w:tcMar>
              <w:top w:w="0" w:type="dxa"/>
              <w:left w:w="108" w:type="dxa"/>
              <w:bottom w:w="0" w:type="dxa"/>
              <w:right w:w="108" w:type="dxa"/>
            </w:tcMar>
            <w:hideMark/>
          </w:tcPr>
          <w:p w:rsidR="001777BE" w:rsidRDefault="001777BE" w:rsidP="00E93857">
            <w:r>
              <w:rPr>
                <w:b/>
                <w:bCs/>
                <w:color w:val="000000"/>
                <w:sz w:val="18"/>
                <w:szCs w:val="18"/>
                <w:lang w:eastAsia="ru-RU"/>
              </w:rPr>
              <w:t xml:space="preserve">МУП УИС, именуемого в дальнейшем </w:t>
            </w:r>
            <w:r w:rsidR="00E93857">
              <w:rPr>
                <w:b/>
                <w:bCs/>
                <w:color w:val="000000"/>
                <w:sz w:val="18"/>
                <w:szCs w:val="18"/>
                <w:lang w:eastAsia="ru-RU"/>
              </w:rPr>
              <w:t>Тепло</w:t>
            </w:r>
            <w:r>
              <w:rPr>
                <w:b/>
                <w:bCs/>
                <w:color w:val="000000"/>
                <w:sz w:val="18"/>
                <w:szCs w:val="18"/>
                <w:lang w:eastAsia="ru-RU"/>
              </w:rPr>
              <w:t>снабжающая организация</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7"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83"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1"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61" w:type="dxa"/>
            <w:gridSpan w:val="2"/>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c>
          <w:tcPr>
            <w:tcW w:w="276" w:type="dxa"/>
            <w:shd w:val="clear" w:color="auto" w:fill="FFFFFF"/>
            <w:tcMar>
              <w:top w:w="0" w:type="dxa"/>
              <w:left w:w="108" w:type="dxa"/>
              <w:bottom w:w="0" w:type="dxa"/>
              <w:right w:w="108" w:type="dxa"/>
            </w:tcMar>
            <w:hideMark/>
          </w:tcPr>
          <w:p w:rsidR="001777BE" w:rsidRDefault="001777BE">
            <w:r>
              <w:rPr>
                <w:color w:val="000000"/>
                <w:sz w:val="18"/>
                <w:szCs w:val="18"/>
                <w:lang w:eastAsia="ru-RU"/>
              </w:rPr>
              <w:t> </w:t>
            </w:r>
          </w:p>
        </w:tc>
      </w:tr>
      <w:tr w:rsidR="001777BE" w:rsidTr="001777BE">
        <w:trPr>
          <w:trHeight w:val="444"/>
        </w:trPr>
        <w:tc>
          <w:tcPr>
            <w:tcW w:w="9863" w:type="dxa"/>
            <w:gridSpan w:val="36"/>
            <w:shd w:val="clear" w:color="auto" w:fill="FFFFFF"/>
            <w:hideMark/>
          </w:tcPr>
          <w:p w:rsidR="001777BE" w:rsidRDefault="001777BE">
            <w:r>
              <w:rPr>
                <w:b/>
                <w:bCs/>
                <w:color w:val="000000"/>
                <w:sz w:val="18"/>
                <w:szCs w:val="18"/>
                <w:lang w:eastAsia="ru-RU"/>
              </w:rPr>
              <w:t xml:space="preserve">                                                именуемого в дальнейшем Потребитель</w:t>
            </w:r>
          </w:p>
        </w:tc>
        <w:tc>
          <w:tcPr>
            <w:tcW w:w="798" w:type="dxa"/>
            <w:gridSpan w:val="4"/>
          </w:tcPr>
          <w:p w:rsidR="001777BE" w:rsidRDefault="001777BE">
            <w:pPr>
              <w:snapToGrid w:val="0"/>
              <w:rPr>
                <w:b/>
                <w:bCs/>
                <w:color w:val="000000"/>
                <w:sz w:val="18"/>
                <w:szCs w:val="18"/>
                <w:lang w:eastAsia="ru-RU"/>
              </w:rPr>
            </w:pPr>
          </w:p>
        </w:tc>
      </w:tr>
      <w:tr w:rsidR="001777BE" w:rsidTr="001777BE">
        <w:trPr>
          <w:trHeight w:val="444"/>
        </w:trPr>
        <w:tc>
          <w:tcPr>
            <w:tcW w:w="9863" w:type="dxa"/>
            <w:gridSpan w:val="36"/>
            <w:shd w:val="clear" w:color="auto" w:fill="FFFFFF"/>
            <w:hideMark/>
          </w:tcPr>
          <w:p w:rsidR="001777BE" w:rsidRDefault="001777BE">
            <w:pPr>
              <w:jc w:val="both"/>
            </w:pPr>
            <w:r>
              <w:rPr>
                <w:color w:val="000000"/>
                <w:sz w:val="18"/>
                <w:szCs w:val="18"/>
                <w:lang w:eastAsia="ru-RU"/>
              </w:rPr>
              <w:t xml:space="preserve">составили настоящий Акт о том, что Ресурсоснабжающая организация отпустила, а Потребитель принял тепловую энергию, согласно договора № </w:t>
            </w:r>
          </w:p>
        </w:tc>
        <w:tc>
          <w:tcPr>
            <w:tcW w:w="798" w:type="dxa"/>
            <w:gridSpan w:val="4"/>
          </w:tcPr>
          <w:p w:rsidR="001777BE" w:rsidRDefault="001777BE">
            <w:pPr>
              <w:snapToGrid w:val="0"/>
              <w:rPr>
                <w:color w:val="000000"/>
                <w:sz w:val="18"/>
                <w:szCs w:val="18"/>
                <w:lang w:eastAsia="ru-RU"/>
              </w:rPr>
            </w:pPr>
          </w:p>
        </w:tc>
      </w:tr>
      <w:tr w:rsidR="001777BE" w:rsidTr="001777BE">
        <w:trPr>
          <w:trHeight w:val="206"/>
        </w:trPr>
        <w:tc>
          <w:tcPr>
            <w:tcW w:w="3690" w:type="dxa"/>
            <w:gridSpan w:val="13"/>
            <w:shd w:val="clear" w:color="auto" w:fill="FFFFFF"/>
            <w:vAlign w:val="bottom"/>
            <w:hideMark/>
          </w:tcPr>
          <w:p w:rsidR="001777BE" w:rsidRDefault="001777BE">
            <w:r>
              <w:rPr>
                <w:b/>
                <w:bCs/>
                <w:color w:val="000000"/>
                <w:sz w:val="18"/>
                <w:szCs w:val="18"/>
                <w:lang w:eastAsia="ru-RU"/>
              </w:rPr>
              <w:t>За                          года в количестве:</w:t>
            </w:r>
          </w:p>
        </w:tc>
        <w:tc>
          <w:tcPr>
            <w:tcW w:w="6173" w:type="dxa"/>
            <w:gridSpan w:val="23"/>
            <w:tcBorders>
              <w:top w:val="single" w:sz="4" w:space="0" w:color="000000"/>
              <w:left w:val="single" w:sz="4" w:space="0" w:color="000000"/>
              <w:bottom w:val="single" w:sz="4" w:space="0" w:color="000000"/>
              <w:right w:val="nil"/>
            </w:tcBorders>
            <w:shd w:val="clear" w:color="auto" w:fill="FFFFFF"/>
            <w:vAlign w:val="bottom"/>
            <w:hideMark/>
          </w:tcPr>
          <w:p w:rsidR="001777BE" w:rsidRDefault="001777BE">
            <w:r>
              <w:rPr>
                <w:b/>
                <w:bCs/>
                <w:color w:val="000000"/>
                <w:sz w:val="18"/>
                <w:szCs w:val="18"/>
                <w:lang w:eastAsia="ru-RU"/>
              </w:rPr>
              <w:t> </w:t>
            </w:r>
          </w:p>
        </w:tc>
        <w:tc>
          <w:tcPr>
            <w:tcW w:w="326" w:type="dxa"/>
            <w:gridSpan w:val="2"/>
            <w:tcBorders>
              <w:top w:val="nil"/>
              <w:left w:val="single" w:sz="4" w:space="0" w:color="000000"/>
              <w:bottom w:val="nil"/>
              <w:right w:val="nil"/>
            </w:tcBorders>
            <w:shd w:val="clear" w:color="auto" w:fill="FFFFFF"/>
            <w:vAlign w:val="bottom"/>
            <w:hideMark/>
          </w:tcPr>
          <w:p w:rsidR="001777BE" w:rsidRDefault="001777BE">
            <w:r>
              <w:rPr>
                <w:color w:val="000000"/>
                <w:sz w:val="18"/>
                <w:szCs w:val="18"/>
                <w:lang w:eastAsia="ru-RU"/>
              </w:rPr>
              <w:t> </w:t>
            </w:r>
          </w:p>
        </w:tc>
        <w:tc>
          <w:tcPr>
            <w:tcW w:w="472" w:type="dxa"/>
            <w:gridSpan w:val="2"/>
          </w:tcPr>
          <w:p w:rsidR="001777BE" w:rsidRDefault="001777BE">
            <w:pPr>
              <w:snapToGrid w:val="0"/>
              <w:rPr>
                <w:color w:val="000000"/>
                <w:sz w:val="18"/>
                <w:szCs w:val="18"/>
                <w:lang w:eastAsia="ru-RU"/>
              </w:rPr>
            </w:pPr>
          </w:p>
        </w:tc>
      </w:tr>
      <w:tr w:rsidR="001777BE" w:rsidTr="001777BE">
        <w:trPr>
          <w:trHeight w:val="111"/>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444"/>
        </w:trPr>
        <w:tc>
          <w:tcPr>
            <w:tcW w:w="9863" w:type="dxa"/>
            <w:gridSpan w:val="36"/>
            <w:shd w:val="clear" w:color="auto" w:fill="FFFFFF"/>
            <w:hideMark/>
          </w:tcPr>
          <w:p w:rsidR="001777BE" w:rsidRDefault="001777BE">
            <w:pPr>
              <w:jc w:val="both"/>
            </w:pPr>
            <w:r>
              <w:rPr>
                <w:color w:val="000000"/>
                <w:sz w:val="18"/>
                <w:szCs w:val="18"/>
                <w:lang w:eastAsia="ru-RU"/>
              </w:rPr>
              <w:t>Данный Акт является основанием для выставления Ресурсоснабжающей организацией платежных документов потребителю для оплаты принятой тепловой энергии и теплоносителя</w:t>
            </w:r>
          </w:p>
        </w:tc>
        <w:tc>
          <w:tcPr>
            <w:tcW w:w="326" w:type="dxa"/>
            <w:gridSpan w:val="2"/>
            <w:shd w:val="clear" w:color="auto" w:fill="FFFFFF"/>
            <w:vAlign w:val="bottom"/>
            <w:hideMark/>
          </w:tcPr>
          <w:p w:rsidR="001777BE" w:rsidRDefault="001777BE">
            <w:r>
              <w:rPr>
                <w:color w:val="000000"/>
                <w:lang w:eastAsia="ru-RU"/>
              </w:rPr>
              <w:t> </w:t>
            </w:r>
          </w:p>
        </w:tc>
        <w:tc>
          <w:tcPr>
            <w:tcW w:w="472" w:type="dxa"/>
            <w:gridSpan w:val="2"/>
          </w:tcPr>
          <w:p w:rsidR="001777BE" w:rsidRDefault="001777BE">
            <w:pPr>
              <w:snapToGrid w:val="0"/>
              <w:rPr>
                <w:color w:val="000000"/>
                <w:lang w:eastAsia="ru-RU"/>
              </w:rPr>
            </w:pPr>
          </w:p>
        </w:tc>
      </w:tr>
      <w:tr w:rsidR="001777BE" w:rsidTr="001777BE">
        <w:trPr>
          <w:trHeight w:val="111"/>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2622" w:type="dxa"/>
            <w:gridSpan w:val="9"/>
            <w:shd w:val="clear" w:color="auto" w:fill="FFFFFF"/>
            <w:vAlign w:val="bottom"/>
            <w:hideMark/>
          </w:tcPr>
          <w:p w:rsidR="001777BE" w:rsidRDefault="001777BE">
            <w:r>
              <w:rPr>
                <w:color w:val="000000"/>
                <w:sz w:val="18"/>
                <w:szCs w:val="18"/>
                <w:lang w:eastAsia="ru-RU"/>
              </w:rPr>
              <w:t>Ресурсоснабжающая организация</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267" w:type="dxa"/>
            <w:shd w:val="clear" w:color="auto" w:fill="FFFFFF"/>
            <w:vAlign w:val="bottom"/>
            <w:hideMark/>
          </w:tcPr>
          <w:p w:rsidR="001777BE" w:rsidRDefault="001777BE">
            <w:r>
              <w:rPr>
                <w:color w:val="000000"/>
                <w:sz w:val="16"/>
                <w:szCs w:val="16"/>
                <w:lang w:eastAsia="ru-RU"/>
              </w:rPr>
              <w:t> </w:t>
            </w:r>
          </w:p>
        </w:tc>
        <w:tc>
          <w:tcPr>
            <w:tcW w:w="5906" w:type="dxa"/>
            <w:gridSpan w:val="22"/>
            <w:shd w:val="clear" w:color="auto" w:fill="FFFFFF"/>
            <w:vAlign w:val="bottom"/>
            <w:hideMark/>
          </w:tcPr>
          <w:p w:rsidR="001777BE" w:rsidRDefault="001777BE">
            <w:r>
              <w:rPr>
                <w:color w:val="000000"/>
                <w:sz w:val="18"/>
                <w:szCs w:val="18"/>
                <w:lang w:eastAsia="ru-RU"/>
              </w:rPr>
              <w:t>Потребитель</w:t>
            </w:r>
          </w:p>
        </w:tc>
        <w:tc>
          <w:tcPr>
            <w:tcW w:w="326" w:type="dxa"/>
            <w:gridSpan w:val="2"/>
            <w:shd w:val="clear" w:color="auto" w:fill="FFFFFF"/>
            <w:vAlign w:val="bottom"/>
            <w:hideMark/>
          </w:tcPr>
          <w:p w:rsidR="001777BE" w:rsidRDefault="001777BE">
            <w:r>
              <w:rPr>
                <w:color w:val="000000"/>
                <w:sz w:val="16"/>
                <w:szCs w:val="16"/>
                <w:lang w:eastAsia="ru-RU"/>
              </w:rPr>
              <w:t> </w:t>
            </w:r>
          </w:p>
        </w:tc>
        <w:tc>
          <w:tcPr>
            <w:tcW w:w="472" w:type="dxa"/>
            <w:gridSpan w:val="2"/>
          </w:tcPr>
          <w:p w:rsidR="001777BE" w:rsidRDefault="001777BE">
            <w:pPr>
              <w:snapToGrid w:val="0"/>
              <w:rPr>
                <w:color w:val="000000"/>
                <w:sz w:val="16"/>
                <w:szCs w:val="16"/>
                <w:lang w:eastAsia="ru-RU"/>
              </w:rPr>
            </w:pPr>
          </w:p>
        </w:tc>
      </w:tr>
      <w:tr w:rsidR="001777BE" w:rsidTr="001777BE">
        <w:trPr>
          <w:trHeight w:val="206"/>
        </w:trPr>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92"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3957" w:type="dxa"/>
            <w:gridSpan w:val="14"/>
            <w:shd w:val="clear" w:color="auto" w:fill="FFFFFF"/>
            <w:vAlign w:val="bottom"/>
            <w:hideMark/>
          </w:tcPr>
          <w:p w:rsidR="001777BE" w:rsidRDefault="001777BE">
            <w:r>
              <w:rPr>
                <w:color w:val="000000"/>
                <w:sz w:val="18"/>
                <w:szCs w:val="18"/>
                <w:lang w:eastAsia="ru-RU"/>
              </w:rPr>
              <w:t>Должность________________</w:t>
            </w:r>
          </w:p>
        </w:tc>
        <w:tc>
          <w:tcPr>
            <w:tcW w:w="5906" w:type="dxa"/>
            <w:gridSpan w:val="22"/>
            <w:shd w:val="clear" w:color="auto" w:fill="FFFFFF"/>
            <w:vAlign w:val="center"/>
            <w:hideMark/>
          </w:tcPr>
          <w:p w:rsidR="001777BE" w:rsidRDefault="001777BE">
            <w:r>
              <w:rPr>
                <w:color w:val="000000"/>
                <w:sz w:val="18"/>
                <w:szCs w:val="18"/>
                <w:lang w:eastAsia="ru-RU"/>
              </w:rPr>
              <w:t xml:space="preserve">_____________ </w:t>
            </w:r>
          </w:p>
        </w:tc>
        <w:tc>
          <w:tcPr>
            <w:tcW w:w="326" w:type="dxa"/>
            <w:gridSpan w:val="2"/>
            <w:shd w:val="clear" w:color="auto" w:fill="FFFFFF"/>
            <w:vAlign w:val="bottom"/>
            <w:hideMark/>
          </w:tcPr>
          <w:p w:rsidR="001777BE" w:rsidRDefault="001777BE">
            <w:r>
              <w:rPr>
                <w:color w:val="000000"/>
                <w:sz w:val="16"/>
                <w:szCs w:val="16"/>
                <w:lang w:eastAsia="ru-RU"/>
              </w:rPr>
              <w:t> </w:t>
            </w:r>
          </w:p>
        </w:tc>
        <w:tc>
          <w:tcPr>
            <w:tcW w:w="472" w:type="dxa"/>
            <w:gridSpan w:val="2"/>
          </w:tcPr>
          <w:p w:rsidR="001777BE" w:rsidRDefault="001777BE">
            <w:pPr>
              <w:snapToGrid w:val="0"/>
              <w:rPr>
                <w:color w:val="000000"/>
                <w:sz w:val="16"/>
                <w:szCs w:val="16"/>
                <w:lang w:eastAsia="ru-RU"/>
              </w:rPr>
            </w:pPr>
          </w:p>
        </w:tc>
      </w:tr>
      <w:tr w:rsidR="001777BE" w:rsidTr="001777BE">
        <w:trPr>
          <w:trHeight w:val="349"/>
        </w:trPr>
        <w:tc>
          <w:tcPr>
            <w:tcW w:w="3423" w:type="dxa"/>
            <w:gridSpan w:val="12"/>
            <w:shd w:val="clear" w:color="auto" w:fill="FFFFFF"/>
            <w:tcMar>
              <w:top w:w="0" w:type="dxa"/>
              <w:left w:w="108" w:type="dxa"/>
              <w:bottom w:w="0" w:type="dxa"/>
              <w:right w:w="108" w:type="dxa"/>
            </w:tcMar>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4005" w:type="dxa"/>
            <w:gridSpan w:val="15"/>
            <w:shd w:val="clear" w:color="auto" w:fill="FFFFFF"/>
            <w:tcMar>
              <w:top w:w="0" w:type="dxa"/>
              <w:left w:w="108" w:type="dxa"/>
              <w:bottom w:w="0" w:type="dxa"/>
              <w:right w:w="108" w:type="dxa"/>
            </w:tcMar>
            <w:hideMark/>
          </w:tcPr>
          <w:p w:rsidR="001777BE" w:rsidRDefault="001777BE">
            <w:r>
              <w:rPr>
                <w:color w:val="000000"/>
                <w:sz w:val="16"/>
                <w:szCs w:val="16"/>
                <w:lang w:eastAsia="ru-RU"/>
              </w:rPr>
              <w:t>(на основании)</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6627" w:type="dxa"/>
            <w:gridSpan w:val="24"/>
            <w:shd w:val="clear" w:color="auto" w:fill="FFFFFF"/>
            <w:tcMar>
              <w:top w:w="0" w:type="dxa"/>
              <w:left w:w="108" w:type="dxa"/>
              <w:bottom w:w="0" w:type="dxa"/>
              <w:right w:w="108" w:type="dxa"/>
            </w:tcMar>
            <w:vAlign w:val="center"/>
            <w:hideMark/>
          </w:tcPr>
          <w:p w:rsidR="001777BE" w:rsidRDefault="001777BE">
            <w:r>
              <w:rPr>
                <w:color w:val="000000"/>
                <w:sz w:val="18"/>
                <w:szCs w:val="18"/>
                <w:lang w:eastAsia="ru-RU"/>
              </w:rPr>
              <w:t xml:space="preserve">Исполнитель: ___________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7"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319"/>
        </w:trPr>
        <w:tc>
          <w:tcPr>
            <w:tcW w:w="9297" w:type="dxa"/>
            <w:gridSpan w:val="34"/>
            <w:shd w:val="clear" w:color="auto" w:fill="FFFFFF"/>
            <w:tcMar>
              <w:top w:w="0" w:type="dxa"/>
              <w:left w:w="108" w:type="dxa"/>
              <w:bottom w:w="0" w:type="dxa"/>
              <w:right w:w="108" w:type="dxa"/>
            </w:tcMar>
            <w:vAlign w:val="bottom"/>
            <w:hideMark/>
          </w:tcPr>
          <w:p w:rsidR="001777BE" w:rsidRDefault="001777BE">
            <w:r>
              <w:rPr>
                <w:b/>
                <w:bCs/>
                <w:color w:val="000000"/>
                <w:sz w:val="18"/>
                <w:szCs w:val="18"/>
                <w:lang w:eastAsia="ru-RU"/>
              </w:rPr>
              <w:t>Просим Вас 2-ой экземпляр акта с подписью и печатью вернуть отправителю по адресу:</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r w:rsidR="001777BE" w:rsidTr="001777BE">
        <w:trPr>
          <w:trHeight w:val="206"/>
        </w:trPr>
        <w:tc>
          <w:tcPr>
            <w:tcW w:w="9297" w:type="dxa"/>
            <w:gridSpan w:val="34"/>
            <w:shd w:val="clear" w:color="auto" w:fill="FFFFFF"/>
            <w:tcMar>
              <w:top w:w="0" w:type="dxa"/>
              <w:left w:w="108" w:type="dxa"/>
              <w:bottom w:w="0" w:type="dxa"/>
              <w:right w:w="108" w:type="dxa"/>
            </w:tcMar>
            <w:vAlign w:val="bottom"/>
            <w:hideMark/>
          </w:tcPr>
          <w:p w:rsidR="001777BE" w:rsidRDefault="00735465">
            <w:r w:rsidRPr="00735465">
              <w:rPr>
                <w:b/>
                <w:bCs/>
                <w:color w:val="000000"/>
                <w:sz w:val="18"/>
                <w:szCs w:val="18"/>
                <w:lang w:eastAsia="ru-RU"/>
              </w:rPr>
              <w:t>450068, Республика Башкортостан, г. Уфа, ул. Коммунаров, д.69, корп. 3</w:t>
            </w:r>
          </w:p>
        </w:tc>
        <w:tc>
          <w:tcPr>
            <w:tcW w:w="283" w:type="dxa"/>
            <w:shd w:val="clear" w:color="auto" w:fill="FFFFFF"/>
            <w:tcMar>
              <w:top w:w="0" w:type="dxa"/>
              <w:left w:w="108" w:type="dxa"/>
              <w:bottom w:w="0" w:type="dxa"/>
              <w:right w:w="108" w:type="dxa"/>
            </w:tcMar>
            <w:vAlign w:val="bottom"/>
            <w:hideMark/>
          </w:tcPr>
          <w:p w:rsidR="001777BE" w:rsidRDefault="001777BE">
            <w:r>
              <w:rPr>
                <w:color w:val="000000"/>
                <w:lang w:eastAsia="ru-RU"/>
              </w:rPr>
              <w:t> </w:t>
            </w:r>
          </w:p>
        </w:tc>
        <w:tc>
          <w:tcPr>
            <w:tcW w:w="283" w:type="dxa"/>
            <w:shd w:val="clear" w:color="auto" w:fill="FFFFFF"/>
            <w:tcMar>
              <w:top w:w="0" w:type="dxa"/>
              <w:left w:w="108" w:type="dxa"/>
              <w:bottom w:w="0" w:type="dxa"/>
              <w:right w:w="108" w:type="dxa"/>
            </w:tcMar>
            <w:vAlign w:val="bottom"/>
            <w:hideMark/>
          </w:tcPr>
          <w:p w:rsidR="001777BE" w:rsidRDefault="001777BE">
            <w:r>
              <w:rPr>
                <w:color w:val="000000"/>
                <w:lang w:eastAsia="ru-RU"/>
              </w:rPr>
              <w:t> </w:t>
            </w:r>
          </w:p>
        </w:tc>
        <w:tc>
          <w:tcPr>
            <w:tcW w:w="261"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61" w:type="dxa"/>
            <w:gridSpan w:val="2"/>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c>
          <w:tcPr>
            <w:tcW w:w="276" w:type="dxa"/>
            <w:shd w:val="clear" w:color="auto" w:fill="FFFFFF"/>
            <w:tcMar>
              <w:top w:w="0" w:type="dxa"/>
              <w:left w:w="108" w:type="dxa"/>
              <w:bottom w:w="0" w:type="dxa"/>
              <w:right w:w="108" w:type="dxa"/>
            </w:tcMar>
            <w:vAlign w:val="bottom"/>
            <w:hideMark/>
          </w:tcPr>
          <w:p w:rsidR="001777BE" w:rsidRDefault="001777BE">
            <w:r>
              <w:rPr>
                <w:color w:val="000000"/>
                <w:sz w:val="16"/>
                <w:szCs w:val="16"/>
                <w:lang w:eastAsia="ru-RU"/>
              </w:rPr>
              <w:t> </w:t>
            </w:r>
          </w:p>
        </w:tc>
      </w:tr>
    </w:tbl>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Pr>
        <w:rPr>
          <w:color w:val="000000"/>
        </w:rPr>
      </w:pPr>
    </w:p>
    <w:p w:rsidR="001777BE" w:rsidRDefault="001777BE" w:rsidP="001777BE"/>
    <w:p w:rsidR="00E15399" w:rsidRDefault="00E15399"/>
    <w:sectPr w:rsidR="00E153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28" w:rsidRDefault="005E0528" w:rsidP="009E6345">
      <w:r>
        <w:separator/>
      </w:r>
    </w:p>
  </w:endnote>
  <w:endnote w:type="continuationSeparator" w:id="0">
    <w:p w:rsidR="005E0528" w:rsidRDefault="005E0528" w:rsidP="009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28" w:rsidRDefault="005E0528" w:rsidP="00D40014">
    <w:pPr>
      <w:pStyle w:val="ae"/>
      <w:jc w:val="center"/>
    </w:pPr>
    <w:r>
      <w:rPr>
        <w:i/>
        <w:sz w:val="20"/>
        <w:szCs w:val="20"/>
      </w:rPr>
      <w:t>ТО______________                               Договор теплоснабжения                              Потребитель____________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28" w:rsidRDefault="005E0528" w:rsidP="009E6345">
      <w:r>
        <w:separator/>
      </w:r>
    </w:p>
  </w:footnote>
  <w:footnote w:type="continuationSeparator" w:id="0">
    <w:p w:rsidR="005E0528" w:rsidRDefault="005E0528" w:rsidP="009E6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260" w:hanging="360"/>
      </w:pPr>
      <w:rPr>
        <w:rFonts w:ascii="Symbol" w:hAnsi="Symbol" w:cs="Symbol"/>
        <w:color w:val="000000"/>
        <w:sz w:val="20"/>
        <w:szCs w:val="20"/>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color w:val="000000"/>
        <w:sz w:val="20"/>
        <w:szCs w:val="20"/>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color w:val="000000"/>
        <w:sz w:val="20"/>
        <w:szCs w:val="20"/>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207" w:hanging="360"/>
      </w:pPr>
      <w:rPr>
        <w:sz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lang w:eastAsia="ru-RU"/>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290" w:hanging="360"/>
      </w:pPr>
    </w:lvl>
    <w:lvl w:ilvl="1">
      <w:start w:val="1"/>
      <w:numFmt w:val="decimal"/>
      <w:lvlText w:val="%1.%2."/>
      <w:lvlJc w:val="left"/>
      <w:pPr>
        <w:tabs>
          <w:tab w:val="num" w:pos="0"/>
        </w:tabs>
        <w:ind w:left="1350" w:hanging="420"/>
      </w:pPr>
      <w:rPr>
        <w:b/>
        <w:sz w:val="20"/>
        <w:szCs w:val="20"/>
      </w:rPr>
    </w:lvl>
    <w:lvl w:ilvl="2">
      <w:start w:val="1"/>
      <w:numFmt w:val="decimal"/>
      <w:lvlText w:val="%1.%2.%3."/>
      <w:lvlJc w:val="left"/>
      <w:pPr>
        <w:tabs>
          <w:tab w:val="num" w:pos="0"/>
        </w:tabs>
        <w:ind w:left="1650" w:hanging="720"/>
      </w:pPr>
    </w:lvl>
    <w:lvl w:ilvl="3">
      <w:start w:val="1"/>
      <w:numFmt w:val="decimal"/>
      <w:lvlText w:val="%1.%2.%3.%4."/>
      <w:lvlJc w:val="left"/>
      <w:pPr>
        <w:tabs>
          <w:tab w:val="num" w:pos="0"/>
        </w:tabs>
        <w:ind w:left="1650" w:hanging="720"/>
      </w:pPr>
    </w:lvl>
    <w:lvl w:ilvl="4">
      <w:start w:val="1"/>
      <w:numFmt w:val="decimal"/>
      <w:lvlText w:val="%1.%2.%3.%4.%5."/>
      <w:lvlJc w:val="left"/>
      <w:pPr>
        <w:tabs>
          <w:tab w:val="num" w:pos="0"/>
        </w:tabs>
        <w:ind w:left="2010" w:hanging="1080"/>
      </w:pPr>
    </w:lvl>
    <w:lvl w:ilvl="5">
      <w:start w:val="1"/>
      <w:numFmt w:val="decimal"/>
      <w:lvlText w:val="%1.%2.%3.%4.%5.%6."/>
      <w:lvlJc w:val="left"/>
      <w:pPr>
        <w:tabs>
          <w:tab w:val="num" w:pos="0"/>
        </w:tabs>
        <w:ind w:left="2010" w:hanging="1080"/>
      </w:pPr>
    </w:lvl>
    <w:lvl w:ilvl="6">
      <w:start w:val="1"/>
      <w:numFmt w:val="decimal"/>
      <w:lvlText w:val="%1.%2.%3.%4.%5.%6.%7."/>
      <w:lvlJc w:val="left"/>
      <w:pPr>
        <w:tabs>
          <w:tab w:val="num" w:pos="0"/>
        </w:tabs>
        <w:ind w:left="2370" w:hanging="1440"/>
      </w:pPr>
    </w:lvl>
    <w:lvl w:ilvl="7">
      <w:start w:val="1"/>
      <w:numFmt w:val="decimal"/>
      <w:lvlText w:val="%1.%2.%3.%4.%5.%6.%7.%8."/>
      <w:lvlJc w:val="left"/>
      <w:pPr>
        <w:tabs>
          <w:tab w:val="num" w:pos="0"/>
        </w:tabs>
        <w:ind w:left="2370" w:hanging="1440"/>
      </w:pPr>
    </w:lvl>
    <w:lvl w:ilvl="8">
      <w:start w:val="1"/>
      <w:numFmt w:val="decimal"/>
      <w:lvlText w:val="%1.%2.%3.%4.%5.%6.%7.%8.%9."/>
      <w:lvlJc w:val="left"/>
      <w:pPr>
        <w:tabs>
          <w:tab w:val="num" w:pos="0"/>
        </w:tabs>
        <w:ind w:left="273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07" w:hanging="360"/>
      </w:pPr>
      <w:rPr>
        <w:sz w:val="20"/>
        <w:szCs w:val="18"/>
      </w:rPr>
    </w:lvl>
  </w:abstractNum>
  <w:abstractNum w:abstractNumId="6" w15:restartNumberingAfterBreak="0">
    <w:nsid w:val="00000007"/>
    <w:multiLevelType w:val="singleLevel"/>
    <w:tmpl w:val="00000007"/>
    <w:name w:val="WW8Num7"/>
    <w:lvl w:ilvl="0">
      <w:start w:val="2"/>
      <w:numFmt w:val="bullet"/>
      <w:lvlText w:val="-"/>
      <w:lvlJc w:val="left"/>
      <w:pPr>
        <w:tabs>
          <w:tab w:val="num" w:pos="720"/>
        </w:tabs>
        <w:ind w:left="720" w:hanging="360"/>
      </w:pPr>
      <w:rPr>
        <w:rFonts w:ascii="Times New Roman" w:hAnsi="Times New Roman" w:cs="Times New Roman" w:hint="default"/>
        <w:color w:val="000000"/>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53" w:hanging="360"/>
      </w:pPr>
      <w:rPr>
        <w:sz w:val="18"/>
        <w:szCs w:val="18"/>
      </w:rPr>
    </w:lvl>
  </w:abstractNum>
  <w:abstractNum w:abstractNumId="8" w15:restartNumberingAfterBreak="0">
    <w:nsid w:val="00000009"/>
    <w:multiLevelType w:val="singleLevel"/>
    <w:tmpl w:val="00000009"/>
    <w:lvl w:ilvl="0">
      <w:numFmt w:val="bullet"/>
      <w:lvlText w:val=""/>
      <w:lvlJc w:val="left"/>
      <w:pPr>
        <w:tabs>
          <w:tab w:val="num" w:pos="1287"/>
        </w:tabs>
        <w:ind w:left="1287" w:hanging="360"/>
      </w:pPr>
      <w:rPr>
        <w:rFonts w:ascii="Symbol" w:hAnsi="Symbol" w:cs="Symbol" w:hint="default"/>
        <w:color w:val="000000"/>
        <w:sz w:val="20"/>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305" w:hanging="360"/>
      </w:pPr>
      <w:rPr>
        <w:rFonts w:ascii="Symbol" w:hAnsi="Symbol" w:cs="Symbol" w:hint="default"/>
        <w:color w:val="000000"/>
        <w:sz w:val="20"/>
        <w:szCs w:val="20"/>
      </w:rPr>
    </w:lvl>
  </w:abstractNum>
  <w:abstractNum w:abstractNumId="10" w15:restartNumberingAfterBreak="0">
    <w:nsid w:val="4E4576AF"/>
    <w:multiLevelType w:val="hybridMultilevel"/>
    <w:tmpl w:val="CB146F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B5F12F5"/>
    <w:multiLevelType w:val="hybridMultilevel"/>
    <w:tmpl w:val="CBB8F9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num>
  <w:num w:numId="9">
    <w:abstractNumId w:val="8"/>
  </w:num>
  <w:num w:numId="10">
    <w:abstractNumId w:val="8"/>
  </w:num>
  <w:num w:numId="11">
    <w:abstractNumId w:val="1"/>
  </w:num>
  <w:num w:numId="12">
    <w:abstractNumId w:val="1"/>
  </w:num>
  <w:num w:numId="13">
    <w:abstractNumId w:val="3"/>
  </w:num>
  <w:num w:numId="14">
    <w:abstractNumId w:val="3"/>
    <w:lvlOverride w:ilvl="0">
      <w:startOverride w:val="1"/>
    </w:lvlOverride>
  </w:num>
  <w:num w:numId="15">
    <w:abstractNumId w:val="2"/>
  </w:num>
  <w:num w:numId="16">
    <w:abstractNumId w:val="2"/>
    <w:lvlOverride w:ilvl="0">
      <w:startOverride w:val="1"/>
    </w:lvlOverride>
  </w:num>
  <w:num w:numId="17">
    <w:abstractNumId w:val="5"/>
  </w:num>
  <w:num w:numId="18">
    <w:abstractNumId w:val="5"/>
    <w:lvlOverride w:ilvl="0">
      <w:startOverride w:val="1"/>
    </w:lvlOverride>
  </w:num>
  <w:num w:numId="19">
    <w:abstractNumId w:val="7"/>
  </w:num>
  <w:num w:numId="20">
    <w:abstractNumId w:val="7"/>
    <w:lvlOverride w:ilvl="0">
      <w:startOverride w:val="1"/>
    </w:lvlOverride>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BD"/>
    <w:rsid w:val="0003275D"/>
    <w:rsid w:val="000541F9"/>
    <w:rsid w:val="00123BF5"/>
    <w:rsid w:val="001777BE"/>
    <w:rsid w:val="001D13E4"/>
    <w:rsid w:val="002134CD"/>
    <w:rsid w:val="00220C57"/>
    <w:rsid w:val="002751FA"/>
    <w:rsid w:val="002C1E15"/>
    <w:rsid w:val="002C592D"/>
    <w:rsid w:val="002F2E2C"/>
    <w:rsid w:val="00304DFC"/>
    <w:rsid w:val="003479A5"/>
    <w:rsid w:val="00361FE7"/>
    <w:rsid w:val="003651BD"/>
    <w:rsid w:val="003C5F1C"/>
    <w:rsid w:val="003D2C01"/>
    <w:rsid w:val="00480084"/>
    <w:rsid w:val="00493FC2"/>
    <w:rsid w:val="005308A5"/>
    <w:rsid w:val="0054254D"/>
    <w:rsid w:val="005E0528"/>
    <w:rsid w:val="005E11F0"/>
    <w:rsid w:val="005E6EB0"/>
    <w:rsid w:val="005F5A1C"/>
    <w:rsid w:val="00604609"/>
    <w:rsid w:val="00651722"/>
    <w:rsid w:val="006E78DB"/>
    <w:rsid w:val="006F33DC"/>
    <w:rsid w:val="00735465"/>
    <w:rsid w:val="007437A2"/>
    <w:rsid w:val="00767B9A"/>
    <w:rsid w:val="007778E0"/>
    <w:rsid w:val="007827CB"/>
    <w:rsid w:val="007B3EB0"/>
    <w:rsid w:val="007E66A8"/>
    <w:rsid w:val="00811EB1"/>
    <w:rsid w:val="00834052"/>
    <w:rsid w:val="008C6D3B"/>
    <w:rsid w:val="008D026E"/>
    <w:rsid w:val="009423B4"/>
    <w:rsid w:val="009B6A09"/>
    <w:rsid w:val="009C345C"/>
    <w:rsid w:val="009E6345"/>
    <w:rsid w:val="00A06FED"/>
    <w:rsid w:val="00A15730"/>
    <w:rsid w:val="00A62237"/>
    <w:rsid w:val="00A77209"/>
    <w:rsid w:val="00A8331B"/>
    <w:rsid w:val="00AD3FBA"/>
    <w:rsid w:val="00AD6254"/>
    <w:rsid w:val="00B0483F"/>
    <w:rsid w:val="00B25C6F"/>
    <w:rsid w:val="00B40A1F"/>
    <w:rsid w:val="00BA0096"/>
    <w:rsid w:val="00BD5898"/>
    <w:rsid w:val="00BF478A"/>
    <w:rsid w:val="00C20295"/>
    <w:rsid w:val="00C44D48"/>
    <w:rsid w:val="00C51794"/>
    <w:rsid w:val="00C57C95"/>
    <w:rsid w:val="00C95036"/>
    <w:rsid w:val="00D40014"/>
    <w:rsid w:val="00D47F84"/>
    <w:rsid w:val="00D61D94"/>
    <w:rsid w:val="00D945BE"/>
    <w:rsid w:val="00DB48A6"/>
    <w:rsid w:val="00DB4B25"/>
    <w:rsid w:val="00E044E9"/>
    <w:rsid w:val="00E15399"/>
    <w:rsid w:val="00E237AA"/>
    <w:rsid w:val="00E50F5D"/>
    <w:rsid w:val="00E74D8D"/>
    <w:rsid w:val="00E93857"/>
    <w:rsid w:val="00EA2F50"/>
    <w:rsid w:val="00EF4F9E"/>
    <w:rsid w:val="00F1666D"/>
    <w:rsid w:val="00F34622"/>
    <w:rsid w:val="00F519B8"/>
    <w:rsid w:val="00F95C1A"/>
    <w:rsid w:val="00FB378D"/>
    <w:rsid w:val="00FD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D705867-F843-4519-8F49-3FFD0EFB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1C"/>
    <w:pPr>
      <w:suppressAutoHyphens/>
    </w:pPr>
    <w:rPr>
      <w:rFonts w:ascii="Times New Roman" w:eastAsia="Times New Roman" w:hAnsi="Times New Roman"/>
      <w:kern w:val="2"/>
      <w:sz w:val="24"/>
      <w:szCs w:val="24"/>
      <w:lang w:eastAsia="zh-CN"/>
    </w:rPr>
  </w:style>
  <w:style w:type="paragraph" w:styleId="1">
    <w:name w:val="heading 1"/>
    <w:basedOn w:val="a"/>
    <w:next w:val="a0"/>
    <w:link w:val="10"/>
    <w:qFormat/>
    <w:rsid w:val="001777BE"/>
    <w:pPr>
      <w:keepNext/>
      <w:numPr>
        <w:numId w:val="2"/>
      </w:numPr>
      <w:ind w:left="0" w:right="-426" w:firstLine="0"/>
      <w:jc w:val="center"/>
      <w:outlineLvl w:val="0"/>
    </w:pPr>
    <w:rPr>
      <w:b/>
      <w:sz w:val="32"/>
      <w:szCs w:val="20"/>
    </w:rPr>
  </w:style>
  <w:style w:type="paragraph" w:styleId="2">
    <w:name w:val="heading 2"/>
    <w:basedOn w:val="a"/>
    <w:next w:val="a"/>
    <w:link w:val="20"/>
    <w:semiHidden/>
    <w:unhideWhenUsed/>
    <w:qFormat/>
    <w:rsid w:val="001777BE"/>
    <w:pPr>
      <w:keepNext/>
      <w:numPr>
        <w:ilvl w:val="1"/>
        <w:numId w:val="2"/>
      </w:numPr>
      <w:spacing w:before="240" w:after="60"/>
      <w:outlineLvl w:val="1"/>
    </w:pPr>
    <w:rPr>
      <w:rFonts w:ascii="Arial" w:hAnsi="Arial" w:cs="Arial"/>
      <w:b/>
      <w:bCs/>
      <w:i/>
      <w:iCs/>
      <w:sz w:val="28"/>
      <w:szCs w:val="28"/>
      <w:lang w:val="x-none"/>
    </w:rPr>
  </w:style>
  <w:style w:type="paragraph" w:styleId="3">
    <w:name w:val="heading 3"/>
    <w:basedOn w:val="a"/>
    <w:next w:val="a"/>
    <w:link w:val="30"/>
    <w:semiHidden/>
    <w:unhideWhenUsed/>
    <w:qFormat/>
    <w:rsid w:val="001777BE"/>
    <w:pPr>
      <w:keepNext/>
      <w:numPr>
        <w:ilvl w:val="2"/>
        <w:numId w:val="2"/>
      </w:numPr>
      <w:spacing w:before="240" w:after="60"/>
      <w:outlineLvl w:val="2"/>
    </w:pPr>
    <w:rPr>
      <w:rFonts w:ascii="Arial" w:hAnsi="Arial" w:cs="Arial"/>
      <w:b/>
      <w:bCs/>
      <w:sz w:val="26"/>
      <w:szCs w:val="26"/>
      <w:lang w:val="x-none"/>
    </w:rPr>
  </w:style>
  <w:style w:type="paragraph" w:styleId="4">
    <w:name w:val="heading 4"/>
    <w:basedOn w:val="a"/>
    <w:next w:val="a"/>
    <w:link w:val="40"/>
    <w:semiHidden/>
    <w:unhideWhenUsed/>
    <w:qFormat/>
    <w:rsid w:val="001777BE"/>
    <w:pPr>
      <w:keepNext/>
      <w:numPr>
        <w:ilvl w:val="3"/>
        <w:numId w:val="2"/>
      </w:numPr>
      <w:spacing w:before="240" w:after="60"/>
      <w:outlineLvl w:val="3"/>
    </w:pPr>
    <w:rPr>
      <w:b/>
      <w:bCs/>
      <w:sz w:val="28"/>
      <w:szCs w:val="28"/>
      <w:lang w:val="x-none"/>
    </w:rPr>
  </w:style>
  <w:style w:type="paragraph" w:styleId="5">
    <w:name w:val="heading 5"/>
    <w:basedOn w:val="a"/>
    <w:next w:val="a"/>
    <w:link w:val="50"/>
    <w:semiHidden/>
    <w:unhideWhenUsed/>
    <w:qFormat/>
    <w:rsid w:val="001777BE"/>
    <w:pPr>
      <w:numPr>
        <w:ilvl w:val="4"/>
        <w:numId w:val="2"/>
      </w:numPr>
      <w:spacing w:before="240" w:after="60"/>
      <w:outlineLvl w:val="4"/>
    </w:pPr>
    <w:rPr>
      <w:b/>
      <w:bCs/>
      <w:i/>
      <w:iCs/>
      <w:sz w:val="26"/>
      <w:szCs w:val="26"/>
      <w:lang w:val="x-none"/>
    </w:rPr>
  </w:style>
  <w:style w:type="paragraph" w:styleId="6">
    <w:name w:val="heading 6"/>
    <w:basedOn w:val="a"/>
    <w:next w:val="a"/>
    <w:link w:val="60"/>
    <w:semiHidden/>
    <w:unhideWhenUsed/>
    <w:qFormat/>
    <w:rsid w:val="001777BE"/>
    <w:pPr>
      <w:numPr>
        <w:ilvl w:val="5"/>
        <w:numId w:val="2"/>
      </w:numPr>
      <w:spacing w:before="240" w:after="60"/>
      <w:outlineLvl w:val="5"/>
    </w:pPr>
    <w:rPr>
      <w:b/>
      <w:bCs/>
      <w:sz w:val="22"/>
      <w:szCs w:val="22"/>
      <w:lang w:val="x-none"/>
    </w:rPr>
  </w:style>
  <w:style w:type="paragraph" w:styleId="7">
    <w:name w:val="heading 7"/>
    <w:basedOn w:val="a"/>
    <w:next w:val="a"/>
    <w:link w:val="70"/>
    <w:semiHidden/>
    <w:unhideWhenUsed/>
    <w:qFormat/>
    <w:rsid w:val="001777BE"/>
    <w:pPr>
      <w:keepNext/>
      <w:numPr>
        <w:ilvl w:val="6"/>
        <w:numId w:val="2"/>
      </w:numPr>
      <w:overflowPunct w:val="0"/>
      <w:autoSpaceDE w:val="0"/>
      <w:jc w:val="center"/>
      <w:outlineLvl w:val="6"/>
    </w:pPr>
    <w:rPr>
      <w:b/>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777BE"/>
    <w:rPr>
      <w:rFonts w:ascii="Times New Roman" w:eastAsia="Times New Roman" w:hAnsi="Times New Roman" w:cs="Times New Roman"/>
      <w:b/>
      <w:kern w:val="2"/>
      <w:sz w:val="32"/>
      <w:szCs w:val="20"/>
      <w:lang w:eastAsia="zh-CN"/>
    </w:rPr>
  </w:style>
  <w:style w:type="character" w:customStyle="1" w:styleId="20">
    <w:name w:val="Заголовок 2 Знак"/>
    <w:link w:val="2"/>
    <w:semiHidden/>
    <w:rsid w:val="001777BE"/>
    <w:rPr>
      <w:rFonts w:ascii="Arial" w:eastAsia="Times New Roman" w:hAnsi="Arial" w:cs="Arial"/>
      <w:b/>
      <w:bCs/>
      <w:i/>
      <w:iCs/>
      <w:kern w:val="2"/>
      <w:sz w:val="28"/>
      <w:szCs w:val="28"/>
      <w:lang w:val="x-none" w:eastAsia="zh-CN"/>
    </w:rPr>
  </w:style>
  <w:style w:type="character" w:customStyle="1" w:styleId="30">
    <w:name w:val="Заголовок 3 Знак"/>
    <w:link w:val="3"/>
    <w:semiHidden/>
    <w:rsid w:val="001777BE"/>
    <w:rPr>
      <w:rFonts w:ascii="Arial" w:eastAsia="Times New Roman" w:hAnsi="Arial" w:cs="Arial"/>
      <w:b/>
      <w:bCs/>
      <w:kern w:val="2"/>
      <w:sz w:val="26"/>
      <w:szCs w:val="26"/>
      <w:lang w:val="x-none" w:eastAsia="zh-CN"/>
    </w:rPr>
  </w:style>
  <w:style w:type="character" w:customStyle="1" w:styleId="40">
    <w:name w:val="Заголовок 4 Знак"/>
    <w:link w:val="4"/>
    <w:semiHidden/>
    <w:rsid w:val="001777BE"/>
    <w:rPr>
      <w:rFonts w:ascii="Times New Roman" w:eastAsia="Times New Roman" w:hAnsi="Times New Roman" w:cs="Times New Roman"/>
      <w:b/>
      <w:bCs/>
      <w:kern w:val="2"/>
      <w:sz w:val="28"/>
      <w:szCs w:val="28"/>
      <w:lang w:val="x-none" w:eastAsia="zh-CN"/>
    </w:rPr>
  </w:style>
  <w:style w:type="character" w:customStyle="1" w:styleId="50">
    <w:name w:val="Заголовок 5 Знак"/>
    <w:link w:val="5"/>
    <w:semiHidden/>
    <w:rsid w:val="001777BE"/>
    <w:rPr>
      <w:rFonts w:ascii="Times New Roman" w:eastAsia="Times New Roman" w:hAnsi="Times New Roman" w:cs="Times New Roman"/>
      <w:b/>
      <w:bCs/>
      <w:i/>
      <w:iCs/>
      <w:kern w:val="2"/>
      <w:sz w:val="26"/>
      <w:szCs w:val="26"/>
      <w:lang w:val="x-none" w:eastAsia="zh-CN"/>
    </w:rPr>
  </w:style>
  <w:style w:type="character" w:customStyle="1" w:styleId="60">
    <w:name w:val="Заголовок 6 Знак"/>
    <w:link w:val="6"/>
    <w:semiHidden/>
    <w:rsid w:val="001777BE"/>
    <w:rPr>
      <w:rFonts w:ascii="Times New Roman" w:eastAsia="Times New Roman" w:hAnsi="Times New Roman" w:cs="Times New Roman"/>
      <w:b/>
      <w:bCs/>
      <w:kern w:val="2"/>
      <w:lang w:val="x-none" w:eastAsia="zh-CN"/>
    </w:rPr>
  </w:style>
  <w:style w:type="character" w:customStyle="1" w:styleId="70">
    <w:name w:val="Заголовок 7 Знак"/>
    <w:link w:val="7"/>
    <w:semiHidden/>
    <w:rsid w:val="001777BE"/>
    <w:rPr>
      <w:rFonts w:ascii="Times New Roman" w:eastAsia="Times New Roman" w:hAnsi="Times New Roman" w:cs="Times New Roman"/>
      <w:b/>
      <w:kern w:val="2"/>
      <w:sz w:val="28"/>
      <w:szCs w:val="28"/>
      <w:lang w:val="x-none" w:eastAsia="zh-CN"/>
    </w:rPr>
  </w:style>
  <w:style w:type="character" w:styleId="a4">
    <w:name w:val="Hyperlink"/>
    <w:semiHidden/>
    <w:unhideWhenUsed/>
    <w:rsid w:val="001777BE"/>
    <w:rPr>
      <w:color w:val="0000FF"/>
      <w:u w:val="single"/>
    </w:rPr>
  </w:style>
  <w:style w:type="character" w:styleId="a5">
    <w:name w:val="FollowedHyperlink"/>
    <w:semiHidden/>
    <w:unhideWhenUsed/>
    <w:rsid w:val="001777BE"/>
    <w:rPr>
      <w:color w:val="800080"/>
      <w:u w:val="single"/>
    </w:rPr>
  </w:style>
  <w:style w:type="paragraph" w:styleId="a0">
    <w:name w:val="Body Text"/>
    <w:basedOn w:val="a"/>
    <w:link w:val="a6"/>
    <w:semiHidden/>
    <w:unhideWhenUsed/>
    <w:rsid w:val="001777BE"/>
    <w:pPr>
      <w:jc w:val="center"/>
    </w:pPr>
    <w:rPr>
      <w:spacing w:val="20"/>
      <w:sz w:val="28"/>
      <w:szCs w:val="20"/>
    </w:rPr>
  </w:style>
  <w:style w:type="character" w:customStyle="1" w:styleId="a6">
    <w:name w:val="Основной текст Знак"/>
    <w:link w:val="a0"/>
    <w:semiHidden/>
    <w:rsid w:val="001777BE"/>
    <w:rPr>
      <w:rFonts w:ascii="Times New Roman" w:eastAsia="Times New Roman" w:hAnsi="Times New Roman" w:cs="Times New Roman"/>
      <w:spacing w:val="20"/>
      <w:kern w:val="2"/>
      <w:sz w:val="28"/>
      <w:szCs w:val="20"/>
      <w:lang w:eastAsia="zh-CN"/>
    </w:rPr>
  </w:style>
  <w:style w:type="paragraph" w:styleId="a7">
    <w:name w:val="Normal (Web)"/>
    <w:basedOn w:val="a"/>
    <w:uiPriority w:val="99"/>
    <w:semiHidden/>
    <w:unhideWhenUsed/>
    <w:rsid w:val="001777BE"/>
    <w:pPr>
      <w:suppressAutoHyphens w:val="0"/>
      <w:spacing w:before="280" w:after="119"/>
    </w:pPr>
  </w:style>
  <w:style w:type="paragraph" w:styleId="a8">
    <w:name w:val="footnote text"/>
    <w:basedOn w:val="a"/>
    <w:link w:val="11"/>
    <w:semiHidden/>
    <w:unhideWhenUsed/>
    <w:rsid w:val="001777BE"/>
    <w:pPr>
      <w:suppressAutoHyphens w:val="0"/>
    </w:pPr>
    <w:rPr>
      <w:sz w:val="20"/>
      <w:szCs w:val="20"/>
      <w:lang w:val="x-none"/>
    </w:rPr>
  </w:style>
  <w:style w:type="character" w:customStyle="1" w:styleId="a9">
    <w:name w:val="Текст сноски Знак"/>
    <w:semiHidden/>
    <w:rsid w:val="001777BE"/>
    <w:rPr>
      <w:rFonts w:ascii="Times New Roman" w:eastAsia="Times New Roman" w:hAnsi="Times New Roman" w:cs="Times New Roman"/>
      <w:kern w:val="2"/>
      <w:sz w:val="20"/>
      <w:szCs w:val="20"/>
      <w:lang w:eastAsia="zh-CN"/>
    </w:rPr>
  </w:style>
  <w:style w:type="paragraph" w:styleId="aa">
    <w:name w:val="annotation text"/>
    <w:basedOn w:val="a"/>
    <w:link w:val="12"/>
    <w:uiPriority w:val="99"/>
    <w:semiHidden/>
    <w:unhideWhenUsed/>
    <w:rsid w:val="001777BE"/>
    <w:rPr>
      <w:sz w:val="20"/>
      <w:szCs w:val="20"/>
    </w:rPr>
  </w:style>
  <w:style w:type="character" w:customStyle="1" w:styleId="ab">
    <w:name w:val="Текст примечания Знак"/>
    <w:uiPriority w:val="99"/>
    <w:semiHidden/>
    <w:rsid w:val="001777BE"/>
    <w:rPr>
      <w:rFonts w:ascii="Times New Roman" w:eastAsia="Times New Roman" w:hAnsi="Times New Roman" w:cs="Times New Roman"/>
      <w:kern w:val="2"/>
      <w:sz w:val="20"/>
      <w:szCs w:val="20"/>
      <w:lang w:eastAsia="zh-CN"/>
    </w:rPr>
  </w:style>
  <w:style w:type="paragraph" w:styleId="ac">
    <w:name w:val="header"/>
    <w:basedOn w:val="a"/>
    <w:link w:val="13"/>
    <w:unhideWhenUsed/>
    <w:rsid w:val="001777BE"/>
    <w:pPr>
      <w:suppressLineNumbers/>
    </w:pPr>
    <w:rPr>
      <w:lang w:val="x-none"/>
    </w:rPr>
  </w:style>
  <w:style w:type="character" w:customStyle="1" w:styleId="ad">
    <w:name w:val="Верхний колонтитул Знак"/>
    <w:semiHidden/>
    <w:rsid w:val="001777BE"/>
    <w:rPr>
      <w:rFonts w:ascii="Times New Roman" w:eastAsia="Times New Roman" w:hAnsi="Times New Roman" w:cs="Times New Roman"/>
      <w:kern w:val="2"/>
      <w:sz w:val="24"/>
      <w:szCs w:val="24"/>
      <w:lang w:eastAsia="zh-CN"/>
    </w:rPr>
  </w:style>
  <w:style w:type="paragraph" w:styleId="ae">
    <w:name w:val="footer"/>
    <w:basedOn w:val="a"/>
    <w:link w:val="14"/>
    <w:unhideWhenUsed/>
    <w:rsid w:val="001777BE"/>
    <w:pPr>
      <w:suppressLineNumbers/>
    </w:pPr>
  </w:style>
  <w:style w:type="character" w:customStyle="1" w:styleId="af">
    <w:name w:val="Нижний колонтитул Знак"/>
    <w:semiHidden/>
    <w:rsid w:val="001777BE"/>
    <w:rPr>
      <w:rFonts w:ascii="Times New Roman" w:eastAsia="Times New Roman" w:hAnsi="Times New Roman" w:cs="Times New Roman"/>
      <w:kern w:val="2"/>
      <w:sz w:val="24"/>
      <w:szCs w:val="24"/>
      <w:lang w:eastAsia="zh-CN"/>
    </w:rPr>
  </w:style>
  <w:style w:type="paragraph" w:styleId="af0">
    <w:name w:val="caption"/>
    <w:basedOn w:val="a"/>
    <w:semiHidden/>
    <w:unhideWhenUsed/>
    <w:qFormat/>
    <w:rsid w:val="001777BE"/>
    <w:pPr>
      <w:suppressLineNumbers/>
      <w:spacing w:before="120" w:after="120"/>
    </w:pPr>
    <w:rPr>
      <w:rFonts w:cs="Arial Unicode MS"/>
      <w:i/>
      <w:iCs/>
    </w:rPr>
  </w:style>
  <w:style w:type="paragraph" w:styleId="af1">
    <w:name w:val="List"/>
    <w:basedOn w:val="a0"/>
    <w:semiHidden/>
    <w:unhideWhenUsed/>
    <w:rsid w:val="001777BE"/>
    <w:rPr>
      <w:rFonts w:cs="Mangal"/>
    </w:rPr>
  </w:style>
  <w:style w:type="paragraph" w:styleId="af2">
    <w:name w:val="Body Text Indent"/>
    <w:basedOn w:val="a"/>
    <w:link w:val="15"/>
    <w:semiHidden/>
    <w:unhideWhenUsed/>
    <w:rsid w:val="001777BE"/>
    <w:pPr>
      <w:ind w:left="283" w:firstLine="567"/>
      <w:jc w:val="both"/>
    </w:pPr>
    <w:rPr>
      <w:sz w:val="20"/>
      <w:szCs w:val="20"/>
    </w:rPr>
  </w:style>
  <w:style w:type="character" w:customStyle="1" w:styleId="af3">
    <w:name w:val="Основной текст с отступом Знак"/>
    <w:semiHidden/>
    <w:rsid w:val="001777BE"/>
    <w:rPr>
      <w:rFonts w:ascii="Times New Roman" w:eastAsia="Times New Roman" w:hAnsi="Times New Roman" w:cs="Times New Roman"/>
      <w:kern w:val="2"/>
      <w:sz w:val="24"/>
      <w:szCs w:val="24"/>
      <w:lang w:eastAsia="zh-CN"/>
    </w:rPr>
  </w:style>
  <w:style w:type="paragraph" w:styleId="af4">
    <w:name w:val="Balloon Text"/>
    <w:basedOn w:val="a"/>
    <w:link w:val="21"/>
    <w:semiHidden/>
    <w:unhideWhenUsed/>
    <w:rsid w:val="001777BE"/>
    <w:rPr>
      <w:rFonts w:ascii="Tahoma" w:hAnsi="Tahoma" w:cs="Tahoma"/>
      <w:sz w:val="16"/>
      <w:szCs w:val="16"/>
      <w:lang w:val="x-none"/>
    </w:rPr>
  </w:style>
  <w:style w:type="character" w:customStyle="1" w:styleId="af5">
    <w:name w:val="Текст выноски Знак"/>
    <w:semiHidden/>
    <w:rsid w:val="001777BE"/>
    <w:rPr>
      <w:rFonts w:ascii="Segoe UI" w:eastAsia="Times New Roman" w:hAnsi="Segoe UI" w:cs="Segoe UI"/>
      <w:kern w:val="2"/>
      <w:sz w:val="18"/>
      <w:szCs w:val="18"/>
      <w:lang w:eastAsia="zh-CN"/>
    </w:rPr>
  </w:style>
  <w:style w:type="paragraph" w:styleId="af6">
    <w:name w:val="No Spacing"/>
    <w:qFormat/>
    <w:rsid w:val="001777BE"/>
    <w:pPr>
      <w:suppressAutoHyphens/>
    </w:pPr>
    <w:rPr>
      <w:rFonts w:cs="Calibri"/>
      <w:sz w:val="22"/>
      <w:szCs w:val="22"/>
      <w:lang w:eastAsia="zh-CN"/>
    </w:rPr>
  </w:style>
  <w:style w:type="paragraph" w:styleId="af7">
    <w:name w:val="List Paragraph"/>
    <w:basedOn w:val="a"/>
    <w:uiPriority w:val="34"/>
    <w:qFormat/>
    <w:rsid w:val="001777BE"/>
    <w:pPr>
      <w:suppressAutoHyphens w:val="0"/>
      <w:ind w:left="720"/>
      <w:contextualSpacing/>
    </w:pPr>
  </w:style>
  <w:style w:type="paragraph" w:customStyle="1" w:styleId="af8">
    <w:name w:val="Заголовок"/>
    <w:basedOn w:val="a"/>
    <w:next w:val="a0"/>
    <w:rsid w:val="001777BE"/>
    <w:pPr>
      <w:keepNext/>
      <w:spacing w:before="240" w:after="120"/>
    </w:pPr>
    <w:rPr>
      <w:rFonts w:ascii="Arial" w:eastAsia="Microsoft YaHei" w:hAnsi="Arial" w:cs="Mangal"/>
      <w:sz w:val="28"/>
      <w:szCs w:val="28"/>
    </w:rPr>
  </w:style>
  <w:style w:type="paragraph" w:customStyle="1" w:styleId="9">
    <w:name w:val="Указатель9"/>
    <w:basedOn w:val="a"/>
    <w:rsid w:val="001777BE"/>
    <w:pPr>
      <w:suppressLineNumbers/>
    </w:pPr>
    <w:rPr>
      <w:rFonts w:cs="Arial Unicode MS"/>
    </w:rPr>
  </w:style>
  <w:style w:type="paragraph" w:customStyle="1" w:styleId="71">
    <w:name w:val="Название объекта7"/>
    <w:basedOn w:val="a"/>
    <w:rsid w:val="001777BE"/>
    <w:pPr>
      <w:suppressLineNumbers/>
      <w:spacing w:before="120" w:after="120"/>
    </w:pPr>
    <w:rPr>
      <w:rFonts w:cs="Mangal"/>
      <w:i/>
      <w:iCs/>
    </w:rPr>
  </w:style>
  <w:style w:type="paragraph" w:customStyle="1" w:styleId="8">
    <w:name w:val="Указатель8"/>
    <w:basedOn w:val="a"/>
    <w:rsid w:val="001777BE"/>
    <w:pPr>
      <w:suppressLineNumbers/>
    </w:pPr>
    <w:rPr>
      <w:rFonts w:cs="Mangal"/>
    </w:rPr>
  </w:style>
  <w:style w:type="paragraph" w:customStyle="1" w:styleId="61">
    <w:name w:val="Название объекта6"/>
    <w:basedOn w:val="a"/>
    <w:rsid w:val="001777BE"/>
    <w:pPr>
      <w:suppressLineNumbers/>
      <w:spacing w:before="120" w:after="120"/>
    </w:pPr>
    <w:rPr>
      <w:rFonts w:cs="Arial"/>
      <w:i/>
      <w:iCs/>
    </w:rPr>
  </w:style>
  <w:style w:type="paragraph" w:customStyle="1" w:styleId="72">
    <w:name w:val="Указатель7"/>
    <w:basedOn w:val="a"/>
    <w:rsid w:val="001777BE"/>
    <w:pPr>
      <w:suppressLineNumbers/>
    </w:pPr>
    <w:rPr>
      <w:rFonts w:cs="Arial"/>
    </w:rPr>
  </w:style>
  <w:style w:type="paragraph" w:customStyle="1" w:styleId="51">
    <w:name w:val="Название объекта5"/>
    <w:basedOn w:val="a"/>
    <w:rsid w:val="001777BE"/>
    <w:pPr>
      <w:suppressLineNumbers/>
      <w:spacing w:before="120" w:after="120"/>
    </w:pPr>
    <w:rPr>
      <w:rFonts w:cs="Mangal"/>
      <w:i/>
      <w:iCs/>
    </w:rPr>
  </w:style>
  <w:style w:type="paragraph" w:customStyle="1" w:styleId="62">
    <w:name w:val="Указатель6"/>
    <w:basedOn w:val="a"/>
    <w:rsid w:val="001777BE"/>
    <w:pPr>
      <w:suppressLineNumbers/>
    </w:pPr>
    <w:rPr>
      <w:rFonts w:cs="Mangal"/>
    </w:rPr>
  </w:style>
  <w:style w:type="paragraph" w:customStyle="1" w:styleId="41">
    <w:name w:val="Название объекта4"/>
    <w:basedOn w:val="a"/>
    <w:rsid w:val="001777BE"/>
    <w:pPr>
      <w:suppressLineNumbers/>
      <w:spacing w:before="120" w:after="120"/>
    </w:pPr>
    <w:rPr>
      <w:rFonts w:cs="Mangal"/>
      <w:i/>
      <w:iCs/>
    </w:rPr>
  </w:style>
  <w:style w:type="paragraph" w:customStyle="1" w:styleId="52">
    <w:name w:val="Указатель5"/>
    <w:basedOn w:val="a"/>
    <w:rsid w:val="001777BE"/>
    <w:pPr>
      <w:suppressLineNumbers/>
    </w:pPr>
    <w:rPr>
      <w:rFonts w:cs="Mangal"/>
    </w:rPr>
  </w:style>
  <w:style w:type="paragraph" w:customStyle="1" w:styleId="31">
    <w:name w:val="Название объекта3"/>
    <w:basedOn w:val="a"/>
    <w:rsid w:val="001777BE"/>
    <w:pPr>
      <w:suppressLineNumbers/>
      <w:spacing w:before="120" w:after="120"/>
    </w:pPr>
    <w:rPr>
      <w:rFonts w:cs="Mangal"/>
      <w:i/>
      <w:iCs/>
    </w:rPr>
  </w:style>
  <w:style w:type="paragraph" w:customStyle="1" w:styleId="42">
    <w:name w:val="Указатель4"/>
    <w:basedOn w:val="a"/>
    <w:rsid w:val="001777BE"/>
    <w:pPr>
      <w:suppressLineNumbers/>
    </w:pPr>
    <w:rPr>
      <w:rFonts w:cs="Mangal"/>
    </w:rPr>
  </w:style>
  <w:style w:type="paragraph" w:customStyle="1" w:styleId="22">
    <w:name w:val="Название объекта2"/>
    <w:basedOn w:val="a"/>
    <w:rsid w:val="001777BE"/>
    <w:pPr>
      <w:suppressLineNumbers/>
      <w:spacing w:before="120" w:after="120"/>
    </w:pPr>
    <w:rPr>
      <w:rFonts w:cs="Mangal"/>
      <w:i/>
      <w:iCs/>
    </w:rPr>
  </w:style>
  <w:style w:type="paragraph" w:customStyle="1" w:styleId="32">
    <w:name w:val="Указатель3"/>
    <w:basedOn w:val="a"/>
    <w:rsid w:val="001777BE"/>
    <w:pPr>
      <w:suppressLineNumbers/>
    </w:pPr>
    <w:rPr>
      <w:rFonts w:cs="Mangal"/>
    </w:rPr>
  </w:style>
  <w:style w:type="paragraph" w:customStyle="1" w:styleId="16">
    <w:name w:val="Название объекта1"/>
    <w:basedOn w:val="a"/>
    <w:rsid w:val="001777BE"/>
    <w:pPr>
      <w:suppressLineNumbers/>
      <w:spacing w:before="120" w:after="120"/>
    </w:pPr>
    <w:rPr>
      <w:rFonts w:cs="Mangal"/>
      <w:i/>
      <w:iCs/>
    </w:rPr>
  </w:style>
  <w:style w:type="paragraph" w:customStyle="1" w:styleId="23">
    <w:name w:val="Указатель2"/>
    <w:basedOn w:val="a"/>
    <w:rsid w:val="001777BE"/>
    <w:pPr>
      <w:suppressLineNumbers/>
    </w:pPr>
    <w:rPr>
      <w:rFonts w:cs="Mangal"/>
    </w:rPr>
  </w:style>
  <w:style w:type="paragraph" w:customStyle="1" w:styleId="17">
    <w:name w:val="Название1"/>
    <w:basedOn w:val="a"/>
    <w:rsid w:val="001777BE"/>
    <w:pPr>
      <w:suppressLineNumbers/>
      <w:spacing w:before="120" w:after="120"/>
    </w:pPr>
    <w:rPr>
      <w:rFonts w:cs="Mangal"/>
      <w:i/>
      <w:iCs/>
    </w:rPr>
  </w:style>
  <w:style w:type="paragraph" w:customStyle="1" w:styleId="18">
    <w:name w:val="Указатель1"/>
    <w:basedOn w:val="a"/>
    <w:rsid w:val="001777BE"/>
    <w:pPr>
      <w:suppressLineNumbers/>
    </w:pPr>
    <w:rPr>
      <w:rFonts w:cs="Mangal"/>
    </w:rPr>
  </w:style>
  <w:style w:type="paragraph" w:customStyle="1" w:styleId="oaenoniinee">
    <w:name w:val="oaeno niinee"/>
    <w:basedOn w:val="a"/>
    <w:rsid w:val="001777BE"/>
    <w:rPr>
      <w:sz w:val="20"/>
      <w:szCs w:val="20"/>
    </w:rPr>
  </w:style>
  <w:style w:type="paragraph" w:customStyle="1" w:styleId="210">
    <w:name w:val="Основной текст 21"/>
    <w:basedOn w:val="a"/>
    <w:rsid w:val="001777BE"/>
    <w:pPr>
      <w:ind w:firstLine="567"/>
      <w:jc w:val="both"/>
    </w:pPr>
    <w:rPr>
      <w:sz w:val="20"/>
      <w:szCs w:val="20"/>
    </w:rPr>
  </w:style>
  <w:style w:type="paragraph" w:customStyle="1" w:styleId="220">
    <w:name w:val="Основной текст 22"/>
    <w:basedOn w:val="a"/>
    <w:rsid w:val="001777BE"/>
    <w:pPr>
      <w:spacing w:line="360" w:lineRule="auto"/>
      <w:ind w:right="-426"/>
    </w:pPr>
    <w:rPr>
      <w:sz w:val="20"/>
      <w:szCs w:val="20"/>
    </w:rPr>
  </w:style>
  <w:style w:type="paragraph" w:customStyle="1" w:styleId="19">
    <w:name w:val="Схема документа1"/>
    <w:basedOn w:val="a"/>
    <w:rsid w:val="001777BE"/>
    <w:rPr>
      <w:rFonts w:ascii="Tahoma" w:hAnsi="Tahoma" w:cs="Tahoma"/>
      <w:sz w:val="16"/>
      <w:szCs w:val="16"/>
    </w:rPr>
  </w:style>
  <w:style w:type="paragraph" w:customStyle="1" w:styleId="1a">
    <w:name w:val="Текст выноски1"/>
    <w:basedOn w:val="a"/>
    <w:rsid w:val="001777BE"/>
    <w:rPr>
      <w:rFonts w:ascii="Tahoma" w:hAnsi="Tahoma" w:cs="Tahoma"/>
      <w:sz w:val="16"/>
      <w:szCs w:val="16"/>
    </w:rPr>
  </w:style>
  <w:style w:type="paragraph" w:customStyle="1" w:styleId="af9">
    <w:name w:val="Содержимое таблицы"/>
    <w:basedOn w:val="a"/>
    <w:rsid w:val="001777BE"/>
    <w:pPr>
      <w:suppressLineNumbers/>
    </w:pPr>
  </w:style>
  <w:style w:type="paragraph" w:customStyle="1" w:styleId="afa">
    <w:name w:val="Заголовок таблицы"/>
    <w:basedOn w:val="af9"/>
    <w:rsid w:val="001777BE"/>
    <w:pPr>
      <w:jc w:val="center"/>
    </w:pPr>
    <w:rPr>
      <w:b/>
      <w:bCs/>
    </w:rPr>
  </w:style>
  <w:style w:type="paragraph" w:customStyle="1" w:styleId="ConsPlusNormal">
    <w:name w:val="ConsPlusNormal"/>
    <w:rsid w:val="001777BE"/>
    <w:pPr>
      <w:widowControl w:val="0"/>
      <w:suppressAutoHyphens/>
      <w:autoSpaceDE w:val="0"/>
      <w:ind w:firstLine="720"/>
    </w:pPr>
    <w:rPr>
      <w:rFonts w:ascii="Arial" w:eastAsia="Times New Roman" w:hAnsi="Arial" w:cs="Arial"/>
      <w:lang w:eastAsia="zh-CN"/>
    </w:rPr>
  </w:style>
  <w:style w:type="paragraph" w:customStyle="1" w:styleId="Textbodyindent">
    <w:name w:val="Text body indent"/>
    <w:basedOn w:val="a"/>
    <w:rsid w:val="001777BE"/>
    <w:pPr>
      <w:ind w:left="283" w:firstLine="567"/>
      <w:jc w:val="both"/>
    </w:pPr>
    <w:rPr>
      <w:sz w:val="20"/>
      <w:szCs w:val="20"/>
    </w:rPr>
  </w:style>
  <w:style w:type="paragraph" w:customStyle="1" w:styleId="Standard">
    <w:name w:val="Standard"/>
    <w:rsid w:val="001777BE"/>
    <w:pPr>
      <w:suppressAutoHyphens/>
    </w:pPr>
    <w:rPr>
      <w:rFonts w:ascii="Times New Roman" w:eastAsia="Times New Roman" w:hAnsi="Times New Roman"/>
      <w:kern w:val="2"/>
      <w:sz w:val="24"/>
      <w:szCs w:val="24"/>
      <w:lang w:eastAsia="zh-CN"/>
    </w:rPr>
  </w:style>
  <w:style w:type="paragraph" w:customStyle="1" w:styleId="221">
    <w:name w:val="Основной текст 221"/>
    <w:basedOn w:val="a"/>
    <w:rsid w:val="001777BE"/>
    <w:pPr>
      <w:suppressAutoHyphens w:val="0"/>
      <w:spacing w:line="360" w:lineRule="auto"/>
      <w:ind w:right="-426"/>
    </w:pPr>
    <w:rPr>
      <w:sz w:val="20"/>
      <w:szCs w:val="20"/>
    </w:rPr>
  </w:style>
  <w:style w:type="paragraph" w:customStyle="1" w:styleId="110">
    <w:name w:val="Схема документа11"/>
    <w:basedOn w:val="a"/>
    <w:rsid w:val="001777BE"/>
    <w:pPr>
      <w:suppressAutoHyphens w:val="0"/>
    </w:pPr>
    <w:rPr>
      <w:rFonts w:ascii="Tahoma" w:hAnsi="Tahoma" w:cs="Tahoma"/>
      <w:sz w:val="16"/>
      <w:szCs w:val="16"/>
    </w:rPr>
  </w:style>
  <w:style w:type="paragraph" w:customStyle="1" w:styleId="111">
    <w:name w:val="Текст выноски11"/>
    <w:basedOn w:val="a"/>
    <w:rsid w:val="001777BE"/>
    <w:pPr>
      <w:suppressAutoHyphens w:val="0"/>
    </w:pPr>
    <w:rPr>
      <w:rFonts w:ascii="Tahoma" w:hAnsi="Tahoma" w:cs="Tahoma"/>
      <w:sz w:val="16"/>
      <w:szCs w:val="16"/>
    </w:rPr>
  </w:style>
  <w:style w:type="paragraph" w:customStyle="1" w:styleId="1CStyle13">
    <w:name w:val="1CStyle13"/>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61">
    <w:name w:val="1CStyle61"/>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56">
    <w:name w:val="1CStyle56"/>
    <w:rsid w:val="001777BE"/>
    <w:pPr>
      <w:suppressAutoHyphens/>
      <w:spacing w:after="160" w:line="252" w:lineRule="auto"/>
      <w:jc w:val="center"/>
    </w:pPr>
    <w:rPr>
      <w:rFonts w:ascii="Arial" w:eastAsia="Times New Roman" w:hAnsi="Arial" w:cs="Arial"/>
      <w:sz w:val="16"/>
      <w:szCs w:val="22"/>
      <w:lang w:eastAsia="zh-CN"/>
    </w:rPr>
  </w:style>
  <w:style w:type="paragraph" w:customStyle="1" w:styleId="1CStyle20">
    <w:name w:val="1CStyle20"/>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15">
    <w:name w:val="1CStyle15"/>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70">
    <w:name w:val="1CStyle70"/>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8">
    <w:name w:val="1CStyle68"/>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9">
    <w:name w:val="1CStyle69"/>
    <w:rsid w:val="001777BE"/>
    <w:pPr>
      <w:suppressAutoHyphens/>
      <w:spacing w:after="160" w:line="252" w:lineRule="auto"/>
      <w:jc w:val="center"/>
    </w:pPr>
    <w:rPr>
      <w:rFonts w:ascii="Times New Roman" w:eastAsia="Times New Roman" w:hAnsi="Times New Roman"/>
      <w:sz w:val="12"/>
      <w:szCs w:val="22"/>
      <w:lang w:eastAsia="zh-CN"/>
    </w:rPr>
  </w:style>
  <w:style w:type="paragraph" w:customStyle="1" w:styleId="1CStyle67">
    <w:name w:val="1CStyle67"/>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65">
    <w:name w:val="1CStyle65"/>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71">
    <w:name w:val="1CStyle71"/>
    <w:rsid w:val="001777BE"/>
    <w:pPr>
      <w:suppressAutoHyphens/>
      <w:spacing w:after="160" w:line="252" w:lineRule="auto"/>
      <w:jc w:val="center"/>
    </w:pPr>
    <w:rPr>
      <w:rFonts w:ascii="Times New Roman" w:eastAsia="Times New Roman" w:hAnsi="Times New Roman"/>
      <w:sz w:val="12"/>
      <w:szCs w:val="22"/>
      <w:lang w:eastAsia="zh-CN"/>
    </w:rPr>
  </w:style>
  <w:style w:type="paragraph" w:customStyle="1" w:styleId="1CStyle66">
    <w:name w:val="1CStyle66"/>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12">
    <w:name w:val="1CStyle12"/>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64">
    <w:name w:val="1CStyle64"/>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10">
    <w:name w:val="1CStyle10"/>
    <w:rsid w:val="001777BE"/>
    <w:pPr>
      <w:suppressAutoHyphens/>
      <w:spacing w:after="160" w:line="252" w:lineRule="auto"/>
      <w:jc w:val="both"/>
    </w:pPr>
    <w:rPr>
      <w:rFonts w:ascii="Times New Roman" w:eastAsia="Times New Roman" w:hAnsi="Times New Roman"/>
      <w:szCs w:val="22"/>
      <w:lang w:eastAsia="zh-CN"/>
    </w:rPr>
  </w:style>
  <w:style w:type="paragraph" w:customStyle="1" w:styleId="1CStyle16">
    <w:name w:val="1CStyle16"/>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22">
    <w:name w:val="1CStyle22"/>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8">
    <w:name w:val="1CStyle18"/>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9">
    <w:name w:val="1CStyle19"/>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4">
    <w:name w:val="1CStyle14"/>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21">
    <w:name w:val="1CStyle21"/>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17">
    <w:name w:val="1CStyle17"/>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59">
    <w:name w:val="1CStyle5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5">
    <w:name w:val="1CStyle25"/>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7">
    <w:name w:val="1CStyle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62">
    <w:name w:val="1CStyle62"/>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63">
    <w:name w:val="1CStyle63"/>
    <w:rsid w:val="001777BE"/>
    <w:pPr>
      <w:suppressAutoHyphens/>
      <w:spacing w:after="160" w:line="252" w:lineRule="auto"/>
      <w:jc w:val="center"/>
    </w:pPr>
    <w:rPr>
      <w:rFonts w:ascii="Times New Roman" w:eastAsia="Times New Roman" w:hAnsi="Times New Roman"/>
      <w:sz w:val="14"/>
      <w:szCs w:val="22"/>
      <w:lang w:eastAsia="zh-CN"/>
    </w:rPr>
  </w:style>
  <w:style w:type="paragraph" w:customStyle="1" w:styleId="1CStyle58">
    <w:name w:val="1CStyle5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60">
    <w:name w:val="1CStyle60"/>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9">
    <w:name w:val="1CStyle2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0">
    <w:name w:val="1CStyle0"/>
    <w:rsid w:val="001777BE"/>
    <w:pPr>
      <w:suppressAutoHyphens/>
      <w:spacing w:after="160" w:line="252" w:lineRule="auto"/>
      <w:jc w:val="center"/>
    </w:pPr>
    <w:rPr>
      <w:rFonts w:ascii="Times New Roman" w:eastAsia="Times New Roman" w:hAnsi="Times New Roman"/>
      <w:b/>
      <w:sz w:val="24"/>
      <w:szCs w:val="22"/>
      <w:lang w:eastAsia="zh-CN"/>
    </w:rPr>
  </w:style>
  <w:style w:type="paragraph" w:customStyle="1" w:styleId="1CStyle43">
    <w:name w:val="1CStyle4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1">
    <w:name w:val="1CStyle41"/>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2">
    <w:name w:val="1CStyle42"/>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4">
    <w:name w:val="1CStyle3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5">
    <w:name w:val="1CStyle45"/>
    <w:rsid w:val="001777BE"/>
    <w:pPr>
      <w:suppressAutoHyphens/>
      <w:spacing w:after="160" w:line="252" w:lineRule="auto"/>
      <w:jc w:val="center"/>
    </w:pPr>
    <w:rPr>
      <w:rFonts w:eastAsia="Times New Roman" w:cs="Calibri"/>
      <w:sz w:val="22"/>
      <w:szCs w:val="22"/>
      <w:lang w:eastAsia="zh-CN"/>
    </w:rPr>
  </w:style>
  <w:style w:type="paragraph" w:customStyle="1" w:styleId="1CStyle52">
    <w:name w:val="1CStyle52"/>
    <w:rsid w:val="001777BE"/>
    <w:pPr>
      <w:suppressAutoHyphens/>
      <w:spacing w:after="160" w:line="252" w:lineRule="auto"/>
      <w:jc w:val="center"/>
    </w:pPr>
    <w:rPr>
      <w:rFonts w:eastAsia="Times New Roman" w:cs="Calibri"/>
      <w:sz w:val="22"/>
      <w:szCs w:val="22"/>
      <w:lang w:eastAsia="zh-CN"/>
    </w:rPr>
  </w:style>
  <w:style w:type="paragraph" w:customStyle="1" w:styleId="1CStyle44">
    <w:name w:val="1CStyle4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6">
    <w:name w:val="1CStyle3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5">
    <w:name w:val="1CStyle3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
    <w:name w:val="1CStyle3"/>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27">
    <w:name w:val="1CStyle2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3">
    <w:name w:val="1CStyle2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6">
    <w:name w:val="1CStyle2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8">
    <w:name w:val="1CStyle38"/>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3">
    <w:name w:val="1CStyle3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3">
    <w:name w:val="1CStyle53"/>
    <w:rsid w:val="001777BE"/>
    <w:pPr>
      <w:suppressAutoHyphens/>
      <w:spacing w:after="160" w:line="252" w:lineRule="auto"/>
      <w:jc w:val="both"/>
    </w:pPr>
    <w:rPr>
      <w:rFonts w:ascii="Times New Roman" w:eastAsia="Times New Roman" w:hAnsi="Times New Roman"/>
      <w:sz w:val="18"/>
      <w:szCs w:val="22"/>
      <w:lang w:eastAsia="zh-CN"/>
    </w:rPr>
  </w:style>
  <w:style w:type="paragraph" w:customStyle="1" w:styleId="1CStyle1">
    <w:name w:val="1CStyle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1">
    <w:name w:val="1CStyle-1"/>
    <w:rsid w:val="001777BE"/>
    <w:pPr>
      <w:suppressAutoHyphens/>
      <w:spacing w:after="160" w:line="252" w:lineRule="auto"/>
      <w:jc w:val="center"/>
    </w:pPr>
    <w:rPr>
      <w:rFonts w:ascii="Times New Roman" w:eastAsia="Times New Roman" w:hAnsi="Times New Roman"/>
      <w:b/>
      <w:sz w:val="24"/>
      <w:szCs w:val="22"/>
      <w:lang w:eastAsia="zh-CN"/>
    </w:rPr>
  </w:style>
  <w:style w:type="paragraph" w:customStyle="1" w:styleId="1CStyle4">
    <w:name w:val="1CStyle4"/>
    <w:rsid w:val="001777BE"/>
    <w:pPr>
      <w:suppressAutoHyphens/>
      <w:spacing w:after="160" w:line="252" w:lineRule="auto"/>
      <w:jc w:val="both"/>
    </w:pPr>
    <w:rPr>
      <w:rFonts w:ascii="Times New Roman" w:eastAsia="Times New Roman" w:hAnsi="Times New Roman"/>
      <w:sz w:val="18"/>
      <w:szCs w:val="22"/>
      <w:lang w:eastAsia="zh-CN"/>
    </w:rPr>
  </w:style>
  <w:style w:type="paragraph" w:customStyle="1" w:styleId="1CStyle2">
    <w:name w:val="1CStyle2"/>
    <w:rsid w:val="001777BE"/>
    <w:pPr>
      <w:suppressAutoHyphens/>
      <w:spacing w:after="160" w:line="252" w:lineRule="auto"/>
      <w:jc w:val="center"/>
    </w:pPr>
    <w:rPr>
      <w:rFonts w:ascii="Times New Roman" w:eastAsia="Times New Roman" w:hAnsi="Times New Roman"/>
      <w:b/>
      <w:szCs w:val="22"/>
      <w:lang w:eastAsia="zh-CN"/>
    </w:rPr>
  </w:style>
  <w:style w:type="paragraph" w:customStyle="1" w:styleId="1CStyle9">
    <w:name w:val="1CStyle9"/>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7">
    <w:name w:val="1CStyle3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2">
    <w:name w:val="1CStyle32"/>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1">
    <w:name w:val="1CStyle3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5">
    <w:name w:val="1CStyle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40">
    <w:name w:val="1CStyle40"/>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8">
    <w:name w:val="1CStyle8"/>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39">
    <w:name w:val="1CStyle39"/>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7">
    <w:name w:val="1CStyle5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4">
    <w:name w:val="1CStyle5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5">
    <w:name w:val="1CStyle5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28">
    <w:name w:val="1CStyle2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24">
    <w:name w:val="1CStyle24"/>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6">
    <w:name w:val="1CStyle4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50">
    <w:name w:val="1CStyle50"/>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9">
    <w:name w:val="1CStyle49"/>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51">
    <w:name w:val="1CStyle51"/>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8">
    <w:name w:val="1CStyle48"/>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47">
    <w:name w:val="1CStyle47"/>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6">
    <w:name w:val="1CStyle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8">
    <w:name w:val="1CStyle78"/>
    <w:rsid w:val="001777BE"/>
    <w:pPr>
      <w:suppressAutoHyphens/>
      <w:spacing w:after="160" w:line="252" w:lineRule="auto"/>
      <w:jc w:val="center"/>
    </w:pPr>
    <w:rPr>
      <w:rFonts w:ascii="Times New Roman" w:eastAsia="Times New Roman" w:hAnsi="Times New Roman"/>
      <w:sz w:val="16"/>
      <w:szCs w:val="22"/>
      <w:lang w:eastAsia="zh-CN"/>
    </w:rPr>
  </w:style>
  <w:style w:type="paragraph" w:customStyle="1" w:styleId="1CStyle72">
    <w:name w:val="1CStyle72"/>
    <w:rsid w:val="001777BE"/>
    <w:pPr>
      <w:suppressAutoHyphens/>
      <w:spacing w:after="160" w:line="252" w:lineRule="auto"/>
      <w:jc w:val="center"/>
    </w:pPr>
    <w:rPr>
      <w:rFonts w:ascii="Times New Roman" w:eastAsia="Times New Roman" w:hAnsi="Times New Roman"/>
      <w:b/>
      <w:sz w:val="18"/>
      <w:szCs w:val="22"/>
      <w:lang w:eastAsia="zh-CN"/>
    </w:rPr>
  </w:style>
  <w:style w:type="paragraph" w:customStyle="1" w:styleId="1CStyle73">
    <w:name w:val="1CStyle73"/>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11">
    <w:name w:val="1CStyle11"/>
    <w:rsid w:val="001777BE"/>
    <w:pPr>
      <w:suppressAutoHyphens/>
      <w:spacing w:after="160" w:line="252" w:lineRule="auto"/>
      <w:jc w:val="center"/>
    </w:pPr>
    <w:rPr>
      <w:rFonts w:ascii="Times New Roman" w:eastAsia="Times New Roman" w:hAnsi="Times New Roman"/>
      <w:szCs w:val="22"/>
      <w:lang w:eastAsia="zh-CN"/>
    </w:rPr>
  </w:style>
  <w:style w:type="paragraph" w:customStyle="1" w:styleId="1CStyle30">
    <w:name w:val="1CStyle30"/>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7">
    <w:name w:val="1CStyle77"/>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5">
    <w:name w:val="1CStyle75"/>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6">
    <w:name w:val="1CStyle76"/>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CStyle74">
    <w:name w:val="1CStyle74"/>
    <w:rsid w:val="001777BE"/>
    <w:pPr>
      <w:suppressAutoHyphens/>
      <w:spacing w:after="160" w:line="252" w:lineRule="auto"/>
      <w:jc w:val="center"/>
    </w:pPr>
    <w:rPr>
      <w:rFonts w:ascii="Times New Roman" w:eastAsia="Times New Roman" w:hAnsi="Times New Roman"/>
      <w:sz w:val="18"/>
      <w:szCs w:val="22"/>
      <w:lang w:eastAsia="zh-CN"/>
    </w:rPr>
  </w:style>
  <w:style w:type="paragraph" w:customStyle="1" w:styleId="1b">
    <w:name w:val="Текст примечания1"/>
    <w:basedOn w:val="a"/>
    <w:rsid w:val="001777BE"/>
    <w:pPr>
      <w:suppressAutoHyphens w:val="0"/>
    </w:pPr>
    <w:rPr>
      <w:sz w:val="20"/>
      <w:szCs w:val="20"/>
      <w:lang w:val="x-none"/>
    </w:rPr>
  </w:style>
  <w:style w:type="paragraph" w:customStyle="1" w:styleId="310">
    <w:name w:val="Основной текст 31"/>
    <w:basedOn w:val="a"/>
    <w:rsid w:val="001777BE"/>
    <w:pPr>
      <w:spacing w:after="120"/>
    </w:pPr>
    <w:rPr>
      <w:sz w:val="16"/>
      <w:szCs w:val="16"/>
    </w:rPr>
  </w:style>
  <w:style w:type="paragraph" w:customStyle="1" w:styleId="211">
    <w:name w:val="Основной текст с отступом 21"/>
    <w:basedOn w:val="a"/>
    <w:rsid w:val="001777BE"/>
    <w:pPr>
      <w:spacing w:after="120" w:line="480" w:lineRule="auto"/>
      <w:ind w:left="283"/>
    </w:pPr>
  </w:style>
  <w:style w:type="paragraph" w:customStyle="1" w:styleId="311">
    <w:name w:val="Основной текст с отступом 31"/>
    <w:basedOn w:val="a"/>
    <w:rsid w:val="001777BE"/>
    <w:pPr>
      <w:spacing w:after="120"/>
      <w:ind w:left="283"/>
    </w:pPr>
    <w:rPr>
      <w:sz w:val="16"/>
      <w:szCs w:val="16"/>
    </w:rPr>
  </w:style>
  <w:style w:type="paragraph" w:customStyle="1" w:styleId="caaieiaie1">
    <w:name w:val="caaieiaie 1"/>
    <w:basedOn w:val="a"/>
    <w:next w:val="a"/>
    <w:rsid w:val="001777BE"/>
    <w:pPr>
      <w:keepNext/>
      <w:ind w:right="-426"/>
      <w:jc w:val="both"/>
    </w:pPr>
    <w:rPr>
      <w:rFonts w:ascii="Arial" w:hAnsi="Arial" w:cs="Arial"/>
      <w:b/>
      <w:szCs w:val="20"/>
    </w:rPr>
  </w:style>
  <w:style w:type="paragraph" w:customStyle="1" w:styleId="24">
    <w:name w:val="Основной текст2"/>
    <w:basedOn w:val="a"/>
    <w:rsid w:val="001777BE"/>
    <w:pPr>
      <w:shd w:val="clear" w:color="auto" w:fill="FFFFFF"/>
      <w:suppressAutoHyphens w:val="0"/>
      <w:spacing w:after="240" w:line="250" w:lineRule="exact"/>
      <w:ind w:hanging="2160"/>
    </w:pPr>
    <w:rPr>
      <w:sz w:val="20"/>
      <w:szCs w:val="20"/>
      <w:lang w:val="x-none"/>
    </w:rPr>
  </w:style>
  <w:style w:type="paragraph" w:customStyle="1" w:styleId="western">
    <w:name w:val="western"/>
    <w:basedOn w:val="a"/>
    <w:rsid w:val="001777BE"/>
    <w:pPr>
      <w:suppressAutoHyphens w:val="0"/>
      <w:spacing w:before="280"/>
      <w:jc w:val="center"/>
    </w:pPr>
    <w:rPr>
      <w:color w:val="000000"/>
      <w:spacing w:val="20"/>
      <w:sz w:val="28"/>
      <w:szCs w:val="28"/>
    </w:rPr>
  </w:style>
  <w:style w:type="paragraph" w:customStyle="1" w:styleId="afb">
    <w:name w:val="Верхний колонтитул слева"/>
    <w:basedOn w:val="a"/>
    <w:rsid w:val="001777BE"/>
    <w:pPr>
      <w:suppressLineNumbers/>
    </w:pPr>
  </w:style>
  <w:style w:type="paragraph" w:customStyle="1" w:styleId="c0e1e7e0f6f1efe8f1eae0">
    <w:name w:val="Аc0бe1зe7аe0цf6 сf1пefиe8сf1кeaаe0"/>
    <w:basedOn w:val="a"/>
    <w:rsid w:val="001777BE"/>
    <w:pPr>
      <w:suppressAutoHyphens w:val="0"/>
      <w:autoSpaceDE w:val="0"/>
      <w:ind w:left="720"/>
      <w:contextualSpacing/>
    </w:pPr>
    <w:rPr>
      <w:rFonts w:cs="Liberation Serif"/>
    </w:rPr>
  </w:style>
  <w:style w:type="paragraph" w:customStyle="1" w:styleId="cde8e6ede8e9eaeeebeeedf2e8f2f3eb">
    <w:name w:val="Нcdиe8жe6нedиe8йe9 кeaоeeлebоeeнedтf2иe8тf2уf3лeb"/>
    <w:basedOn w:val="a"/>
    <w:rsid w:val="001777BE"/>
    <w:pPr>
      <w:suppressLineNumbers/>
      <w:suppressAutoHyphens w:val="0"/>
      <w:autoSpaceDE w:val="0"/>
    </w:pPr>
    <w:rPr>
      <w:rFonts w:cs="Liberation Serif"/>
    </w:rPr>
  </w:style>
  <w:style w:type="paragraph" w:customStyle="1" w:styleId="afc">
    <w:name w:val="Комментарий"/>
    <w:basedOn w:val="a"/>
    <w:next w:val="a"/>
    <w:rsid w:val="001777BE"/>
    <w:pPr>
      <w:widowControl w:val="0"/>
      <w:shd w:val="clear" w:color="auto" w:fill="F0F0F0"/>
      <w:suppressAutoHyphens w:val="0"/>
      <w:autoSpaceDE w:val="0"/>
      <w:spacing w:before="75"/>
      <w:ind w:left="170"/>
      <w:jc w:val="both"/>
    </w:pPr>
    <w:rPr>
      <w:rFonts w:ascii="Arial" w:hAnsi="Arial" w:cs="Arial"/>
      <w:color w:val="353842"/>
      <w:kern w:val="0"/>
    </w:rPr>
  </w:style>
  <w:style w:type="paragraph" w:customStyle="1" w:styleId="headertext">
    <w:name w:val="headertext"/>
    <w:basedOn w:val="a"/>
    <w:rsid w:val="001777BE"/>
    <w:pPr>
      <w:suppressAutoHyphens w:val="0"/>
      <w:spacing w:before="280" w:after="280"/>
    </w:pPr>
    <w:rPr>
      <w:kern w:val="0"/>
    </w:rPr>
  </w:style>
  <w:style w:type="character" w:customStyle="1" w:styleId="WW8Num1z0">
    <w:name w:val="WW8Num1z0"/>
    <w:rsid w:val="001777BE"/>
  </w:style>
  <w:style w:type="character" w:customStyle="1" w:styleId="WW8Num1z1">
    <w:name w:val="WW8Num1z1"/>
    <w:rsid w:val="001777BE"/>
  </w:style>
  <w:style w:type="character" w:customStyle="1" w:styleId="WW8Num1z2">
    <w:name w:val="WW8Num1z2"/>
    <w:rsid w:val="001777BE"/>
  </w:style>
  <w:style w:type="character" w:customStyle="1" w:styleId="WW8Num1z3">
    <w:name w:val="WW8Num1z3"/>
    <w:rsid w:val="001777BE"/>
  </w:style>
  <w:style w:type="character" w:customStyle="1" w:styleId="WW8Num1z4">
    <w:name w:val="WW8Num1z4"/>
    <w:rsid w:val="001777BE"/>
  </w:style>
  <w:style w:type="character" w:customStyle="1" w:styleId="WW8Num1z5">
    <w:name w:val="WW8Num1z5"/>
    <w:rsid w:val="001777BE"/>
  </w:style>
  <w:style w:type="character" w:customStyle="1" w:styleId="WW8Num1z6">
    <w:name w:val="WW8Num1z6"/>
    <w:rsid w:val="001777BE"/>
  </w:style>
  <w:style w:type="character" w:customStyle="1" w:styleId="WW8Num1z7">
    <w:name w:val="WW8Num1z7"/>
    <w:rsid w:val="001777BE"/>
  </w:style>
  <w:style w:type="character" w:customStyle="1" w:styleId="WW8Num1z8">
    <w:name w:val="WW8Num1z8"/>
    <w:rsid w:val="001777BE"/>
  </w:style>
  <w:style w:type="character" w:customStyle="1" w:styleId="WW8Num2z0">
    <w:name w:val="WW8Num2z0"/>
    <w:rsid w:val="001777BE"/>
    <w:rPr>
      <w:rFonts w:ascii="Symbol" w:hAnsi="Symbol" w:cs="Symbol" w:hint="default"/>
      <w:color w:val="000000"/>
      <w:sz w:val="20"/>
      <w:szCs w:val="20"/>
    </w:rPr>
  </w:style>
  <w:style w:type="character" w:customStyle="1" w:styleId="WW8Num2z1">
    <w:name w:val="WW8Num2z1"/>
    <w:rsid w:val="001777BE"/>
    <w:rPr>
      <w:rFonts w:ascii="Courier New" w:hAnsi="Courier New" w:cs="Courier New" w:hint="default"/>
    </w:rPr>
  </w:style>
  <w:style w:type="character" w:customStyle="1" w:styleId="WW8Num2z2">
    <w:name w:val="WW8Num2z2"/>
    <w:rsid w:val="001777BE"/>
    <w:rPr>
      <w:rFonts w:ascii="Wingdings" w:hAnsi="Wingdings" w:cs="Wingdings" w:hint="default"/>
    </w:rPr>
  </w:style>
  <w:style w:type="character" w:customStyle="1" w:styleId="WW8Num3z0">
    <w:name w:val="WW8Num3z0"/>
    <w:rsid w:val="001777BE"/>
    <w:rPr>
      <w:sz w:val="16"/>
    </w:rPr>
  </w:style>
  <w:style w:type="character" w:customStyle="1" w:styleId="WW8Num4z0">
    <w:name w:val="WW8Num4z0"/>
    <w:rsid w:val="001777BE"/>
    <w:rPr>
      <w:color w:val="000000"/>
      <w:lang w:eastAsia="ru-RU"/>
    </w:rPr>
  </w:style>
  <w:style w:type="character" w:customStyle="1" w:styleId="WW8Num5z0">
    <w:name w:val="WW8Num5z0"/>
    <w:rsid w:val="001777BE"/>
  </w:style>
  <w:style w:type="character" w:customStyle="1" w:styleId="WW8Num5z1">
    <w:name w:val="WW8Num5z1"/>
    <w:rsid w:val="001777BE"/>
    <w:rPr>
      <w:b/>
      <w:bCs w:val="0"/>
      <w:sz w:val="20"/>
      <w:szCs w:val="20"/>
    </w:rPr>
  </w:style>
  <w:style w:type="character" w:customStyle="1" w:styleId="WW8Num6z0">
    <w:name w:val="WW8Num6z0"/>
    <w:rsid w:val="001777BE"/>
    <w:rPr>
      <w:sz w:val="20"/>
      <w:szCs w:val="18"/>
    </w:rPr>
  </w:style>
  <w:style w:type="character" w:customStyle="1" w:styleId="WW8Num7z0">
    <w:name w:val="WW8Num7z0"/>
    <w:rsid w:val="001777BE"/>
    <w:rPr>
      <w:rFonts w:ascii="Times New Roman" w:hAnsi="Times New Roman" w:cs="Times New Roman" w:hint="default"/>
      <w:color w:val="000000"/>
      <w:sz w:val="20"/>
      <w:szCs w:val="20"/>
    </w:rPr>
  </w:style>
  <w:style w:type="character" w:customStyle="1" w:styleId="WW8Num8z0">
    <w:name w:val="WW8Num8z0"/>
    <w:rsid w:val="001777BE"/>
    <w:rPr>
      <w:sz w:val="18"/>
      <w:szCs w:val="18"/>
    </w:rPr>
  </w:style>
  <w:style w:type="character" w:customStyle="1" w:styleId="WW8Num9z0">
    <w:name w:val="WW8Num9z0"/>
    <w:rsid w:val="001777BE"/>
    <w:rPr>
      <w:rFonts w:ascii="Symbol" w:hAnsi="Symbol" w:cs="Symbol" w:hint="default"/>
      <w:color w:val="000000"/>
      <w:sz w:val="20"/>
      <w:szCs w:val="20"/>
    </w:rPr>
  </w:style>
  <w:style w:type="character" w:customStyle="1" w:styleId="WW8Num10z0">
    <w:name w:val="WW8Num10z0"/>
    <w:rsid w:val="001777BE"/>
    <w:rPr>
      <w:rFonts w:ascii="Symbol" w:hAnsi="Symbol" w:cs="Symbol" w:hint="default"/>
      <w:color w:val="000000"/>
      <w:sz w:val="20"/>
      <w:szCs w:val="20"/>
    </w:rPr>
  </w:style>
  <w:style w:type="character" w:customStyle="1" w:styleId="WW8Num10z1">
    <w:name w:val="WW8Num10z1"/>
    <w:rsid w:val="001777BE"/>
    <w:rPr>
      <w:rFonts w:ascii="Courier New" w:hAnsi="Courier New" w:cs="Courier New" w:hint="default"/>
    </w:rPr>
  </w:style>
  <w:style w:type="character" w:customStyle="1" w:styleId="WW8Num10z2">
    <w:name w:val="WW8Num10z2"/>
    <w:rsid w:val="001777BE"/>
    <w:rPr>
      <w:rFonts w:ascii="Wingdings" w:hAnsi="Wingdings" w:cs="Wingdings" w:hint="default"/>
    </w:rPr>
  </w:style>
  <w:style w:type="character" w:customStyle="1" w:styleId="90">
    <w:name w:val="Основной шрифт абзаца9"/>
    <w:rsid w:val="001777BE"/>
  </w:style>
  <w:style w:type="character" w:customStyle="1" w:styleId="80">
    <w:name w:val="Основной шрифт абзаца8"/>
    <w:rsid w:val="001777BE"/>
  </w:style>
  <w:style w:type="character" w:customStyle="1" w:styleId="73">
    <w:name w:val="Основной шрифт абзаца7"/>
    <w:rsid w:val="001777BE"/>
  </w:style>
  <w:style w:type="character" w:customStyle="1" w:styleId="63">
    <w:name w:val="Основной шрифт абзаца6"/>
    <w:rsid w:val="001777BE"/>
  </w:style>
  <w:style w:type="character" w:customStyle="1" w:styleId="53">
    <w:name w:val="Основной шрифт абзаца5"/>
    <w:rsid w:val="001777BE"/>
  </w:style>
  <w:style w:type="character" w:customStyle="1" w:styleId="43">
    <w:name w:val="Основной шрифт абзаца4"/>
    <w:rsid w:val="001777BE"/>
  </w:style>
  <w:style w:type="character" w:customStyle="1" w:styleId="33">
    <w:name w:val="Основной шрифт абзаца3"/>
    <w:rsid w:val="001777BE"/>
  </w:style>
  <w:style w:type="character" w:customStyle="1" w:styleId="WW8Num2z3">
    <w:name w:val="WW8Num2z3"/>
    <w:rsid w:val="001777BE"/>
  </w:style>
  <w:style w:type="character" w:customStyle="1" w:styleId="WW8Num2z4">
    <w:name w:val="WW8Num2z4"/>
    <w:rsid w:val="001777BE"/>
  </w:style>
  <w:style w:type="character" w:customStyle="1" w:styleId="WW8Num2z5">
    <w:name w:val="WW8Num2z5"/>
    <w:rsid w:val="001777BE"/>
  </w:style>
  <w:style w:type="character" w:customStyle="1" w:styleId="WW8Num2z6">
    <w:name w:val="WW8Num2z6"/>
    <w:rsid w:val="001777BE"/>
  </w:style>
  <w:style w:type="character" w:customStyle="1" w:styleId="WW8Num2z7">
    <w:name w:val="WW8Num2z7"/>
    <w:rsid w:val="001777BE"/>
  </w:style>
  <w:style w:type="character" w:customStyle="1" w:styleId="WW8Num2z8">
    <w:name w:val="WW8Num2z8"/>
    <w:rsid w:val="001777BE"/>
  </w:style>
  <w:style w:type="character" w:customStyle="1" w:styleId="WW8Num3z1">
    <w:name w:val="WW8Num3z1"/>
    <w:rsid w:val="001777BE"/>
    <w:rPr>
      <w:rFonts w:ascii="Courier New" w:hAnsi="Courier New" w:cs="Courier New" w:hint="default"/>
    </w:rPr>
  </w:style>
  <w:style w:type="character" w:customStyle="1" w:styleId="WW8Num3z2">
    <w:name w:val="WW8Num3z2"/>
    <w:rsid w:val="001777BE"/>
    <w:rPr>
      <w:rFonts w:ascii="Wingdings" w:hAnsi="Wingdings" w:cs="Wingdings" w:hint="default"/>
    </w:rPr>
  </w:style>
  <w:style w:type="character" w:customStyle="1" w:styleId="WW8Num4z1">
    <w:name w:val="WW8Num4z1"/>
    <w:rsid w:val="001777BE"/>
  </w:style>
  <w:style w:type="character" w:customStyle="1" w:styleId="WW8Num4z2">
    <w:name w:val="WW8Num4z2"/>
    <w:rsid w:val="001777BE"/>
  </w:style>
  <w:style w:type="character" w:customStyle="1" w:styleId="WW8Num4z3">
    <w:name w:val="WW8Num4z3"/>
    <w:rsid w:val="001777BE"/>
  </w:style>
  <w:style w:type="character" w:customStyle="1" w:styleId="WW8Num4z4">
    <w:name w:val="WW8Num4z4"/>
    <w:rsid w:val="001777BE"/>
  </w:style>
  <w:style w:type="character" w:customStyle="1" w:styleId="WW8Num4z5">
    <w:name w:val="WW8Num4z5"/>
    <w:rsid w:val="001777BE"/>
  </w:style>
  <w:style w:type="character" w:customStyle="1" w:styleId="WW8Num4z6">
    <w:name w:val="WW8Num4z6"/>
    <w:rsid w:val="001777BE"/>
  </w:style>
  <w:style w:type="character" w:customStyle="1" w:styleId="WW8Num4z7">
    <w:name w:val="WW8Num4z7"/>
    <w:rsid w:val="001777BE"/>
  </w:style>
  <w:style w:type="character" w:customStyle="1" w:styleId="WW8Num4z8">
    <w:name w:val="WW8Num4z8"/>
    <w:rsid w:val="001777BE"/>
  </w:style>
  <w:style w:type="character" w:customStyle="1" w:styleId="WW8Num5z2">
    <w:name w:val="WW8Num5z2"/>
    <w:rsid w:val="001777BE"/>
  </w:style>
  <w:style w:type="character" w:customStyle="1" w:styleId="WW8Num5z3">
    <w:name w:val="WW8Num5z3"/>
    <w:rsid w:val="001777BE"/>
  </w:style>
  <w:style w:type="character" w:customStyle="1" w:styleId="WW8Num5z4">
    <w:name w:val="WW8Num5z4"/>
    <w:rsid w:val="001777BE"/>
  </w:style>
  <w:style w:type="character" w:customStyle="1" w:styleId="WW8Num5z5">
    <w:name w:val="WW8Num5z5"/>
    <w:rsid w:val="001777BE"/>
  </w:style>
  <w:style w:type="character" w:customStyle="1" w:styleId="WW8Num5z6">
    <w:name w:val="WW8Num5z6"/>
    <w:rsid w:val="001777BE"/>
  </w:style>
  <w:style w:type="character" w:customStyle="1" w:styleId="WW8Num5z7">
    <w:name w:val="WW8Num5z7"/>
    <w:rsid w:val="001777BE"/>
  </w:style>
  <w:style w:type="character" w:customStyle="1" w:styleId="WW8Num5z8">
    <w:name w:val="WW8Num5z8"/>
    <w:rsid w:val="001777BE"/>
  </w:style>
  <w:style w:type="character" w:customStyle="1" w:styleId="WW8Num6z1">
    <w:name w:val="WW8Num6z1"/>
    <w:rsid w:val="001777BE"/>
  </w:style>
  <w:style w:type="character" w:customStyle="1" w:styleId="WW8Num6z2">
    <w:name w:val="WW8Num6z2"/>
    <w:rsid w:val="001777BE"/>
  </w:style>
  <w:style w:type="character" w:customStyle="1" w:styleId="WW8Num6z3">
    <w:name w:val="WW8Num6z3"/>
    <w:rsid w:val="001777BE"/>
  </w:style>
  <w:style w:type="character" w:customStyle="1" w:styleId="WW8Num6z4">
    <w:name w:val="WW8Num6z4"/>
    <w:rsid w:val="001777BE"/>
  </w:style>
  <w:style w:type="character" w:customStyle="1" w:styleId="WW8Num6z5">
    <w:name w:val="WW8Num6z5"/>
    <w:rsid w:val="001777BE"/>
  </w:style>
  <w:style w:type="character" w:customStyle="1" w:styleId="WW8Num6z6">
    <w:name w:val="WW8Num6z6"/>
    <w:rsid w:val="001777BE"/>
  </w:style>
  <w:style w:type="character" w:customStyle="1" w:styleId="WW8Num6z7">
    <w:name w:val="WW8Num6z7"/>
    <w:rsid w:val="001777BE"/>
  </w:style>
  <w:style w:type="character" w:customStyle="1" w:styleId="WW8Num6z8">
    <w:name w:val="WW8Num6z8"/>
    <w:rsid w:val="001777BE"/>
  </w:style>
  <w:style w:type="character" w:customStyle="1" w:styleId="WW8Num7z1">
    <w:name w:val="WW8Num7z1"/>
    <w:rsid w:val="001777BE"/>
  </w:style>
  <w:style w:type="character" w:customStyle="1" w:styleId="WW8Num7z2">
    <w:name w:val="WW8Num7z2"/>
    <w:rsid w:val="001777BE"/>
  </w:style>
  <w:style w:type="character" w:customStyle="1" w:styleId="WW8Num7z3">
    <w:name w:val="WW8Num7z3"/>
    <w:rsid w:val="001777BE"/>
  </w:style>
  <w:style w:type="character" w:customStyle="1" w:styleId="WW8Num7z4">
    <w:name w:val="WW8Num7z4"/>
    <w:rsid w:val="001777BE"/>
  </w:style>
  <w:style w:type="character" w:customStyle="1" w:styleId="WW8Num7z5">
    <w:name w:val="WW8Num7z5"/>
    <w:rsid w:val="001777BE"/>
  </w:style>
  <w:style w:type="character" w:customStyle="1" w:styleId="WW8Num7z6">
    <w:name w:val="WW8Num7z6"/>
    <w:rsid w:val="001777BE"/>
  </w:style>
  <w:style w:type="character" w:customStyle="1" w:styleId="WW8Num7z7">
    <w:name w:val="WW8Num7z7"/>
    <w:rsid w:val="001777BE"/>
  </w:style>
  <w:style w:type="character" w:customStyle="1" w:styleId="WW8Num7z8">
    <w:name w:val="WW8Num7z8"/>
    <w:rsid w:val="001777BE"/>
  </w:style>
  <w:style w:type="character" w:customStyle="1" w:styleId="WW8Num9z2">
    <w:name w:val="WW8Num9z2"/>
    <w:rsid w:val="001777BE"/>
    <w:rPr>
      <w:color w:val="auto"/>
    </w:rPr>
  </w:style>
  <w:style w:type="character" w:customStyle="1" w:styleId="WW8Num9z3">
    <w:name w:val="WW8Num9z3"/>
    <w:rsid w:val="001777BE"/>
  </w:style>
  <w:style w:type="character" w:customStyle="1" w:styleId="WW8Num9z4">
    <w:name w:val="WW8Num9z4"/>
    <w:rsid w:val="001777BE"/>
  </w:style>
  <w:style w:type="character" w:customStyle="1" w:styleId="WW8Num9z5">
    <w:name w:val="WW8Num9z5"/>
    <w:rsid w:val="001777BE"/>
  </w:style>
  <w:style w:type="character" w:customStyle="1" w:styleId="WW8Num9z6">
    <w:name w:val="WW8Num9z6"/>
    <w:rsid w:val="001777BE"/>
  </w:style>
  <w:style w:type="character" w:customStyle="1" w:styleId="WW8Num9z7">
    <w:name w:val="WW8Num9z7"/>
    <w:rsid w:val="001777BE"/>
  </w:style>
  <w:style w:type="character" w:customStyle="1" w:styleId="WW8Num9z8">
    <w:name w:val="WW8Num9z8"/>
    <w:rsid w:val="001777BE"/>
  </w:style>
  <w:style w:type="character" w:customStyle="1" w:styleId="WW8Num10z3">
    <w:name w:val="WW8Num10z3"/>
    <w:rsid w:val="001777BE"/>
  </w:style>
  <w:style w:type="character" w:customStyle="1" w:styleId="WW8Num10z4">
    <w:name w:val="WW8Num10z4"/>
    <w:rsid w:val="001777BE"/>
  </w:style>
  <w:style w:type="character" w:customStyle="1" w:styleId="WW8Num10z5">
    <w:name w:val="WW8Num10z5"/>
    <w:rsid w:val="001777BE"/>
  </w:style>
  <w:style w:type="character" w:customStyle="1" w:styleId="WW8Num10z6">
    <w:name w:val="WW8Num10z6"/>
    <w:rsid w:val="001777BE"/>
  </w:style>
  <w:style w:type="character" w:customStyle="1" w:styleId="WW8Num10z7">
    <w:name w:val="WW8Num10z7"/>
    <w:rsid w:val="001777BE"/>
  </w:style>
  <w:style w:type="character" w:customStyle="1" w:styleId="WW8Num10z8">
    <w:name w:val="WW8Num10z8"/>
    <w:rsid w:val="001777BE"/>
  </w:style>
  <w:style w:type="character" w:customStyle="1" w:styleId="WW8Num11z0">
    <w:name w:val="WW8Num11z0"/>
    <w:rsid w:val="001777BE"/>
  </w:style>
  <w:style w:type="character" w:customStyle="1" w:styleId="WW8Num11z1">
    <w:name w:val="WW8Num11z1"/>
    <w:rsid w:val="001777BE"/>
  </w:style>
  <w:style w:type="character" w:customStyle="1" w:styleId="WW8Num11z2">
    <w:name w:val="WW8Num11z2"/>
    <w:rsid w:val="001777BE"/>
  </w:style>
  <w:style w:type="character" w:customStyle="1" w:styleId="WW8Num11z3">
    <w:name w:val="WW8Num11z3"/>
    <w:rsid w:val="001777BE"/>
  </w:style>
  <w:style w:type="character" w:customStyle="1" w:styleId="WW8Num11z4">
    <w:name w:val="WW8Num11z4"/>
    <w:rsid w:val="001777BE"/>
  </w:style>
  <w:style w:type="character" w:customStyle="1" w:styleId="WW8Num11z5">
    <w:name w:val="WW8Num11z5"/>
    <w:rsid w:val="001777BE"/>
  </w:style>
  <w:style w:type="character" w:customStyle="1" w:styleId="WW8Num11z6">
    <w:name w:val="WW8Num11z6"/>
    <w:rsid w:val="001777BE"/>
  </w:style>
  <w:style w:type="character" w:customStyle="1" w:styleId="WW8Num11z7">
    <w:name w:val="WW8Num11z7"/>
    <w:rsid w:val="001777BE"/>
  </w:style>
  <w:style w:type="character" w:customStyle="1" w:styleId="WW8Num11z8">
    <w:name w:val="WW8Num11z8"/>
    <w:rsid w:val="001777BE"/>
  </w:style>
  <w:style w:type="character" w:customStyle="1" w:styleId="WW8Num12z0">
    <w:name w:val="WW8Num12z0"/>
    <w:rsid w:val="001777BE"/>
    <w:rPr>
      <w:color w:val="auto"/>
    </w:rPr>
  </w:style>
  <w:style w:type="character" w:customStyle="1" w:styleId="WW8Num13z0">
    <w:name w:val="WW8Num13z0"/>
    <w:rsid w:val="001777BE"/>
  </w:style>
  <w:style w:type="character" w:customStyle="1" w:styleId="WW8Num13z1">
    <w:name w:val="WW8Num13z1"/>
    <w:rsid w:val="001777BE"/>
    <w:rPr>
      <w:b w:val="0"/>
      <w:bCs w:val="0"/>
    </w:rPr>
  </w:style>
  <w:style w:type="character" w:customStyle="1" w:styleId="WW8Num13z2">
    <w:name w:val="WW8Num13z2"/>
    <w:rsid w:val="001777BE"/>
  </w:style>
  <w:style w:type="character" w:customStyle="1" w:styleId="WW8Num13z3">
    <w:name w:val="WW8Num13z3"/>
    <w:rsid w:val="001777BE"/>
  </w:style>
  <w:style w:type="character" w:customStyle="1" w:styleId="WW8Num13z4">
    <w:name w:val="WW8Num13z4"/>
    <w:rsid w:val="001777BE"/>
  </w:style>
  <w:style w:type="character" w:customStyle="1" w:styleId="WW8Num13z5">
    <w:name w:val="WW8Num13z5"/>
    <w:rsid w:val="001777BE"/>
  </w:style>
  <w:style w:type="character" w:customStyle="1" w:styleId="WW8Num13z6">
    <w:name w:val="WW8Num13z6"/>
    <w:rsid w:val="001777BE"/>
  </w:style>
  <w:style w:type="character" w:customStyle="1" w:styleId="WW8Num13z7">
    <w:name w:val="WW8Num13z7"/>
    <w:rsid w:val="001777BE"/>
  </w:style>
  <w:style w:type="character" w:customStyle="1" w:styleId="WW8Num13z8">
    <w:name w:val="WW8Num13z8"/>
    <w:rsid w:val="001777BE"/>
  </w:style>
  <w:style w:type="character" w:customStyle="1" w:styleId="WW8Num14z0">
    <w:name w:val="WW8Num14z0"/>
    <w:rsid w:val="001777BE"/>
    <w:rPr>
      <w:rFonts w:ascii="Times New Roman" w:hAnsi="Times New Roman" w:cs="Times New Roman" w:hint="default"/>
    </w:rPr>
  </w:style>
  <w:style w:type="character" w:customStyle="1" w:styleId="WW8Num15z0">
    <w:name w:val="WW8Num15z0"/>
    <w:rsid w:val="001777BE"/>
  </w:style>
  <w:style w:type="character" w:customStyle="1" w:styleId="WW8Num16z0">
    <w:name w:val="WW8Num16z0"/>
    <w:rsid w:val="001777BE"/>
    <w:rPr>
      <w:sz w:val="16"/>
    </w:rPr>
  </w:style>
  <w:style w:type="character" w:customStyle="1" w:styleId="WW8Num16z1">
    <w:name w:val="WW8Num16z1"/>
    <w:rsid w:val="001777BE"/>
  </w:style>
  <w:style w:type="character" w:customStyle="1" w:styleId="WW8Num16z2">
    <w:name w:val="WW8Num16z2"/>
    <w:rsid w:val="001777BE"/>
  </w:style>
  <w:style w:type="character" w:customStyle="1" w:styleId="WW8Num16z3">
    <w:name w:val="WW8Num16z3"/>
    <w:rsid w:val="001777BE"/>
  </w:style>
  <w:style w:type="character" w:customStyle="1" w:styleId="WW8Num16z4">
    <w:name w:val="WW8Num16z4"/>
    <w:rsid w:val="001777BE"/>
  </w:style>
  <w:style w:type="character" w:customStyle="1" w:styleId="WW8Num16z5">
    <w:name w:val="WW8Num16z5"/>
    <w:rsid w:val="001777BE"/>
  </w:style>
  <w:style w:type="character" w:customStyle="1" w:styleId="WW8Num16z6">
    <w:name w:val="WW8Num16z6"/>
    <w:rsid w:val="001777BE"/>
  </w:style>
  <w:style w:type="character" w:customStyle="1" w:styleId="WW8Num16z7">
    <w:name w:val="WW8Num16z7"/>
    <w:rsid w:val="001777BE"/>
  </w:style>
  <w:style w:type="character" w:customStyle="1" w:styleId="WW8Num16z8">
    <w:name w:val="WW8Num16z8"/>
    <w:rsid w:val="001777BE"/>
  </w:style>
  <w:style w:type="character" w:customStyle="1" w:styleId="WW8Num17z0">
    <w:name w:val="WW8Num17z0"/>
    <w:rsid w:val="001777BE"/>
    <w:rPr>
      <w:rFonts w:ascii="Times New Roman" w:hAnsi="Times New Roman" w:cs="Times New Roman" w:hint="default"/>
    </w:rPr>
  </w:style>
  <w:style w:type="character" w:customStyle="1" w:styleId="WW8Num17z1">
    <w:name w:val="WW8Num17z1"/>
    <w:rsid w:val="001777BE"/>
    <w:rPr>
      <w:rFonts w:ascii="Times New Roman" w:hAnsi="Times New Roman" w:cs="Times New Roman" w:hint="default"/>
    </w:rPr>
  </w:style>
  <w:style w:type="character" w:customStyle="1" w:styleId="WW8Num18z0">
    <w:name w:val="WW8Num18z0"/>
    <w:rsid w:val="001777BE"/>
    <w:rPr>
      <w:color w:val="000000"/>
    </w:rPr>
  </w:style>
  <w:style w:type="character" w:customStyle="1" w:styleId="WW8Num18z1">
    <w:name w:val="WW8Num18z1"/>
    <w:rsid w:val="001777BE"/>
  </w:style>
  <w:style w:type="character" w:customStyle="1" w:styleId="WW8Num18z2">
    <w:name w:val="WW8Num18z2"/>
    <w:rsid w:val="001777BE"/>
  </w:style>
  <w:style w:type="character" w:customStyle="1" w:styleId="WW8Num18z3">
    <w:name w:val="WW8Num18z3"/>
    <w:rsid w:val="001777BE"/>
  </w:style>
  <w:style w:type="character" w:customStyle="1" w:styleId="WW8Num18z4">
    <w:name w:val="WW8Num18z4"/>
    <w:rsid w:val="001777BE"/>
  </w:style>
  <w:style w:type="character" w:customStyle="1" w:styleId="WW8Num18z5">
    <w:name w:val="WW8Num18z5"/>
    <w:rsid w:val="001777BE"/>
  </w:style>
  <w:style w:type="character" w:customStyle="1" w:styleId="WW8Num18z6">
    <w:name w:val="WW8Num18z6"/>
    <w:rsid w:val="001777BE"/>
  </w:style>
  <w:style w:type="character" w:customStyle="1" w:styleId="WW8Num18z7">
    <w:name w:val="WW8Num18z7"/>
    <w:rsid w:val="001777BE"/>
  </w:style>
  <w:style w:type="character" w:customStyle="1" w:styleId="WW8Num18z8">
    <w:name w:val="WW8Num18z8"/>
    <w:rsid w:val="001777BE"/>
  </w:style>
  <w:style w:type="character" w:customStyle="1" w:styleId="WW8Num19z0">
    <w:name w:val="WW8Num19z0"/>
    <w:rsid w:val="001777BE"/>
    <w:rPr>
      <w:rFonts w:ascii="Symbol" w:hAnsi="Symbol" w:cs="Symbol" w:hint="default"/>
    </w:rPr>
  </w:style>
  <w:style w:type="character" w:customStyle="1" w:styleId="WW8Num19z1">
    <w:name w:val="WW8Num19z1"/>
    <w:rsid w:val="001777BE"/>
    <w:rPr>
      <w:rFonts w:ascii="Courier New" w:hAnsi="Courier New" w:cs="Courier New" w:hint="default"/>
    </w:rPr>
  </w:style>
  <w:style w:type="character" w:customStyle="1" w:styleId="WW8Num19z2">
    <w:name w:val="WW8Num19z2"/>
    <w:rsid w:val="001777BE"/>
    <w:rPr>
      <w:rFonts w:ascii="Wingdings" w:hAnsi="Wingdings" w:cs="Wingdings" w:hint="default"/>
    </w:rPr>
  </w:style>
  <w:style w:type="character" w:customStyle="1" w:styleId="WW8Num20z0">
    <w:name w:val="WW8Num20z0"/>
    <w:rsid w:val="001777BE"/>
    <w:rPr>
      <w:rFonts w:ascii="Symbol" w:hAnsi="Symbol" w:cs="Symbol" w:hint="default"/>
    </w:rPr>
  </w:style>
  <w:style w:type="character" w:customStyle="1" w:styleId="WW8Num20z1">
    <w:name w:val="WW8Num20z1"/>
    <w:rsid w:val="001777BE"/>
  </w:style>
  <w:style w:type="character" w:customStyle="1" w:styleId="WW8Num20z2">
    <w:name w:val="WW8Num20z2"/>
    <w:rsid w:val="001777BE"/>
  </w:style>
  <w:style w:type="character" w:customStyle="1" w:styleId="WW8Num20z3">
    <w:name w:val="WW8Num20z3"/>
    <w:rsid w:val="001777BE"/>
  </w:style>
  <w:style w:type="character" w:customStyle="1" w:styleId="WW8Num20z4">
    <w:name w:val="WW8Num20z4"/>
    <w:rsid w:val="001777BE"/>
  </w:style>
  <w:style w:type="character" w:customStyle="1" w:styleId="WW8Num20z5">
    <w:name w:val="WW8Num20z5"/>
    <w:rsid w:val="001777BE"/>
  </w:style>
  <w:style w:type="character" w:customStyle="1" w:styleId="WW8Num20z6">
    <w:name w:val="WW8Num20z6"/>
    <w:rsid w:val="001777BE"/>
  </w:style>
  <w:style w:type="character" w:customStyle="1" w:styleId="WW8Num20z7">
    <w:name w:val="WW8Num20z7"/>
    <w:rsid w:val="001777BE"/>
  </w:style>
  <w:style w:type="character" w:customStyle="1" w:styleId="WW8Num20z8">
    <w:name w:val="WW8Num20z8"/>
    <w:rsid w:val="001777BE"/>
  </w:style>
  <w:style w:type="character" w:customStyle="1" w:styleId="WW8Num21z0">
    <w:name w:val="WW8Num21z0"/>
    <w:rsid w:val="001777BE"/>
  </w:style>
  <w:style w:type="character" w:customStyle="1" w:styleId="WW8Num22z0">
    <w:name w:val="WW8Num22z0"/>
    <w:rsid w:val="001777BE"/>
    <w:rPr>
      <w:b/>
      <w:bCs w:val="0"/>
    </w:rPr>
  </w:style>
  <w:style w:type="character" w:customStyle="1" w:styleId="WW8Num22z1">
    <w:name w:val="WW8Num22z1"/>
    <w:rsid w:val="001777BE"/>
  </w:style>
  <w:style w:type="character" w:customStyle="1" w:styleId="WW8Num22z2">
    <w:name w:val="WW8Num22z2"/>
    <w:rsid w:val="001777BE"/>
  </w:style>
  <w:style w:type="character" w:customStyle="1" w:styleId="WW8Num22z3">
    <w:name w:val="WW8Num22z3"/>
    <w:rsid w:val="001777BE"/>
  </w:style>
  <w:style w:type="character" w:customStyle="1" w:styleId="WW8Num22z4">
    <w:name w:val="WW8Num22z4"/>
    <w:rsid w:val="001777BE"/>
  </w:style>
  <w:style w:type="character" w:customStyle="1" w:styleId="WW8Num22z5">
    <w:name w:val="WW8Num22z5"/>
    <w:rsid w:val="001777BE"/>
  </w:style>
  <w:style w:type="character" w:customStyle="1" w:styleId="WW8Num22z6">
    <w:name w:val="WW8Num22z6"/>
    <w:rsid w:val="001777BE"/>
  </w:style>
  <w:style w:type="character" w:customStyle="1" w:styleId="WW8Num22z7">
    <w:name w:val="WW8Num22z7"/>
    <w:rsid w:val="001777BE"/>
  </w:style>
  <w:style w:type="character" w:customStyle="1" w:styleId="WW8Num22z8">
    <w:name w:val="WW8Num22z8"/>
    <w:rsid w:val="001777BE"/>
  </w:style>
  <w:style w:type="character" w:customStyle="1" w:styleId="WW8Num23z0">
    <w:name w:val="WW8Num23z0"/>
    <w:rsid w:val="001777BE"/>
    <w:rPr>
      <w:b/>
      <w:bCs w:val="0"/>
    </w:rPr>
  </w:style>
  <w:style w:type="character" w:customStyle="1" w:styleId="WW8Num23z1">
    <w:name w:val="WW8Num23z1"/>
    <w:rsid w:val="001777BE"/>
  </w:style>
  <w:style w:type="character" w:customStyle="1" w:styleId="WW8Num23z2">
    <w:name w:val="WW8Num23z2"/>
    <w:rsid w:val="001777BE"/>
  </w:style>
  <w:style w:type="character" w:customStyle="1" w:styleId="WW8Num23z3">
    <w:name w:val="WW8Num23z3"/>
    <w:rsid w:val="001777BE"/>
  </w:style>
  <w:style w:type="character" w:customStyle="1" w:styleId="WW8Num23z4">
    <w:name w:val="WW8Num23z4"/>
    <w:rsid w:val="001777BE"/>
  </w:style>
  <w:style w:type="character" w:customStyle="1" w:styleId="WW8Num23z5">
    <w:name w:val="WW8Num23z5"/>
    <w:rsid w:val="001777BE"/>
  </w:style>
  <w:style w:type="character" w:customStyle="1" w:styleId="WW8Num23z6">
    <w:name w:val="WW8Num23z6"/>
    <w:rsid w:val="001777BE"/>
  </w:style>
  <w:style w:type="character" w:customStyle="1" w:styleId="WW8Num23z7">
    <w:name w:val="WW8Num23z7"/>
    <w:rsid w:val="001777BE"/>
  </w:style>
  <w:style w:type="character" w:customStyle="1" w:styleId="WW8Num23z8">
    <w:name w:val="WW8Num23z8"/>
    <w:rsid w:val="001777BE"/>
  </w:style>
  <w:style w:type="character" w:customStyle="1" w:styleId="WW8Num24z0">
    <w:name w:val="WW8Num24z0"/>
    <w:rsid w:val="001777BE"/>
    <w:rPr>
      <w:sz w:val="20"/>
    </w:rPr>
  </w:style>
  <w:style w:type="character" w:customStyle="1" w:styleId="WW8Num24z1">
    <w:name w:val="WW8Num24z1"/>
    <w:rsid w:val="001777BE"/>
  </w:style>
  <w:style w:type="character" w:customStyle="1" w:styleId="WW8Num24z2">
    <w:name w:val="WW8Num24z2"/>
    <w:rsid w:val="001777BE"/>
  </w:style>
  <w:style w:type="character" w:customStyle="1" w:styleId="WW8Num24z3">
    <w:name w:val="WW8Num24z3"/>
    <w:rsid w:val="001777BE"/>
  </w:style>
  <w:style w:type="character" w:customStyle="1" w:styleId="WW8Num24z4">
    <w:name w:val="WW8Num24z4"/>
    <w:rsid w:val="001777BE"/>
  </w:style>
  <w:style w:type="character" w:customStyle="1" w:styleId="WW8Num24z5">
    <w:name w:val="WW8Num24z5"/>
    <w:rsid w:val="001777BE"/>
  </w:style>
  <w:style w:type="character" w:customStyle="1" w:styleId="WW8Num24z6">
    <w:name w:val="WW8Num24z6"/>
    <w:rsid w:val="001777BE"/>
  </w:style>
  <w:style w:type="character" w:customStyle="1" w:styleId="WW8Num24z7">
    <w:name w:val="WW8Num24z7"/>
    <w:rsid w:val="001777BE"/>
  </w:style>
  <w:style w:type="character" w:customStyle="1" w:styleId="WW8Num24z8">
    <w:name w:val="WW8Num24z8"/>
    <w:rsid w:val="001777BE"/>
  </w:style>
  <w:style w:type="character" w:customStyle="1" w:styleId="WW8Num25z0">
    <w:name w:val="WW8Num25z0"/>
    <w:rsid w:val="001777BE"/>
    <w:rPr>
      <w:rFonts w:ascii="Times New Roman" w:hAnsi="Times New Roman" w:cs="Times New Roman" w:hint="default"/>
    </w:rPr>
  </w:style>
  <w:style w:type="character" w:customStyle="1" w:styleId="WW8Num25z1">
    <w:name w:val="WW8Num25z1"/>
    <w:rsid w:val="001777BE"/>
    <w:rPr>
      <w:rFonts w:ascii="Courier New" w:hAnsi="Courier New" w:cs="Courier New" w:hint="default"/>
    </w:rPr>
  </w:style>
  <w:style w:type="character" w:customStyle="1" w:styleId="WW8Num25z2">
    <w:name w:val="WW8Num25z2"/>
    <w:rsid w:val="001777BE"/>
    <w:rPr>
      <w:rFonts w:ascii="Wingdings" w:hAnsi="Wingdings" w:cs="Wingdings" w:hint="default"/>
    </w:rPr>
  </w:style>
  <w:style w:type="character" w:customStyle="1" w:styleId="WW8Num25z3">
    <w:name w:val="WW8Num25z3"/>
    <w:rsid w:val="001777BE"/>
    <w:rPr>
      <w:rFonts w:ascii="Symbol" w:hAnsi="Symbol" w:cs="Symbol" w:hint="default"/>
    </w:rPr>
  </w:style>
  <w:style w:type="character" w:customStyle="1" w:styleId="WW8Num26z0">
    <w:name w:val="WW8Num26z0"/>
    <w:rsid w:val="001777BE"/>
  </w:style>
  <w:style w:type="character" w:customStyle="1" w:styleId="WW8Num26z1">
    <w:name w:val="WW8Num26z1"/>
    <w:rsid w:val="001777BE"/>
  </w:style>
  <w:style w:type="character" w:customStyle="1" w:styleId="WW8Num26z2">
    <w:name w:val="WW8Num26z2"/>
    <w:rsid w:val="001777BE"/>
  </w:style>
  <w:style w:type="character" w:customStyle="1" w:styleId="WW8Num26z3">
    <w:name w:val="WW8Num26z3"/>
    <w:rsid w:val="001777BE"/>
  </w:style>
  <w:style w:type="character" w:customStyle="1" w:styleId="WW8Num26z4">
    <w:name w:val="WW8Num26z4"/>
    <w:rsid w:val="001777BE"/>
  </w:style>
  <w:style w:type="character" w:customStyle="1" w:styleId="WW8Num26z5">
    <w:name w:val="WW8Num26z5"/>
    <w:rsid w:val="001777BE"/>
  </w:style>
  <w:style w:type="character" w:customStyle="1" w:styleId="WW8Num26z6">
    <w:name w:val="WW8Num26z6"/>
    <w:rsid w:val="001777BE"/>
  </w:style>
  <w:style w:type="character" w:customStyle="1" w:styleId="WW8Num26z7">
    <w:name w:val="WW8Num26z7"/>
    <w:rsid w:val="001777BE"/>
  </w:style>
  <w:style w:type="character" w:customStyle="1" w:styleId="WW8Num26z8">
    <w:name w:val="WW8Num26z8"/>
    <w:rsid w:val="001777BE"/>
  </w:style>
  <w:style w:type="character" w:customStyle="1" w:styleId="25">
    <w:name w:val="Основной шрифт абзаца2"/>
    <w:rsid w:val="001777BE"/>
  </w:style>
  <w:style w:type="character" w:customStyle="1" w:styleId="1c">
    <w:name w:val="Основной шрифт абзаца1"/>
    <w:rsid w:val="001777BE"/>
  </w:style>
  <w:style w:type="character" w:customStyle="1" w:styleId="afd">
    <w:name w:val="Схема документа Знак"/>
    <w:rsid w:val="001777BE"/>
    <w:rPr>
      <w:rFonts w:ascii="Tahoma" w:hAnsi="Tahoma" w:cs="Tahoma" w:hint="default"/>
      <w:sz w:val="16"/>
      <w:szCs w:val="16"/>
    </w:rPr>
  </w:style>
  <w:style w:type="character" w:customStyle="1" w:styleId="ListLabel1">
    <w:name w:val="ListLabel 1"/>
    <w:rsid w:val="001777BE"/>
    <w:rPr>
      <w:b w:val="0"/>
      <w:bCs w:val="0"/>
      <w:i w:val="0"/>
      <w:iCs w:val="0"/>
      <w:sz w:val="22"/>
    </w:rPr>
  </w:style>
  <w:style w:type="character" w:customStyle="1" w:styleId="ListLabel2">
    <w:name w:val="ListLabel 2"/>
    <w:rsid w:val="001777BE"/>
    <w:rPr>
      <w:b w:val="0"/>
      <w:bCs w:val="0"/>
      <w:i w:val="0"/>
      <w:iCs w:val="0"/>
      <w:sz w:val="20"/>
    </w:rPr>
  </w:style>
  <w:style w:type="character" w:customStyle="1" w:styleId="ListLabel3">
    <w:name w:val="ListLabel 3"/>
    <w:rsid w:val="001777BE"/>
    <w:rPr>
      <w:rFonts w:ascii="Courier New" w:hAnsi="Courier New" w:cs="Courier New" w:hint="default"/>
    </w:rPr>
  </w:style>
  <w:style w:type="character" w:customStyle="1" w:styleId="1d">
    <w:name w:val="Текст выноски Знак1"/>
    <w:rsid w:val="001777BE"/>
    <w:rPr>
      <w:rFonts w:ascii="Tahoma" w:hAnsi="Tahoma" w:cs="Tahoma" w:hint="default"/>
      <w:kern w:val="2"/>
      <w:sz w:val="16"/>
      <w:szCs w:val="16"/>
    </w:rPr>
  </w:style>
  <w:style w:type="character" w:customStyle="1" w:styleId="112">
    <w:name w:val="Основной шрифт абзаца11"/>
    <w:rsid w:val="001777BE"/>
  </w:style>
  <w:style w:type="character" w:customStyle="1" w:styleId="afe">
    <w:name w:val="Öâåòîâîå âûäåëåíèå"/>
    <w:rsid w:val="001777BE"/>
    <w:rPr>
      <w:b/>
      <w:bCs/>
      <w:color w:val="26282F"/>
    </w:rPr>
  </w:style>
  <w:style w:type="character" w:customStyle="1" w:styleId="aff">
    <w:name w:val="Тема примечания Знак"/>
    <w:rsid w:val="001777BE"/>
    <w:rPr>
      <w:b/>
      <w:bCs/>
      <w:kern w:val="2"/>
    </w:rPr>
  </w:style>
  <w:style w:type="character" w:customStyle="1" w:styleId="WW8Num15z1">
    <w:name w:val="WW8Num15z1"/>
    <w:rsid w:val="001777BE"/>
    <w:rPr>
      <w:rFonts w:ascii="Courier New" w:hAnsi="Courier New" w:cs="Courier New" w:hint="default"/>
    </w:rPr>
  </w:style>
  <w:style w:type="character" w:customStyle="1" w:styleId="WW8Num15z2">
    <w:name w:val="WW8Num15z2"/>
    <w:rsid w:val="001777BE"/>
    <w:rPr>
      <w:rFonts w:ascii="Wingdings" w:hAnsi="Wingdings" w:cs="Wingdings" w:hint="default"/>
    </w:rPr>
  </w:style>
  <w:style w:type="character" w:customStyle="1" w:styleId="aff0">
    <w:name w:val="Гипертекстовая ссылка"/>
    <w:rsid w:val="001777BE"/>
    <w:rPr>
      <w:color w:val="106BBE"/>
    </w:rPr>
  </w:style>
  <w:style w:type="character" w:customStyle="1" w:styleId="aff1">
    <w:name w:val="Основной текст_"/>
    <w:rsid w:val="001777BE"/>
    <w:rPr>
      <w:shd w:val="clear" w:color="auto" w:fill="FFFFFF"/>
    </w:rPr>
  </w:style>
  <w:style w:type="character" w:customStyle="1" w:styleId="FontStyle24">
    <w:name w:val="Font Style24"/>
    <w:rsid w:val="001777BE"/>
    <w:rPr>
      <w:rFonts w:ascii="Bookman Old Style" w:hAnsi="Bookman Old Style" w:cs="Bookman Old Style" w:hint="default"/>
      <w:sz w:val="14"/>
      <w:szCs w:val="14"/>
    </w:rPr>
  </w:style>
  <w:style w:type="character" w:customStyle="1" w:styleId="15">
    <w:name w:val="Основной текст с отступом Знак1"/>
    <w:link w:val="af2"/>
    <w:semiHidden/>
    <w:locked/>
    <w:rsid w:val="001777BE"/>
    <w:rPr>
      <w:rFonts w:ascii="Times New Roman" w:eastAsia="Times New Roman" w:hAnsi="Times New Roman" w:cs="Times New Roman"/>
      <w:kern w:val="2"/>
      <w:sz w:val="20"/>
      <w:szCs w:val="20"/>
      <w:lang w:eastAsia="zh-CN"/>
    </w:rPr>
  </w:style>
  <w:style w:type="character" w:customStyle="1" w:styleId="13">
    <w:name w:val="Верхний колонтитул Знак1"/>
    <w:link w:val="ac"/>
    <w:locked/>
    <w:rsid w:val="001777BE"/>
    <w:rPr>
      <w:rFonts w:ascii="Times New Roman" w:eastAsia="Times New Roman" w:hAnsi="Times New Roman" w:cs="Times New Roman"/>
      <w:kern w:val="2"/>
      <w:sz w:val="24"/>
      <w:szCs w:val="24"/>
      <w:lang w:val="x-none" w:eastAsia="zh-CN"/>
    </w:rPr>
  </w:style>
  <w:style w:type="character" w:customStyle="1" w:styleId="14">
    <w:name w:val="Нижний колонтитул Знак1"/>
    <w:link w:val="ae"/>
    <w:locked/>
    <w:rsid w:val="001777BE"/>
    <w:rPr>
      <w:rFonts w:ascii="Times New Roman" w:eastAsia="Times New Roman" w:hAnsi="Times New Roman" w:cs="Times New Roman"/>
      <w:kern w:val="2"/>
      <w:sz w:val="24"/>
      <w:szCs w:val="24"/>
      <w:lang w:eastAsia="zh-CN"/>
    </w:rPr>
  </w:style>
  <w:style w:type="character" w:customStyle="1" w:styleId="21">
    <w:name w:val="Текст выноски Знак2"/>
    <w:link w:val="af4"/>
    <w:semiHidden/>
    <w:locked/>
    <w:rsid w:val="001777BE"/>
    <w:rPr>
      <w:rFonts w:ascii="Tahoma" w:eastAsia="Times New Roman" w:hAnsi="Tahoma" w:cs="Tahoma"/>
      <w:kern w:val="2"/>
      <w:sz w:val="16"/>
      <w:szCs w:val="16"/>
      <w:lang w:val="x-none" w:eastAsia="zh-CN"/>
    </w:rPr>
  </w:style>
  <w:style w:type="character" w:customStyle="1" w:styleId="11">
    <w:name w:val="Текст сноски Знак1"/>
    <w:link w:val="a8"/>
    <w:semiHidden/>
    <w:locked/>
    <w:rsid w:val="001777BE"/>
    <w:rPr>
      <w:rFonts w:ascii="Times New Roman" w:eastAsia="Times New Roman" w:hAnsi="Times New Roman" w:cs="Times New Roman"/>
      <w:kern w:val="2"/>
      <w:sz w:val="20"/>
      <w:szCs w:val="20"/>
      <w:lang w:val="x-none" w:eastAsia="zh-CN"/>
    </w:rPr>
  </w:style>
  <w:style w:type="character" w:customStyle="1" w:styleId="12">
    <w:name w:val="Текст примечания Знак1"/>
    <w:link w:val="aa"/>
    <w:uiPriority w:val="99"/>
    <w:semiHidden/>
    <w:locked/>
    <w:rsid w:val="001777BE"/>
    <w:rPr>
      <w:rFonts w:ascii="Times New Roman" w:eastAsia="Times New Roman" w:hAnsi="Times New Roman" w:cs="Times New Roman"/>
      <w:kern w:val="2"/>
      <w:sz w:val="20"/>
      <w:szCs w:val="20"/>
      <w:lang w:eastAsia="zh-CN"/>
    </w:rPr>
  </w:style>
  <w:style w:type="paragraph" w:styleId="aff2">
    <w:name w:val="annotation subject"/>
    <w:basedOn w:val="aa"/>
    <w:next w:val="aa"/>
    <w:link w:val="1e"/>
    <w:semiHidden/>
    <w:unhideWhenUsed/>
    <w:rsid w:val="001777BE"/>
    <w:rPr>
      <w:b/>
      <w:bCs/>
    </w:rPr>
  </w:style>
  <w:style w:type="character" w:customStyle="1" w:styleId="1e">
    <w:name w:val="Тема примечания Знак1"/>
    <w:link w:val="aff2"/>
    <w:semiHidden/>
    <w:rsid w:val="001777BE"/>
    <w:rPr>
      <w:rFonts w:ascii="Times New Roman" w:eastAsia="Times New Roman" w:hAnsi="Times New Roman" w:cs="Times New Roman"/>
      <w:b/>
      <w:bCs/>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3688">
      <w:bodyDiv w:val="1"/>
      <w:marLeft w:val="0"/>
      <w:marRight w:val="0"/>
      <w:marTop w:val="0"/>
      <w:marBottom w:val="0"/>
      <w:divBdr>
        <w:top w:val="none" w:sz="0" w:space="0" w:color="auto"/>
        <w:left w:val="none" w:sz="0" w:space="0" w:color="auto"/>
        <w:bottom w:val="none" w:sz="0" w:space="0" w:color="auto"/>
        <w:right w:val="none" w:sz="0" w:space="0" w:color="auto"/>
      </w:divBdr>
    </w:div>
    <w:div w:id="863597870">
      <w:bodyDiv w:val="1"/>
      <w:marLeft w:val="0"/>
      <w:marRight w:val="0"/>
      <w:marTop w:val="0"/>
      <w:marBottom w:val="0"/>
      <w:divBdr>
        <w:top w:val="none" w:sz="0" w:space="0" w:color="auto"/>
        <w:left w:val="none" w:sz="0" w:space="0" w:color="auto"/>
        <w:bottom w:val="none" w:sz="0" w:space="0" w:color="auto"/>
        <w:right w:val="none" w:sz="0" w:space="0" w:color="auto"/>
      </w:divBdr>
    </w:div>
    <w:div w:id="1298953733">
      <w:bodyDiv w:val="1"/>
      <w:marLeft w:val="0"/>
      <w:marRight w:val="0"/>
      <w:marTop w:val="0"/>
      <w:marBottom w:val="0"/>
      <w:divBdr>
        <w:top w:val="none" w:sz="0" w:space="0" w:color="auto"/>
        <w:left w:val="none" w:sz="0" w:space="0" w:color="auto"/>
        <w:bottom w:val="none" w:sz="0" w:space="0" w:color="auto"/>
        <w:right w:val="none" w:sz="0" w:space="0" w:color="auto"/>
      </w:divBdr>
    </w:div>
    <w:div w:id="16421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mup-uis.ru" TargetMode="External"/><Relationship Id="rId18" Type="http://schemas.openxmlformats.org/officeDocument/2006/relationships/package" Target="embeddings/_____Microsoft_Excel1.xlsx"/><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garantf1://12074237.1000/"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hyperlink" Target="garantf1://95152.1000/"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b-ru@mup-uis.ru" TargetMode="External"/><Relationship Id="rId24" Type="http://schemas.openxmlformats.org/officeDocument/2006/relationships/hyperlink" Target="garantf1://70347322.0/"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garantf1://70347322.1016/"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garantf1://70171472.2003/" TargetMode="External"/><Relationship Id="rId19" Type="http://schemas.openxmlformats.org/officeDocument/2006/relationships/hyperlink" Target="garantf1://3000000.0/" TargetMode="External"/><Relationship Id="rId31" Type="http://schemas.openxmlformats.org/officeDocument/2006/relationships/image" Target="media/image9.png"/><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garantf1://97651.1/" TargetMode="External"/><Relationship Id="rId14" Type="http://schemas.openxmlformats.org/officeDocument/2006/relationships/hyperlink" Target="http://www.mup-uis.ru/" TargetMode="External"/><Relationship Id="rId22" Type="http://schemas.openxmlformats.org/officeDocument/2006/relationships/hyperlink" Target="garantf1://12074237.0/"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hyperlink" Target="garantf1://95152.0/" TargetMode="External"/><Relationship Id="rId3" Type="http://schemas.openxmlformats.org/officeDocument/2006/relationships/settings" Target="settings.xml"/><Relationship Id="rId12" Type="http://schemas.openxmlformats.org/officeDocument/2006/relationships/hyperlink" Target="mailto:kc@mup-uis.ru" TargetMode="External"/><Relationship Id="rId17" Type="http://schemas.openxmlformats.org/officeDocument/2006/relationships/image" Target="media/image2.emf"/><Relationship Id="rId25" Type="http://schemas.openxmlformats.org/officeDocument/2006/relationships/hyperlink" Target="file:///O:\&#1057;&#1048;&#1058;\&#1041;&#1086;&#1075;&#1086;&#1083;&#1102;&#1073;&#1086;&#1074;&#1072;%20&#1054;.&#1043;\&#1044;&#1054;&#1043;&#1054;&#1042;&#1054;&#1056;%20&#1058;&#1045;&#1055;&#1051;&#1054;&#1057;&#1053;&#1040;&#1041;&#1046;&#1045;&#1053;&#1048;&#1071;%20(&#1090;&#1080;&#1087;&#1086;&#1074;&#1086;&#1081;)%20(2).doc"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image" Target="media/image3.png"/><Relationship Id="rId4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P:\&#1057;&#1090;&#1088;&#1077;&#1090;&#1080;&#1085;&#1089;&#1082;&#1072;&#1103;%20&#1045;%20&#1040;\&#1060;.%20&#1087;&#1077;&#1095;&#1072;&#1090;&#1085;&#1099;&#1077;%20&#1092;&#1086;&#1088;&#1084;&#1099;,%20&#1096;&#1072;&#1073;&#1083;&#1086;&#1085;&#1099;,%20&#1073;&#1086;&#1083;&#1074;&#1072;&#1085;&#1082;&#1080;\&#1052;&#1050;&#1044;%20,%20&#1053;&#1060;&#1059;%20&#1045;&#1056;&#1050;&#1062;,%20&#1057;&#1077;&#1090;&#1077;&#1074;&#1099;&#1077;\&#1044;&#1086;&#1075;&#1086;&#1074;&#1086;&#1088;%20&#1090;&#1077;&#1087;&#1083;&#1086;&#1089;&#1085;&#1072;&#1073;&#1078;&#1077;&#1085;&#1080;&#1103;%20&#1055;&#1088;&#1080;&#1082;&#1072;&#1079;%20&#8470;920%20&#1086;&#1090;%2024.10.2022%20(&#1080;&#1079;&#1084;.1043%20&#1086;&#1090;%2001.12.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теплоснабжения Приказ №920 от 24.10.2022 (изм.1043 от 01.12.20)</Template>
  <TotalTime>898</TotalTime>
  <Pages>36</Pages>
  <Words>19633</Words>
  <Characters>111914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131285</CharactersWithSpaces>
  <SharedDoc>false</SharedDoc>
  <HLinks>
    <vt:vector size="84" baseType="variant">
      <vt:variant>
        <vt:i4>5440625</vt:i4>
      </vt:variant>
      <vt:variant>
        <vt:i4>42</vt:i4>
      </vt:variant>
      <vt:variant>
        <vt:i4>0</vt:i4>
      </vt:variant>
      <vt:variant>
        <vt:i4>5</vt:i4>
      </vt:variant>
      <vt:variant>
        <vt:lpwstr>\\srv24\public\СИТ\Боголюбова О.Г\ДОГОВОР ТЕПЛОСНАБЖЕНИЯ (типовой) (2).doc</vt:lpwstr>
      </vt:variant>
      <vt:variant>
        <vt:lpwstr>sub_121</vt:lpwstr>
      </vt:variant>
      <vt:variant>
        <vt:i4>6946877</vt:i4>
      </vt:variant>
      <vt:variant>
        <vt:i4>39</vt:i4>
      </vt:variant>
      <vt:variant>
        <vt:i4>0</vt:i4>
      </vt:variant>
      <vt:variant>
        <vt:i4>5</vt:i4>
      </vt:variant>
      <vt:variant>
        <vt:lpwstr>garantf1://70347322.0/</vt:lpwstr>
      </vt:variant>
      <vt:variant>
        <vt:lpwstr/>
      </vt:variant>
      <vt:variant>
        <vt:i4>4390925</vt:i4>
      </vt:variant>
      <vt:variant>
        <vt:i4>36</vt:i4>
      </vt:variant>
      <vt:variant>
        <vt:i4>0</vt:i4>
      </vt:variant>
      <vt:variant>
        <vt:i4>5</vt:i4>
      </vt:variant>
      <vt:variant>
        <vt:lpwstr>garantf1://70347322.1016/</vt:lpwstr>
      </vt:variant>
      <vt:variant>
        <vt:lpwstr/>
      </vt:variant>
      <vt:variant>
        <vt:i4>7143480</vt:i4>
      </vt:variant>
      <vt:variant>
        <vt:i4>33</vt:i4>
      </vt:variant>
      <vt:variant>
        <vt:i4>0</vt:i4>
      </vt:variant>
      <vt:variant>
        <vt:i4>5</vt:i4>
      </vt:variant>
      <vt:variant>
        <vt:lpwstr>garantf1://12074237.0/</vt:lpwstr>
      </vt:variant>
      <vt:variant>
        <vt:lpwstr/>
      </vt:variant>
      <vt:variant>
        <vt:i4>4325385</vt:i4>
      </vt:variant>
      <vt:variant>
        <vt:i4>30</vt:i4>
      </vt:variant>
      <vt:variant>
        <vt:i4>0</vt:i4>
      </vt:variant>
      <vt:variant>
        <vt:i4>5</vt:i4>
      </vt:variant>
      <vt:variant>
        <vt:lpwstr>garantf1://12074237.1000/</vt:lpwstr>
      </vt:variant>
      <vt:variant>
        <vt:lpwstr/>
      </vt:variant>
      <vt:variant>
        <vt:i4>5832726</vt:i4>
      </vt:variant>
      <vt:variant>
        <vt:i4>27</vt:i4>
      </vt:variant>
      <vt:variant>
        <vt:i4>0</vt:i4>
      </vt:variant>
      <vt:variant>
        <vt:i4>5</vt:i4>
      </vt:variant>
      <vt:variant>
        <vt:lpwstr>garantf1://3000000.0/</vt:lpwstr>
      </vt:variant>
      <vt:variant>
        <vt:lpwstr/>
      </vt:variant>
      <vt:variant>
        <vt:i4>7143482</vt:i4>
      </vt:variant>
      <vt:variant>
        <vt:i4>21</vt:i4>
      </vt:variant>
      <vt:variant>
        <vt:i4>0</vt:i4>
      </vt:variant>
      <vt:variant>
        <vt:i4>5</vt:i4>
      </vt:variant>
      <vt:variant>
        <vt:lpwstr>http://www.mup-uis.ru/</vt:lpwstr>
      </vt:variant>
      <vt:variant>
        <vt:lpwstr/>
      </vt:variant>
      <vt:variant>
        <vt:i4>2228297</vt:i4>
      </vt:variant>
      <vt:variant>
        <vt:i4>18</vt:i4>
      </vt:variant>
      <vt:variant>
        <vt:i4>0</vt:i4>
      </vt:variant>
      <vt:variant>
        <vt:i4>5</vt:i4>
      </vt:variant>
      <vt:variant>
        <vt:lpwstr>mailto:office@mup-uis.ru</vt:lpwstr>
      </vt:variant>
      <vt:variant>
        <vt:lpwstr/>
      </vt:variant>
      <vt:variant>
        <vt:i4>2293824</vt:i4>
      </vt:variant>
      <vt:variant>
        <vt:i4>15</vt:i4>
      </vt:variant>
      <vt:variant>
        <vt:i4>0</vt:i4>
      </vt:variant>
      <vt:variant>
        <vt:i4>5</vt:i4>
      </vt:variant>
      <vt:variant>
        <vt:lpwstr>mailto:kc@mup-uis.ru</vt:lpwstr>
      </vt:variant>
      <vt:variant>
        <vt:lpwstr/>
      </vt:variant>
      <vt:variant>
        <vt:i4>2818056</vt:i4>
      </vt:variant>
      <vt:variant>
        <vt:i4>12</vt:i4>
      </vt:variant>
      <vt:variant>
        <vt:i4>0</vt:i4>
      </vt:variant>
      <vt:variant>
        <vt:i4>5</vt:i4>
      </vt:variant>
      <vt:variant>
        <vt:lpwstr>mailto:ssb-ru@mup-uis.ru</vt:lpwstr>
      </vt:variant>
      <vt:variant>
        <vt:lpwstr/>
      </vt:variant>
      <vt:variant>
        <vt:i4>4653067</vt:i4>
      </vt:variant>
      <vt:variant>
        <vt:i4>9</vt:i4>
      </vt:variant>
      <vt:variant>
        <vt:i4>0</vt:i4>
      </vt:variant>
      <vt:variant>
        <vt:i4>5</vt:i4>
      </vt:variant>
      <vt:variant>
        <vt:lpwstr>garantf1://70171472.2003/</vt:lpwstr>
      </vt:variant>
      <vt:variant>
        <vt:lpwstr/>
      </vt:variant>
      <vt:variant>
        <vt:i4>6619172</vt:i4>
      </vt:variant>
      <vt:variant>
        <vt:i4>6</vt:i4>
      </vt:variant>
      <vt:variant>
        <vt:i4>0</vt:i4>
      </vt:variant>
      <vt:variant>
        <vt:i4>5</vt:i4>
      </vt:variant>
      <vt:variant>
        <vt:lpwstr>garantf1://97651.1/</vt:lpwstr>
      </vt:variant>
      <vt:variant>
        <vt:lpwstr/>
      </vt:variant>
      <vt:variant>
        <vt:i4>6291494</vt:i4>
      </vt:variant>
      <vt:variant>
        <vt:i4>3</vt:i4>
      </vt:variant>
      <vt:variant>
        <vt:i4>0</vt:i4>
      </vt:variant>
      <vt:variant>
        <vt:i4>5</vt:i4>
      </vt:variant>
      <vt:variant>
        <vt:lpwstr>garantf1://95152.0/</vt:lpwstr>
      </vt:variant>
      <vt:variant>
        <vt:lpwstr/>
      </vt:variant>
      <vt:variant>
        <vt:i4>8257574</vt:i4>
      </vt:variant>
      <vt:variant>
        <vt:i4>0</vt:i4>
      </vt:variant>
      <vt:variant>
        <vt:i4>0</vt:i4>
      </vt:variant>
      <vt:variant>
        <vt:i4>5</vt:i4>
      </vt:variant>
      <vt:variant>
        <vt:lpwstr>garantf1://95152.1000/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Стретинская Екатерина Анатольевна</dc:creator>
  <cp:lastModifiedBy>Гальченко Марина Владимировна</cp:lastModifiedBy>
  <cp:revision>11</cp:revision>
  <cp:lastPrinted>2024-08-08T08:27:00Z</cp:lastPrinted>
  <dcterms:created xsi:type="dcterms:W3CDTF">2024-07-23T09:55:00Z</dcterms:created>
  <dcterms:modified xsi:type="dcterms:W3CDTF">2024-08-23T04:18:00Z</dcterms:modified>
</cp:coreProperties>
</file>